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3F576854" w14:textId="77777777" w:rsidR="0022055A" w:rsidRDefault="0022055A">
      <w:pPr>
        <w:spacing w:line="200" w:lineRule="exact"/>
        <w:rPr>
          <w:rFonts w:ascii="Times New Roman" w:eastAsia="Times New Roman" w:hAnsi="Times New Roman"/>
          <w:sz w:val="24"/>
        </w:rPr>
      </w:pPr>
      <w:bookmarkStart w:id="0" w:name="page1"/>
      <w:bookmarkEnd w:id="0"/>
    </w:p>
    <w:p w14:paraId="174A21E1" w14:textId="77777777" w:rsidR="0022055A" w:rsidRDefault="0022055A">
      <w:pPr>
        <w:spacing w:line="200" w:lineRule="exact"/>
        <w:rPr>
          <w:rFonts w:ascii="Times New Roman" w:eastAsia="Times New Roman" w:hAnsi="Times New Roman"/>
          <w:sz w:val="24"/>
        </w:rPr>
      </w:pPr>
    </w:p>
    <w:p w14:paraId="12027388" w14:textId="77777777" w:rsidR="0022055A" w:rsidRDefault="0022055A">
      <w:pPr>
        <w:spacing w:line="200" w:lineRule="exact"/>
        <w:rPr>
          <w:rFonts w:ascii="Times New Roman" w:eastAsia="Times New Roman" w:hAnsi="Times New Roman"/>
          <w:sz w:val="24"/>
        </w:rPr>
      </w:pPr>
    </w:p>
    <w:p w14:paraId="0316E421" w14:textId="77777777" w:rsidR="0022055A" w:rsidRDefault="0022055A">
      <w:pPr>
        <w:spacing w:line="200" w:lineRule="exact"/>
        <w:rPr>
          <w:rFonts w:ascii="Times New Roman" w:eastAsia="Times New Roman" w:hAnsi="Times New Roman"/>
          <w:sz w:val="24"/>
        </w:rPr>
      </w:pPr>
    </w:p>
    <w:p w14:paraId="6A80E11B" w14:textId="77777777" w:rsidR="0022055A" w:rsidRDefault="0022055A">
      <w:pPr>
        <w:spacing w:line="266" w:lineRule="exact"/>
        <w:rPr>
          <w:rFonts w:ascii="Times New Roman" w:eastAsia="Times New Roman" w:hAnsi="Times New Roman"/>
        </w:rPr>
      </w:pPr>
    </w:p>
    <w:p w14:paraId="30F7AB91" w14:textId="77777777" w:rsidR="0022055A" w:rsidRDefault="0022055A">
      <w:pPr>
        <w:spacing w:line="200" w:lineRule="exact"/>
        <w:rPr>
          <w:rFonts w:ascii="Times New Roman" w:eastAsia="Times New Roman" w:hAnsi="Times New Roman"/>
        </w:rPr>
      </w:pPr>
    </w:p>
    <w:p w14:paraId="287DB16B" w14:textId="77777777" w:rsidR="0022055A" w:rsidRDefault="0022055A">
      <w:pPr>
        <w:spacing w:line="200" w:lineRule="exact"/>
        <w:rPr>
          <w:rFonts w:ascii="Times New Roman" w:eastAsia="Times New Roman" w:hAnsi="Times New Roman"/>
        </w:rPr>
      </w:pPr>
    </w:p>
    <w:p w14:paraId="790C243E" w14:textId="77777777" w:rsidR="0022055A" w:rsidRDefault="0022055A">
      <w:pPr>
        <w:spacing w:line="200" w:lineRule="exact"/>
        <w:rPr>
          <w:rFonts w:ascii="Times New Roman" w:eastAsia="Times New Roman" w:hAnsi="Times New Roman"/>
        </w:rPr>
      </w:pPr>
    </w:p>
    <w:p w14:paraId="61D75E93" w14:textId="77777777" w:rsidR="0022055A" w:rsidRDefault="0022055A">
      <w:pPr>
        <w:spacing w:line="200" w:lineRule="exact"/>
        <w:rPr>
          <w:rFonts w:ascii="Times New Roman" w:eastAsia="Times New Roman" w:hAnsi="Times New Roman"/>
        </w:rPr>
      </w:pPr>
    </w:p>
    <w:p w14:paraId="1E541794" w14:textId="77777777" w:rsidR="0022055A" w:rsidRDefault="0022055A">
      <w:pPr>
        <w:spacing w:line="200" w:lineRule="exact"/>
        <w:rPr>
          <w:rFonts w:ascii="Times New Roman" w:eastAsia="Times New Roman" w:hAnsi="Times New Roman"/>
        </w:rPr>
      </w:pPr>
    </w:p>
    <w:p w14:paraId="1B194B01" w14:textId="77777777" w:rsidR="0022055A" w:rsidRDefault="0022055A">
      <w:pPr>
        <w:spacing w:line="200" w:lineRule="exact"/>
        <w:rPr>
          <w:rFonts w:ascii="Times New Roman" w:eastAsia="Times New Roman" w:hAnsi="Times New Roman"/>
        </w:rPr>
      </w:pPr>
    </w:p>
    <w:p w14:paraId="345F2EB8" w14:textId="77777777" w:rsidR="0022055A" w:rsidRDefault="0022055A">
      <w:pPr>
        <w:spacing w:line="200" w:lineRule="exact"/>
        <w:rPr>
          <w:rFonts w:ascii="Times New Roman" w:eastAsia="Times New Roman" w:hAnsi="Times New Roman"/>
        </w:rPr>
      </w:pPr>
    </w:p>
    <w:p w14:paraId="42901C04" w14:textId="77777777" w:rsidR="0022055A" w:rsidRDefault="0022055A">
      <w:pPr>
        <w:spacing w:line="200" w:lineRule="exact"/>
        <w:rPr>
          <w:rFonts w:ascii="Times New Roman" w:eastAsia="Times New Roman" w:hAnsi="Times New Roman"/>
        </w:rPr>
      </w:pPr>
    </w:p>
    <w:p w14:paraId="2D8F90C2" w14:textId="77777777" w:rsidR="0022055A" w:rsidRDefault="0022055A">
      <w:pPr>
        <w:spacing w:line="200" w:lineRule="exact"/>
        <w:rPr>
          <w:rFonts w:ascii="Times New Roman" w:eastAsia="Times New Roman" w:hAnsi="Times New Roman"/>
        </w:rPr>
      </w:pPr>
    </w:p>
    <w:p w14:paraId="77B12B01" w14:textId="77777777" w:rsidR="0022055A" w:rsidRDefault="0022055A">
      <w:pPr>
        <w:spacing w:line="200" w:lineRule="exact"/>
        <w:rPr>
          <w:rFonts w:ascii="Times New Roman" w:eastAsia="Times New Roman" w:hAnsi="Times New Roman"/>
        </w:rPr>
      </w:pPr>
    </w:p>
    <w:p w14:paraId="62CBBEF8" w14:textId="77777777" w:rsidR="0022055A" w:rsidRDefault="0022055A">
      <w:pPr>
        <w:spacing w:line="200" w:lineRule="exact"/>
        <w:rPr>
          <w:rFonts w:ascii="Times New Roman" w:eastAsia="Times New Roman" w:hAnsi="Times New Roman"/>
        </w:rPr>
      </w:pPr>
    </w:p>
    <w:p w14:paraId="3D6A28CE" w14:textId="77777777" w:rsidR="0022055A" w:rsidRDefault="0022055A">
      <w:pPr>
        <w:spacing w:line="200" w:lineRule="exact"/>
        <w:rPr>
          <w:rFonts w:ascii="Times New Roman" w:eastAsia="Times New Roman" w:hAnsi="Times New Roman"/>
        </w:rPr>
      </w:pPr>
    </w:p>
    <w:p w14:paraId="2CAC3237" w14:textId="77777777" w:rsidR="0022055A" w:rsidRDefault="0022055A">
      <w:pPr>
        <w:spacing w:line="200" w:lineRule="exact"/>
        <w:rPr>
          <w:rFonts w:ascii="Times New Roman" w:eastAsia="Times New Roman" w:hAnsi="Times New Roman"/>
        </w:rPr>
      </w:pPr>
    </w:p>
    <w:p w14:paraId="650F377A" w14:textId="77777777" w:rsidR="0022055A" w:rsidRDefault="0022055A">
      <w:pPr>
        <w:spacing w:line="200" w:lineRule="exact"/>
        <w:rPr>
          <w:rFonts w:ascii="Times New Roman" w:eastAsia="Times New Roman" w:hAnsi="Times New Roman"/>
        </w:rPr>
      </w:pPr>
    </w:p>
    <w:p w14:paraId="13D038D0" w14:textId="77777777" w:rsidR="0022055A" w:rsidRDefault="0022055A">
      <w:pPr>
        <w:spacing w:line="200" w:lineRule="exact"/>
        <w:rPr>
          <w:rFonts w:ascii="Times New Roman" w:eastAsia="Times New Roman" w:hAnsi="Times New Roman"/>
        </w:rPr>
      </w:pPr>
    </w:p>
    <w:p w14:paraId="36202FD9" w14:textId="77777777" w:rsidR="0022055A" w:rsidRDefault="0022055A">
      <w:pPr>
        <w:spacing w:line="368" w:lineRule="exact"/>
        <w:rPr>
          <w:rFonts w:ascii="Times New Roman" w:eastAsia="Times New Roman" w:hAnsi="Times New Roman"/>
        </w:rPr>
      </w:pPr>
    </w:p>
    <w:p w14:paraId="0BD858B9" w14:textId="77777777" w:rsidR="0022055A" w:rsidRDefault="00000000">
      <w:pPr>
        <w:spacing w:line="0" w:lineRule="atLeast"/>
        <w:ind w:right="-20"/>
        <w:jc w:val="center"/>
        <w:rPr>
          <w:rFonts w:ascii="Arial" w:eastAsia="Arial" w:hAnsi="Arial"/>
          <w:sz w:val="16"/>
        </w:rPr>
      </w:pPr>
      <w:r>
        <w:rPr>
          <w:rFonts w:ascii="Arial" w:eastAsia="Arial" w:hAnsi="Arial"/>
          <w:sz w:val="16"/>
        </w:rPr>
        <w:t>79</w:t>
      </w:r>
    </w:p>
    <w:p w14:paraId="05D0703A" w14:textId="77777777" w:rsidR="0022055A" w:rsidRDefault="0022055A">
      <w:pPr>
        <w:spacing w:line="0" w:lineRule="atLeast"/>
        <w:ind w:right="-20"/>
        <w:jc w:val="center"/>
        <w:rPr>
          <w:rFonts w:ascii="Arial" w:eastAsia="Arial" w:hAnsi="Arial"/>
          <w:sz w:val="16"/>
        </w:rPr>
        <w:sectPr w:rsidR="0022055A">
          <w:type w:val="continuous"/>
          <w:pgSz w:w="11900" w:h="16838"/>
          <w:pgMar w:top="1136" w:right="1440" w:bottom="185" w:left="1414" w:header="0" w:footer="0" w:gutter="0"/>
          <w:cols w:space="0" w:equalWidth="0">
            <w:col w:w="9052"/>
          </w:cols>
          <w:docGrid w:linePitch="360"/>
        </w:sectPr>
      </w:pPr>
    </w:p>
    <w:p w14:paraId="286E0B55" w14:textId="77777777" w:rsidR="0022055A" w:rsidRDefault="0022055A">
      <w:pPr>
        <w:spacing w:line="200" w:lineRule="exact"/>
        <w:rPr>
          <w:rFonts w:ascii="Times New Roman" w:eastAsia="Times New Roman" w:hAnsi="Times New Roman"/>
        </w:rPr>
      </w:pPr>
      <w:bookmarkStart w:id="1" w:name="page80"/>
      <w:bookmarkEnd w:id="1"/>
    </w:p>
    <w:p w14:paraId="20B58071" w14:textId="77777777" w:rsidR="0022055A" w:rsidRDefault="0022055A">
      <w:pPr>
        <w:spacing w:line="200" w:lineRule="exact"/>
        <w:rPr>
          <w:rFonts w:ascii="Times New Roman" w:eastAsia="Times New Roman" w:hAnsi="Times New Roman"/>
        </w:rPr>
      </w:pPr>
    </w:p>
    <w:p w14:paraId="6E0D2A3E" w14:textId="77777777" w:rsidR="0022055A" w:rsidRDefault="0022055A">
      <w:pPr>
        <w:spacing w:line="200" w:lineRule="exact"/>
        <w:rPr>
          <w:rFonts w:ascii="Times New Roman" w:eastAsia="Times New Roman" w:hAnsi="Times New Roman"/>
        </w:rPr>
      </w:pPr>
    </w:p>
    <w:p w14:paraId="0A1A7966" w14:textId="77777777" w:rsidR="0022055A" w:rsidRDefault="0022055A">
      <w:pPr>
        <w:spacing w:line="200" w:lineRule="exact"/>
        <w:rPr>
          <w:rFonts w:ascii="Times New Roman" w:eastAsia="Times New Roman" w:hAnsi="Times New Roman"/>
        </w:rPr>
      </w:pPr>
    </w:p>
    <w:p w14:paraId="34AFEEAF" w14:textId="77777777" w:rsidR="0022055A" w:rsidRDefault="0022055A">
      <w:pPr>
        <w:spacing w:line="200" w:lineRule="exact"/>
        <w:rPr>
          <w:rFonts w:ascii="Times New Roman" w:eastAsia="Times New Roman" w:hAnsi="Times New Roman"/>
        </w:rPr>
      </w:pPr>
    </w:p>
    <w:p w14:paraId="5C6484FE" w14:textId="77777777" w:rsidR="0022055A" w:rsidRDefault="0022055A">
      <w:pPr>
        <w:spacing w:line="200" w:lineRule="exact"/>
        <w:rPr>
          <w:rFonts w:ascii="Times New Roman" w:eastAsia="Times New Roman" w:hAnsi="Times New Roman"/>
        </w:rPr>
      </w:pPr>
    </w:p>
    <w:p w14:paraId="174EE0D0" w14:textId="77777777" w:rsidR="0022055A" w:rsidRDefault="0022055A">
      <w:pPr>
        <w:spacing w:line="200" w:lineRule="exact"/>
        <w:rPr>
          <w:rFonts w:ascii="Times New Roman" w:eastAsia="Times New Roman" w:hAnsi="Times New Roman"/>
        </w:rPr>
      </w:pPr>
    </w:p>
    <w:p w14:paraId="48134B8D" w14:textId="77777777" w:rsidR="0022055A" w:rsidRDefault="0022055A">
      <w:pPr>
        <w:spacing w:line="200" w:lineRule="exact"/>
        <w:rPr>
          <w:rFonts w:ascii="Times New Roman" w:eastAsia="Times New Roman" w:hAnsi="Times New Roman"/>
        </w:rPr>
      </w:pPr>
    </w:p>
    <w:p w14:paraId="27463EB6" w14:textId="77777777" w:rsidR="0022055A" w:rsidRDefault="0022055A">
      <w:pPr>
        <w:spacing w:line="200" w:lineRule="exact"/>
        <w:rPr>
          <w:rFonts w:ascii="Times New Roman" w:eastAsia="Times New Roman" w:hAnsi="Times New Roman"/>
        </w:rPr>
      </w:pPr>
    </w:p>
    <w:p w14:paraId="4CE08177" w14:textId="77777777" w:rsidR="0022055A" w:rsidRDefault="0022055A">
      <w:pPr>
        <w:spacing w:line="200" w:lineRule="exact"/>
        <w:rPr>
          <w:rFonts w:ascii="Times New Roman" w:eastAsia="Times New Roman" w:hAnsi="Times New Roman"/>
        </w:rPr>
      </w:pPr>
    </w:p>
    <w:p w14:paraId="5BD398A8" w14:textId="77777777" w:rsidR="0022055A" w:rsidRDefault="0022055A">
      <w:pPr>
        <w:spacing w:line="200" w:lineRule="exact"/>
        <w:rPr>
          <w:rFonts w:ascii="Times New Roman" w:eastAsia="Times New Roman" w:hAnsi="Times New Roman"/>
        </w:rPr>
      </w:pPr>
    </w:p>
    <w:p w14:paraId="5F944A7C" w14:textId="77777777" w:rsidR="0022055A" w:rsidRDefault="0022055A">
      <w:pPr>
        <w:spacing w:line="200" w:lineRule="exact"/>
        <w:rPr>
          <w:rFonts w:ascii="Times New Roman" w:eastAsia="Times New Roman" w:hAnsi="Times New Roman"/>
        </w:rPr>
      </w:pPr>
    </w:p>
    <w:p w14:paraId="56FA4EA3" w14:textId="77777777" w:rsidR="0022055A" w:rsidRDefault="0022055A">
      <w:pPr>
        <w:spacing w:line="200" w:lineRule="exact"/>
        <w:rPr>
          <w:rFonts w:ascii="Times New Roman" w:eastAsia="Times New Roman" w:hAnsi="Times New Roman"/>
        </w:rPr>
      </w:pPr>
    </w:p>
    <w:p w14:paraId="5BA7AA04" w14:textId="77777777" w:rsidR="0022055A" w:rsidRDefault="0022055A">
      <w:pPr>
        <w:spacing w:line="200" w:lineRule="exact"/>
        <w:rPr>
          <w:rFonts w:ascii="Times New Roman" w:eastAsia="Times New Roman" w:hAnsi="Times New Roman"/>
        </w:rPr>
      </w:pPr>
    </w:p>
    <w:p w14:paraId="4A323D62" w14:textId="77777777" w:rsidR="0022055A" w:rsidRDefault="0022055A">
      <w:pPr>
        <w:spacing w:line="200" w:lineRule="exact"/>
        <w:rPr>
          <w:rFonts w:ascii="Times New Roman" w:eastAsia="Times New Roman" w:hAnsi="Times New Roman"/>
        </w:rPr>
      </w:pPr>
    </w:p>
    <w:p w14:paraId="0469C1F4" w14:textId="77777777" w:rsidR="0022055A" w:rsidRDefault="0022055A">
      <w:pPr>
        <w:spacing w:line="200" w:lineRule="exact"/>
        <w:rPr>
          <w:rFonts w:ascii="Times New Roman" w:eastAsia="Times New Roman" w:hAnsi="Times New Roman"/>
        </w:rPr>
      </w:pPr>
    </w:p>
    <w:p w14:paraId="68426FF3" w14:textId="77777777" w:rsidR="0022055A" w:rsidRDefault="0022055A">
      <w:pPr>
        <w:spacing w:line="200" w:lineRule="exact"/>
        <w:rPr>
          <w:rFonts w:ascii="Times New Roman" w:eastAsia="Times New Roman" w:hAnsi="Times New Roman"/>
        </w:rPr>
      </w:pPr>
    </w:p>
    <w:p w14:paraId="57CDB3F6" w14:textId="77777777" w:rsidR="0022055A" w:rsidRDefault="0022055A">
      <w:pPr>
        <w:spacing w:line="200" w:lineRule="exact"/>
        <w:rPr>
          <w:rFonts w:ascii="Times New Roman" w:eastAsia="Times New Roman" w:hAnsi="Times New Roman"/>
        </w:rPr>
      </w:pPr>
    </w:p>
    <w:p w14:paraId="097DD9C9" w14:textId="77777777" w:rsidR="0022055A" w:rsidRDefault="0022055A">
      <w:pPr>
        <w:spacing w:line="200" w:lineRule="exact"/>
        <w:rPr>
          <w:rFonts w:ascii="Times New Roman" w:eastAsia="Times New Roman" w:hAnsi="Times New Roman"/>
        </w:rPr>
      </w:pPr>
    </w:p>
    <w:p w14:paraId="3C189956" w14:textId="77777777" w:rsidR="0022055A" w:rsidRDefault="0022055A">
      <w:pPr>
        <w:spacing w:line="200" w:lineRule="exact"/>
        <w:rPr>
          <w:rFonts w:ascii="Times New Roman" w:eastAsia="Times New Roman" w:hAnsi="Times New Roman"/>
        </w:rPr>
      </w:pPr>
    </w:p>
    <w:p w14:paraId="16BF3D41" w14:textId="77777777" w:rsidR="0022055A" w:rsidRDefault="0022055A">
      <w:pPr>
        <w:spacing w:line="200" w:lineRule="exact"/>
        <w:rPr>
          <w:rFonts w:ascii="Times New Roman" w:eastAsia="Times New Roman" w:hAnsi="Times New Roman"/>
        </w:rPr>
      </w:pPr>
    </w:p>
    <w:p w14:paraId="419DA541" w14:textId="77777777" w:rsidR="0022055A" w:rsidRDefault="0022055A">
      <w:pPr>
        <w:spacing w:line="200" w:lineRule="exact"/>
        <w:rPr>
          <w:rFonts w:ascii="Times New Roman" w:eastAsia="Times New Roman" w:hAnsi="Times New Roman"/>
        </w:rPr>
      </w:pPr>
    </w:p>
    <w:p w14:paraId="57D982C2" w14:textId="77777777" w:rsidR="0022055A" w:rsidRDefault="0022055A">
      <w:pPr>
        <w:spacing w:line="200" w:lineRule="exact"/>
        <w:rPr>
          <w:rFonts w:ascii="Times New Roman" w:eastAsia="Times New Roman" w:hAnsi="Times New Roman"/>
        </w:rPr>
      </w:pPr>
    </w:p>
    <w:p w14:paraId="4E7A25A4" w14:textId="77777777" w:rsidR="0022055A" w:rsidRDefault="0022055A">
      <w:pPr>
        <w:spacing w:line="200" w:lineRule="exact"/>
        <w:rPr>
          <w:rFonts w:ascii="Times New Roman" w:eastAsia="Times New Roman" w:hAnsi="Times New Roman"/>
        </w:rPr>
      </w:pPr>
    </w:p>
    <w:p w14:paraId="3F02E443" w14:textId="77777777" w:rsidR="0022055A" w:rsidRDefault="0022055A">
      <w:pPr>
        <w:spacing w:line="200" w:lineRule="exact"/>
        <w:rPr>
          <w:rFonts w:ascii="Times New Roman" w:eastAsia="Times New Roman" w:hAnsi="Times New Roman"/>
        </w:rPr>
      </w:pPr>
    </w:p>
    <w:p w14:paraId="6CFBB674" w14:textId="77777777" w:rsidR="0022055A" w:rsidRDefault="0022055A">
      <w:pPr>
        <w:spacing w:line="200" w:lineRule="exact"/>
        <w:rPr>
          <w:rFonts w:ascii="Times New Roman" w:eastAsia="Times New Roman" w:hAnsi="Times New Roman"/>
        </w:rPr>
      </w:pPr>
    </w:p>
    <w:p w14:paraId="0F93715C" w14:textId="77777777" w:rsidR="0022055A" w:rsidRDefault="0022055A">
      <w:pPr>
        <w:spacing w:line="286" w:lineRule="exact"/>
        <w:rPr>
          <w:rFonts w:ascii="Times New Roman" w:eastAsia="Times New Roman" w:hAnsi="Times New Roman"/>
        </w:rPr>
      </w:pPr>
    </w:p>
    <w:p w14:paraId="26709B95" w14:textId="77777777" w:rsidR="0022055A" w:rsidRDefault="00000000">
      <w:pPr>
        <w:spacing w:line="0" w:lineRule="atLeast"/>
        <w:ind w:right="5"/>
        <w:jc w:val="center"/>
        <w:rPr>
          <w:rFonts w:ascii="Times New Roman" w:eastAsia="Times New Roman" w:hAnsi="Times New Roman"/>
          <w:b/>
          <w:sz w:val="21"/>
        </w:rPr>
      </w:pPr>
      <w:r>
        <w:rPr>
          <w:rFonts w:ascii="Times New Roman" w:eastAsia="Times New Roman" w:hAnsi="Times New Roman"/>
          <w:b/>
          <w:sz w:val="21"/>
        </w:rPr>
        <w:t>B. PAKUOTĖS LAPELIS</w:t>
      </w:r>
    </w:p>
    <w:p w14:paraId="490D6FB5" w14:textId="77777777" w:rsidR="0022055A" w:rsidRDefault="0022055A">
      <w:pPr>
        <w:spacing w:line="0" w:lineRule="atLeast"/>
        <w:ind w:right="5"/>
        <w:jc w:val="center"/>
        <w:rPr>
          <w:rFonts w:ascii="Times New Roman" w:eastAsia="Times New Roman" w:hAnsi="Times New Roman"/>
          <w:b/>
          <w:sz w:val="21"/>
        </w:rPr>
        <w:sectPr w:rsidR="0022055A">
          <w:pgSz w:w="11900" w:h="16838"/>
          <w:pgMar w:top="1440" w:right="1440" w:bottom="185" w:left="1440" w:header="0" w:footer="0" w:gutter="0"/>
          <w:cols w:space="0" w:equalWidth="0">
            <w:col w:w="9025"/>
          </w:cols>
          <w:docGrid w:linePitch="360"/>
        </w:sectPr>
      </w:pPr>
    </w:p>
    <w:p w14:paraId="23833EA9" w14:textId="77777777" w:rsidR="0022055A" w:rsidRDefault="0022055A">
      <w:pPr>
        <w:spacing w:line="200" w:lineRule="exact"/>
        <w:rPr>
          <w:rFonts w:ascii="Times New Roman" w:eastAsia="Times New Roman" w:hAnsi="Times New Roman"/>
        </w:rPr>
      </w:pPr>
    </w:p>
    <w:p w14:paraId="7D078CF1" w14:textId="77777777" w:rsidR="0022055A" w:rsidRDefault="0022055A">
      <w:pPr>
        <w:spacing w:line="200" w:lineRule="exact"/>
        <w:rPr>
          <w:rFonts w:ascii="Times New Roman" w:eastAsia="Times New Roman" w:hAnsi="Times New Roman"/>
        </w:rPr>
      </w:pPr>
    </w:p>
    <w:p w14:paraId="25B6F88E" w14:textId="77777777" w:rsidR="0022055A" w:rsidRDefault="0022055A">
      <w:pPr>
        <w:spacing w:line="200" w:lineRule="exact"/>
        <w:rPr>
          <w:rFonts w:ascii="Times New Roman" w:eastAsia="Times New Roman" w:hAnsi="Times New Roman"/>
        </w:rPr>
      </w:pPr>
    </w:p>
    <w:p w14:paraId="776A34ED" w14:textId="77777777" w:rsidR="0022055A" w:rsidRDefault="0022055A">
      <w:pPr>
        <w:spacing w:line="200" w:lineRule="exact"/>
        <w:rPr>
          <w:rFonts w:ascii="Times New Roman" w:eastAsia="Times New Roman" w:hAnsi="Times New Roman"/>
        </w:rPr>
      </w:pPr>
    </w:p>
    <w:p w14:paraId="407D6408" w14:textId="77777777" w:rsidR="0022055A" w:rsidRDefault="0022055A">
      <w:pPr>
        <w:spacing w:line="200" w:lineRule="exact"/>
        <w:rPr>
          <w:rFonts w:ascii="Times New Roman" w:eastAsia="Times New Roman" w:hAnsi="Times New Roman"/>
        </w:rPr>
      </w:pPr>
    </w:p>
    <w:p w14:paraId="25734B2B" w14:textId="77777777" w:rsidR="0022055A" w:rsidRDefault="0022055A">
      <w:pPr>
        <w:spacing w:line="200" w:lineRule="exact"/>
        <w:rPr>
          <w:rFonts w:ascii="Times New Roman" w:eastAsia="Times New Roman" w:hAnsi="Times New Roman"/>
        </w:rPr>
      </w:pPr>
    </w:p>
    <w:p w14:paraId="5317764E" w14:textId="77777777" w:rsidR="0022055A" w:rsidRDefault="0022055A">
      <w:pPr>
        <w:spacing w:line="200" w:lineRule="exact"/>
        <w:rPr>
          <w:rFonts w:ascii="Times New Roman" w:eastAsia="Times New Roman" w:hAnsi="Times New Roman"/>
        </w:rPr>
      </w:pPr>
    </w:p>
    <w:p w14:paraId="46226554" w14:textId="77777777" w:rsidR="0022055A" w:rsidRDefault="0022055A">
      <w:pPr>
        <w:spacing w:line="200" w:lineRule="exact"/>
        <w:rPr>
          <w:rFonts w:ascii="Times New Roman" w:eastAsia="Times New Roman" w:hAnsi="Times New Roman"/>
        </w:rPr>
      </w:pPr>
    </w:p>
    <w:p w14:paraId="30961CEF" w14:textId="77777777" w:rsidR="0022055A" w:rsidRDefault="0022055A">
      <w:pPr>
        <w:spacing w:line="200" w:lineRule="exact"/>
        <w:rPr>
          <w:rFonts w:ascii="Times New Roman" w:eastAsia="Times New Roman" w:hAnsi="Times New Roman"/>
        </w:rPr>
      </w:pPr>
    </w:p>
    <w:p w14:paraId="09E0D95D" w14:textId="77777777" w:rsidR="0022055A" w:rsidRDefault="0022055A">
      <w:pPr>
        <w:spacing w:line="200" w:lineRule="exact"/>
        <w:rPr>
          <w:rFonts w:ascii="Times New Roman" w:eastAsia="Times New Roman" w:hAnsi="Times New Roman"/>
        </w:rPr>
      </w:pPr>
    </w:p>
    <w:p w14:paraId="11FF84C7" w14:textId="77777777" w:rsidR="0022055A" w:rsidRDefault="0022055A">
      <w:pPr>
        <w:spacing w:line="200" w:lineRule="exact"/>
        <w:rPr>
          <w:rFonts w:ascii="Times New Roman" w:eastAsia="Times New Roman" w:hAnsi="Times New Roman"/>
        </w:rPr>
      </w:pPr>
    </w:p>
    <w:p w14:paraId="12957E6B" w14:textId="77777777" w:rsidR="0022055A" w:rsidRDefault="0022055A">
      <w:pPr>
        <w:spacing w:line="200" w:lineRule="exact"/>
        <w:rPr>
          <w:rFonts w:ascii="Times New Roman" w:eastAsia="Times New Roman" w:hAnsi="Times New Roman"/>
        </w:rPr>
      </w:pPr>
    </w:p>
    <w:p w14:paraId="0C1F8439" w14:textId="77777777" w:rsidR="0022055A" w:rsidRDefault="0022055A">
      <w:pPr>
        <w:spacing w:line="200" w:lineRule="exact"/>
        <w:rPr>
          <w:rFonts w:ascii="Times New Roman" w:eastAsia="Times New Roman" w:hAnsi="Times New Roman"/>
        </w:rPr>
      </w:pPr>
    </w:p>
    <w:p w14:paraId="30203EC6" w14:textId="77777777" w:rsidR="0022055A" w:rsidRDefault="0022055A">
      <w:pPr>
        <w:spacing w:line="200" w:lineRule="exact"/>
        <w:rPr>
          <w:rFonts w:ascii="Times New Roman" w:eastAsia="Times New Roman" w:hAnsi="Times New Roman"/>
        </w:rPr>
      </w:pPr>
    </w:p>
    <w:p w14:paraId="6014F105" w14:textId="77777777" w:rsidR="0022055A" w:rsidRDefault="0022055A">
      <w:pPr>
        <w:spacing w:line="200" w:lineRule="exact"/>
        <w:rPr>
          <w:rFonts w:ascii="Times New Roman" w:eastAsia="Times New Roman" w:hAnsi="Times New Roman"/>
        </w:rPr>
      </w:pPr>
    </w:p>
    <w:p w14:paraId="1E6F2469" w14:textId="77777777" w:rsidR="0022055A" w:rsidRDefault="0022055A">
      <w:pPr>
        <w:spacing w:line="200" w:lineRule="exact"/>
        <w:rPr>
          <w:rFonts w:ascii="Times New Roman" w:eastAsia="Times New Roman" w:hAnsi="Times New Roman"/>
        </w:rPr>
      </w:pPr>
    </w:p>
    <w:p w14:paraId="28D49096" w14:textId="77777777" w:rsidR="0022055A" w:rsidRDefault="0022055A">
      <w:pPr>
        <w:spacing w:line="200" w:lineRule="exact"/>
        <w:rPr>
          <w:rFonts w:ascii="Times New Roman" w:eastAsia="Times New Roman" w:hAnsi="Times New Roman"/>
        </w:rPr>
      </w:pPr>
    </w:p>
    <w:p w14:paraId="7DBB860F" w14:textId="77777777" w:rsidR="0022055A" w:rsidRDefault="0022055A">
      <w:pPr>
        <w:spacing w:line="200" w:lineRule="exact"/>
        <w:rPr>
          <w:rFonts w:ascii="Times New Roman" w:eastAsia="Times New Roman" w:hAnsi="Times New Roman"/>
        </w:rPr>
      </w:pPr>
    </w:p>
    <w:p w14:paraId="1E12D6CD" w14:textId="77777777" w:rsidR="0022055A" w:rsidRDefault="0022055A">
      <w:pPr>
        <w:spacing w:line="200" w:lineRule="exact"/>
        <w:rPr>
          <w:rFonts w:ascii="Times New Roman" w:eastAsia="Times New Roman" w:hAnsi="Times New Roman"/>
        </w:rPr>
      </w:pPr>
    </w:p>
    <w:p w14:paraId="53C738EF" w14:textId="77777777" w:rsidR="0022055A" w:rsidRDefault="0022055A">
      <w:pPr>
        <w:spacing w:line="200" w:lineRule="exact"/>
        <w:rPr>
          <w:rFonts w:ascii="Times New Roman" w:eastAsia="Times New Roman" w:hAnsi="Times New Roman"/>
        </w:rPr>
      </w:pPr>
    </w:p>
    <w:p w14:paraId="1CE00716" w14:textId="77777777" w:rsidR="0022055A" w:rsidRDefault="0022055A">
      <w:pPr>
        <w:spacing w:line="200" w:lineRule="exact"/>
        <w:rPr>
          <w:rFonts w:ascii="Times New Roman" w:eastAsia="Times New Roman" w:hAnsi="Times New Roman"/>
        </w:rPr>
      </w:pPr>
    </w:p>
    <w:p w14:paraId="597C9DCC" w14:textId="77777777" w:rsidR="0022055A" w:rsidRDefault="0022055A">
      <w:pPr>
        <w:spacing w:line="200" w:lineRule="exact"/>
        <w:rPr>
          <w:rFonts w:ascii="Times New Roman" w:eastAsia="Times New Roman" w:hAnsi="Times New Roman"/>
        </w:rPr>
      </w:pPr>
    </w:p>
    <w:p w14:paraId="1CBE8DE7" w14:textId="77777777" w:rsidR="0022055A" w:rsidRDefault="0022055A">
      <w:pPr>
        <w:spacing w:line="200" w:lineRule="exact"/>
        <w:rPr>
          <w:rFonts w:ascii="Times New Roman" w:eastAsia="Times New Roman" w:hAnsi="Times New Roman"/>
        </w:rPr>
      </w:pPr>
    </w:p>
    <w:p w14:paraId="555694E2" w14:textId="77777777" w:rsidR="0022055A" w:rsidRDefault="0022055A">
      <w:pPr>
        <w:spacing w:line="200" w:lineRule="exact"/>
        <w:rPr>
          <w:rFonts w:ascii="Times New Roman" w:eastAsia="Times New Roman" w:hAnsi="Times New Roman"/>
        </w:rPr>
      </w:pPr>
    </w:p>
    <w:p w14:paraId="759A8441" w14:textId="77777777" w:rsidR="0022055A" w:rsidRDefault="0022055A">
      <w:pPr>
        <w:spacing w:line="200" w:lineRule="exact"/>
        <w:rPr>
          <w:rFonts w:ascii="Times New Roman" w:eastAsia="Times New Roman" w:hAnsi="Times New Roman"/>
        </w:rPr>
      </w:pPr>
    </w:p>
    <w:p w14:paraId="43D0AFDE" w14:textId="77777777" w:rsidR="0022055A" w:rsidRDefault="0022055A">
      <w:pPr>
        <w:spacing w:line="200" w:lineRule="exact"/>
        <w:rPr>
          <w:rFonts w:ascii="Times New Roman" w:eastAsia="Times New Roman" w:hAnsi="Times New Roman"/>
        </w:rPr>
      </w:pPr>
    </w:p>
    <w:p w14:paraId="37F7B409" w14:textId="77777777" w:rsidR="0022055A" w:rsidRDefault="0022055A">
      <w:pPr>
        <w:spacing w:line="200" w:lineRule="exact"/>
        <w:rPr>
          <w:rFonts w:ascii="Times New Roman" w:eastAsia="Times New Roman" w:hAnsi="Times New Roman"/>
        </w:rPr>
      </w:pPr>
    </w:p>
    <w:p w14:paraId="34C295B0" w14:textId="77777777" w:rsidR="0022055A" w:rsidRDefault="0022055A">
      <w:pPr>
        <w:spacing w:line="200" w:lineRule="exact"/>
        <w:rPr>
          <w:rFonts w:ascii="Times New Roman" w:eastAsia="Times New Roman" w:hAnsi="Times New Roman"/>
        </w:rPr>
      </w:pPr>
    </w:p>
    <w:p w14:paraId="27F5414D" w14:textId="77777777" w:rsidR="0022055A" w:rsidRDefault="0022055A">
      <w:pPr>
        <w:spacing w:line="200" w:lineRule="exact"/>
        <w:rPr>
          <w:rFonts w:ascii="Times New Roman" w:eastAsia="Times New Roman" w:hAnsi="Times New Roman"/>
        </w:rPr>
      </w:pPr>
    </w:p>
    <w:p w14:paraId="06D701F0" w14:textId="77777777" w:rsidR="0022055A" w:rsidRDefault="0022055A">
      <w:pPr>
        <w:spacing w:line="200" w:lineRule="exact"/>
        <w:rPr>
          <w:rFonts w:ascii="Times New Roman" w:eastAsia="Times New Roman" w:hAnsi="Times New Roman"/>
        </w:rPr>
      </w:pPr>
    </w:p>
    <w:p w14:paraId="01721B4C" w14:textId="77777777" w:rsidR="0022055A" w:rsidRDefault="0022055A">
      <w:pPr>
        <w:spacing w:line="200" w:lineRule="exact"/>
        <w:rPr>
          <w:rFonts w:ascii="Times New Roman" w:eastAsia="Times New Roman" w:hAnsi="Times New Roman"/>
        </w:rPr>
      </w:pPr>
    </w:p>
    <w:p w14:paraId="118DF48D" w14:textId="77777777" w:rsidR="0022055A" w:rsidRDefault="0022055A">
      <w:pPr>
        <w:spacing w:line="200" w:lineRule="exact"/>
        <w:rPr>
          <w:rFonts w:ascii="Times New Roman" w:eastAsia="Times New Roman" w:hAnsi="Times New Roman"/>
        </w:rPr>
      </w:pPr>
    </w:p>
    <w:p w14:paraId="0DEB72B5" w14:textId="77777777" w:rsidR="0022055A" w:rsidRDefault="0022055A">
      <w:pPr>
        <w:spacing w:line="200" w:lineRule="exact"/>
        <w:rPr>
          <w:rFonts w:ascii="Times New Roman" w:eastAsia="Times New Roman" w:hAnsi="Times New Roman"/>
        </w:rPr>
      </w:pPr>
    </w:p>
    <w:p w14:paraId="1C9C528D" w14:textId="77777777" w:rsidR="0022055A" w:rsidRDefault="0022055A">
      <w:pPr>
        <w:spacing w:line="200" w:lineRule="exact"/>
        <w:rPr>
          <w:rFonts w:ascii="Times New Roman" w:eastAsia="Times New Roman" w:hAnsi="Times New Roman"/>
        </w:rPr>
      </w:pPr>
    </w:p>
    <w:p w14:paraId="34179D50" w14:textId="77777777" w:rsidR="0022055A" w:rsidRDefault="0022055A">
      <w:pPr>
        <w:spacing w:line="200" w:lineRule="exact"/>
        <w:rPr>
          <w:rFonts w:ascii="Times New Roman" w:eastAsia="Times New Roman" w:hAnsi="Times New Roman"/>
        </w:rPr>
      </w:pPr>
    </w:p>
    <w:p w14:paraId="08FADD18" w14:textId="77777777" w:rsidR="0022055A" w:rsidRDefault="0022055A">
      <w:pPr>
        <w:spacing w:line="200" w:lineRule="exact"/>
        <w:rPr>
          <w:rFonts w:ascii="Times New Roman" w:eastAsia="Times New Roman" w:hAnsi="Times New Roman"/>
        </w:rPr>
      </w:pPr>
    </w:p>
    <w:p w14:paraId="1B00A771" w14:textId="77777777" w:rsidR="0022055A" w:rsidRDefault="0022055A">
      <w:pPr>
        <w:spacing w:line="200" w:lineRule="exact"/>
        <w:rPr>
          <w:rFonts w:ascii="Times New Roman" w:eastAsia="Times New Roman" w:hAnsi="Times New Roman"/>
        </w:rPr>
      </w:pPr>
    </w:p>
    <w:p w14:paraId="03246159" w14:textId="77777777" w:rsidR="0022055A" w:rsidRDefault="0022055A">
      <w:pPr>
        <w:spacing w:line="200" w:lineRule="exact"/>
        <w:rPr>
          <w:rFonts w:ascii="Times New Roman" w:eastAsia="Times New Roman" w:hAnsi="Times New Roman"/>
        </w:rPr>
      </w:pPr>
    </w:p>
    <w:p w14:paraId="25B75383" w14:textId="77777777" w:rsidR="0022055A" w:rsidRDefault="0022055A">
      <w:pPr>
        <w:spacing w:line="200" w:lineRule="exact"/>
        <w:rPr>
          <w:rFonts w:ascii="Times New Roman" w:eastAsia="Times New Roman" w:hAnsi="Times New Roman"/>
        </w:rPr>
      </w:pPr>
    </w:p>
    <w:p w14:paraId="050B7EF5" w14:textId="77777777" w:rsidR="0022055A" w:rsidRDefault="0022055A">
      <w:pPr>
        <w:spacing w:line="200" w:lineRule="exact"/>
        <w:rPr>
          <w:rFonts w:ascii="Times New Roman" w:eastAsia="Times New Roman" w:hAnsi="Times New Roman"/>
        </w:rPr>
      </w:pPr>
    </w:p>
    <w:p w14:paraId="25122BE0" w14:textId="77777777" w:rsidR="0022055A" w:rsidRDefault="0022055A">
      <w:pPr>
        <w:spacing w:line="200" w:lineRule="exact"/>
        <w:rPr>
          <w:rFonts w:ascii="Times New Roman" w:eastAsia="Times New Roman" w:hAnsi="Times New Roman"/>
        </w:rPr>
      </w:pPr>
    </w:p>
    <w:p w14:paraId="4529E84F" w14:textId="77777777" w:rsidR="0022055A" w:rsidRDefault="0022055A">
      <w:pPr>
        <w:spacing w:line="200" w:lineRule="exact"/>
        <w:rPr>
          <w:rFonts w:ascii="Times New Roman" w:eastAsia="Times New Roman" w:hAnsi="Times New Roman"/>
        </w:rPr>
      </w:pPr>
    </w:p>
    <w:p w14:paraId="73C1FC2B" w14:textId="77777777" w:rsidR="0022055A" w:rsidRDefault="0022055A">
      <w:pPr>
        <w:spacing w:line="337" w:lineRule="exact"/>
        <w:rPr>
          <w:rFonts w:ascii="Times New Roman" w:eastAsia="Times New Roman" w:hAnsi="Times New Roman"/>
        </w:rPr>
      </w:pPr>
    </w:p>
    <w:p w14:paraId="73F4017E" w14:textId="77777777" w:rsidR="0022055A" w:rsidRDefault="00000000">
      <w:pPr>
        <w:spacing w:line="0" w:lineRule="atLeast"/>
        <w:ind w:right="5"/>
        <w:jc w:val="center"/>
        <w:rPr>
          <w:rFonts w:ascii="Arial" w:eastAsia="Arial" w:hAnsi="Arial"/>
          <w:sz w:val="16"/>
        </w:rPr>
      </w:pPr>
      <w:r>
        <w:rPr>
          <w:rFonts w:ascii="Arial" w:eastAsia="Arial" w:hAnsi="Arial"/>
          <w:sz w:val="16"/>
        </w:rPr>
        <w:t>80</w:t>
      </w:r>
    </w:p>
    <w:p w14:paraId="72EA32FC" w14:textId="77777777" w:rsidR="0022055A" w:rsidRDefault="0022055A">
      <w:pPr>
        <w:spacing w:line="0" w:lineRule="atLeast"/>
        <w:ind w:right="5"/>
        <w:jc w:val="center"/>
        <w:rPr>
          <w:rFonts w:ascii="Arial" w:eastAsia="Arial" w:hAnsi="Arial"/>
          <w:sz w:val="16"/>
        </w:rPr>
        <w:sectPr w:rsidR="0022055A">
          <w:type w:val="continuous"/>
          <w:pgSz w:w="11900" w:h="16838"/>
          <w:pgMar w:top="1440" w:right="1440" w:bottom="185" w:left="1440" w:header="0" w:footer="0" w:gutter="0"/>
          <w:cols w:space="0" w:equalWidth="0">
            <w:col w:w="9025"/>
          </w:cols>
          <w:docGrid w:linePitch="360"/>
        </w:sectPr>
      </w:pPr>
    </w:p>
    <w:p w14:paraId="1DB2E343" w14:textId="77777777" w:rsidR="0022055A" w:rsidRDefault="00000000">
      <w:pPr>
        <w:spacing w:line="0" w:lineRule="atLeast"/>
        <w:ind w:right="-18"/>
        <w:jc w:val="center"/>
        <w:rPr>
          <w:rFonts w:ascii="Times New Roman" w:eastAsia="Times New Roman" w:hAnsi="Times New Roman"/>
          <w:b/>
          <w:sz w:val="22"/>
        </w:rPr>
      </w:pPr>
      <w:bookmarkStart w:id="2" w:name="page81"/>
      <w:bookmarkEnd w:id="2"/>
      <w:r>
        <w:rPr>
          <w:rFonts w:ascii="Times New Roman" w:eastAsia="Times New Roman" w:hAnsi="Times New Roman"/>
          <w:b/>
          <w:sz w:val="22"/>
        </w:rPr>
        <w:lastRenderedPageBreak/>
        <w:t>Pakuotės lapelis: informacija vartotojui</w:t>
      </w:r>
    </w:p>
    <w:p w14:paraId="72C5429A" w14:textId="77777777" w:rsidR="0022055A" w:rsidRDefault="0022055A">
      <w:pPr>
        <w:spacing w:line="253" w:lineRule="exact"/>
        <w:rPr>
          <w:rFonts w:ascii="Times New Roman" w:eastAsia="Times New Roman" w:hAnsi="Times New Roman"/>
        </w:rPr>
      </w:pPr>
    </w:p>
    <w:p w14:paraId="1498EFCE" w14:textId="77777777" w:rsidR="0022055A" w:rsidRDefault="00000000">
      <w:pPr>
        <w:spacing w:line="0" w:lineRule="atLeast"/>
        <w:ind w:right="-18"/>
        <w:jc w:val="center"/>
        <w:rPr>
          <w:rFonts w:ascii="Times New Roman" w:eastAsia="Times New Roman" w:hAnsi="Times New Roman"/>
          <w:b/>
          <w:sz w:val="22"/>
        </w:rPr>
      </w:pPr>
      <w:proofErr w:type="spellStart"/>
      <w:r>
        <w:rPr>
          <w:rFonts w:ascii="Times New Roman" w:eastAsia="Times New Roman" w:hAnsi="Times New Roman"/>
          <w:b/>
          <w:sz w:val="22"/>
        </w:rPr>
        <w:t>Lyrica</w:t>
      </w:r>
      <w:proofErr w:type="spellEnd"/>
      <w:r>
        <w:rPr>
          <w:rFonts w:ascii="Times New Roman" w:eastAsia="Times New Roman" w:hAnsi="Times New Roman"/>
          <w:b/>
          <w:sz w:val="22"/>
        </w:rPr>
        <w:t xml:space="preserve"> 25 mg kietosios kapsulės</w:t>
      </w:r>
    </w:p>
    <w:p w14:paraId="4A346E01" w14:textId="77777777" w:rsidR="0022055A" w:rsidRDefault="0022055A">
      <w:pPr>
        <w:spacing w:line="36" w:lineRule="exact"/>
        <w:rPr>
          <w:rFonts w:ascii="Times New Roman" w:eastAsia="Times New Roman" w:hAnsi="Times New Roman"/>
        </w:rPr>
      </w:pPr>
    </w:p>
    <w:p w14:paraId="586CF0BB" w14:textId="77777777" w:rsidR="0022055A" w:rsidRDefault="00000000">
      <w:pPr>
        <w:spacing w:line="0" w:lineRule="atLeast"/>
        <w:ind w:right="-18"/>
        <w:jc w:val="center"/>
        <w:rPr>
          <w:rFonts w:ascii="Times New Roman" w:eastAsia="Times New Roman" w:hAnsi="Times New Roman"/>
          <w:b/>
          <w:sz w:val="22"/>
        </w:rPr>
      </w:pPr>
      <w:proofErr w:type="spellStart"/>
      <w:r>
        <w:rPr>
          <w:rFonts w:ascii="Times New Roman" w:eastAsia="Times New Roman" w:hAnsi="Times New Roman"/>
          <w:b/>
          <w:sz w:val="22"/>
        </w:rPr>
        <w:t>Lyrica</w:t>
      </w:r>
      <w:proofErr w:type="spellEnd"/>
      <w:r>
        <w:rPr>
          <w:rFonts w:ascii="Times New Roman" w:eastAsia="Times New Roman" w:hAnsi="Times New Roman"/>
          <w:b/>
          <w:sz w:val="22"/>
        </w:rPr>
        <w:t xml:space="preserve"> 50 mg kietosios kapsulės</w:t>
      </w:r>
    </w:p>
    <w:p w14:paraId="665C2400" w14:textId="77777777" w:rsidR="0022055A" w:rsidRDefault="00000000">
      <w:pPr>
        <w:spacing w:line="0" w:lineRule="atLeast"/>
        <w:ind w:right="-18"/>
        <w:jc w:val="center"/>
        <w:rPr>
          <w:rFonts w:ascii="Times New Roman" w:eastAsia="Times New Roman" w:hAnsi="Times New Roman"/>
          <w:b/>
          <w:sz w:val="22"/>
        </w:rPr>
      </w:pPr>
      <w:proofErr w:type="spellStart"/>
      <w:r>
        <w:rPr>
          <w:rFonts w:ascii="Times New Roman" w:eastAsia="Times New Roman" w:hAnsi="Times New Roman"/>
          <w:b/>
          <w:sz w:val="22"/>
        </w:rPr>
        <w:t>Lyrica</w:t>
      </w:r>
      <w:proofErr w:type="spellEnd"/>
      <w:r>
        <w:rPr>
          <w:rFonts w:ascii="Times New Roman" w:eastAsia="Times New Roman" w:hAnsi="Times New Roman"/>
          <w:b/>
          <w:sz w:val="22"/>
        </w:rPr>
        <w:t xml:space="preserve"> 75 mg kietosios kapsulės</w:t>
      </w:r>
    </w:p>
    <w:p w14:paraId="77DE0DAE" w14:textId="77777777" w:rsidR="0022055A" w:rsidRDefault="00000000">
      <w:pPr>
        <w:spacing w:line="0" w:lineRule="atLeast"/>
        <w:ind w:right="-18"/>
        <w:jc w:val="center"/>
        <w:rPr>
          <w:rFonts w:ascii="Times New Roman" w:eastAsia="Times New Roman" w:hAnsi="Times New Roman"/>
          <w:b/>
          <w:sz w:val="22"/>
        </w:rPr>
      </w:pPr>
      <w:proofErr w:type="spellStart"/>
      <w:r>
        <w:rPr>
          <w:rFonts w:ascii="Times New Roman" w:eastAsia="Times New Roman" w:hAnsi="Times New Roman"/>
          <w:b/>
          <w:sz w:val="22"/>
        </w:rPr>
        <w:t>Lyrica</w:t>
      </w:r>
      <w:proofErr w:type="spellEnd"/>
      <w:r>
        <w:rPr>
          <w:rFonts w:ascii="Times New Roman" w:eastAsia="Times New Roman" w:hAnsi="Times New Roman"/>
          <w:b/>
          <w:sz w:val="22"/>
        </w:rPr>
        <w:t xml:space="preserve"> 100 mg kietosios kapsulės</w:t>
      </w:r>
    </w:p>
    <w:p w14:paraId="1CBFCBD1" w14:textId="77777777" w:rsidR="0022055A" w:rsidRDefault="00000000">
      <w:pPr>
        <w:spacing w:line="0" w:lineRule="atLeast"/>
        <w:ind w:right="-18"/>
        <w:jc w:val="center"/>
        <w:rPr>
          <w:rFonts w:ascii="Times New Roman" w:eastAsia="Times New Roman" w:hAnsi="Times New Roman"/>
          <w:b/>
          <w:sz w:val="22"/>
        </w:rPr>
      </w:pPr>
      <w:proofErr w:type="spellStart"/>
      <w:r>
        <w:rPr>
          <w:rFonts w:ascii="Times New Roman" w:eastAsia="Times New Roman" w:hAnsi="Times New Roman"/>
          <w:b/>
          <w:sz w:val="22"/>
        </w:rPr>
        <w:t>Lyrica</w:t>
      </w:r>
      <w:proofErr w:type="spellEnd"/>
      <w:r>
        <w:rPr>
          <w:rFonts w:ascii="Times New Roman" w:eastAsia="Times New Roman" w:hAnsi="Times New Roman"/>
          <w:b/>
          <w:sz w:val="22"/>
        </w:rPr>
        <w:t xml:space="preserve"> 150 mg kietosios kapsulės</w:t>
      </w:r>
    </w:p>
    <w:p w14:paraId="04FAD14B" w14:textId="77777777" w:rsidR="0022055A" w:rsidRDefault="00000000">
      <w:pPr>
        <w:spacing w:line="0" w:lineRule="atLeast"/>
        <w:ind w:right="-18"/>
        <w:jc w:val="center"/>
        <w:rPr>
          <w:rFonts w:ascii="Times New Roman" w:eastAsia="Times New Roman" w:hAnsi="Times New Roman"/>
          <w:b/>
          <w:sz w:val="22"/>
        </w:rPr>
      </w:pPr>
      <w:proofErr w:type="spellStart"/>
      <w:r>
        <w:rPr>
          <w:rFonts w:ascii="Times New Roman" w:eastAsia="Times New Roman" w:hAnsi="Times New Roman"/>
          <w:b/>
          <w:sz w:val="22"/>
        </w:rPr>
        <w:t>Lyrica</w:t>
      </w:r>
      <w:proofErr w:type="spellEnd"/>
      <w:r>
        <w:rPr>
          <w:rFonts w:ascii="Times New Roman" w:eastAsia="Times New Roman" w:hAnsi="Times New Roman"/>
          <w:b/>
          <w:sz w:val="22"/>
        </w:rPr>
        <w:t xml:space="preserve"> 200 mg kietosios kapsulės</w:t>
      </w:r>
    </w:p>
    <w:p w14:paraId="253BDED9" w14:textId="77777777" w:rsidR="0022055A" w:rsidRDefault="00000000">
      <w:pPr>
        <w:spacing w:line="0" w:lineRule="atLeast"/>
        <w:ind w:right="-18"/>
        <w:jc w:val="center"/>
        <w:rPr>
          <w:rFonts w:ascii="Times New Roman" w:eastAsia="Times New Roman" w:hAnsi="Times New Roman"/>
          <w:b/>
          <w:sz w:val="22"/>
        </w:rPr>
      </w:pPr>
      <w:proofErr w:type="spellStart"/>
      <w:r>
        <w:rPr>
          <w:rFonts w:ascii="Times New Roman" w:eastAsia="Times New Roman" w:hAnsi="Times New Roman"/>
          <w:b/>
          <w:sz w:val="22"/>
        </w:rPr>
        <w:t>Lyrica</w:t>
      </w:r>
      <w:proofErr w:type="spellEnd"/>
      <w:r>
        <w:rPr>
          <w:rFonts w:ascii="Times New Roman" w:eastAsia="Times New Roman" w:hAnsi="Times New Roman"/>
          <w:b/>
          <w:sz w:val="22"/>
        </w:rPr>
        <w:t xml:space="preserve"> 225 mg kietosios kapsulės</w:t>
      </w:r>
    </w:p>
    <w:p w14:paraId="04E0F1F1" w14:textId="77777777" w:rsidR="0022055A" w:rsidRDefault="00000000">
      <w:pPr>
        <w:spacing w:line="0" w:lineRule="atLeast"/>
        <w:ind w:right="-18"/>
        <w:jc w:val="center"/>
        <w:rPr>
          <w:rFonts w:ascii="Times New Roman" w:eastAsia="Times New Roman" w:hAnsi="Times New Roman"/>
          <w:b/>
          <w:sz w:val="22"/>
        </w:rPr>
      </w:pPr>
      <w:proofErr w:type="spellStart"/>
      <w:r>
        <w:rPr>
          <w:rFonts w:ascii="Times New Roman" w:eastAsia="Times New Roman" w:hAnsi="Times New Roman"/>
          <w:b/>
          <w:sz w:val="22"/>
        </w:rPr>
        <w:t>Lyrica</w:t>
      </w:r>
      <w:proofErr w:type="spellEnd"/>
      <w:r>
        <w:rPr>
          <w:rFonts w:ascii="Times New Roman" w:eastAsia="Times New Roman" w:hAnsi="Times New Roman"/>
          <w:b/>
          <w:sz w:val="22"/>
        </w:rPr>
        <w:t xml:space="preserve"> 300 mg kietosios kapsulės</w:t>
      </w:r>
    </w:p>
    <w:p w14:paraId="44AE6C7D" w14:textId="77777777" w:rsidR="0022055A" w:rsidRDefault="0022055A">
      <w:pPr>
        <w:spacing w:line="1" w:lineRule="exact"/>
        <w:rPr>
          <w:rFonts w:ascii="Times New Roman" w:eastAsia="Times New Roman" w:hAnsi="Times New Roman"/>
        </w:rPr>
      </w:pPr>
    </w:p>
    <w:p w14:paraId="7284CB41" w14:textId="77777777" w:rsidR="0022055A" w:rsidRDefault="00000000">
      <w:pPr>
        <w:spacing w:line="0" w:lineRule="atLeast"/>
        <w:ind w:right="-18"/>
        <w:jc w:val="center"/>
        <w:rPr>
          <w:rFonts w:ascii="Times New Roman" w:eastAsia="Times New Roman" w:hAnsi="Times New Roman"/>
          <w:sz w:val="22"/>
        </w:rPr>
      </w:pPr>
      <w:proofErr w:type="spellStart"/>
      <w:r>
        <w:rPr>
          <w:rFonts w:ascii="Times New Roman" w:eastAsia="Times New Roman" w:hAnsi="Times New Roman"/>
          <w:sz w:val="22"/>
        </w:rPr>
        <w:t>pregabalinas</w:t>
      </w:r>
      <w:proofErr w:type="spellEnd"/>
    </w:p>
    <w:p w14:paraId="6B766044" w14:textId="77777777" w:rsidR="0022055A" w:rsidRDefault="0022055A">
      <w:pPr>
        <w:spacing w:line="215" w:lineRule="exact"/>
        <w:rPr>
          <w:rFonts w:ascii="Times New Roman" w:eastAsia="Times New Roman" w:hAnsi="Times New Roman"/>
        </w:rPr>
      </w:pPr>
    </w:p>
    <w:p w14:paraId="37580106" w14:textId="77777777" w:rsidR="0022055A" w:rsidRDefault="00000000">
      <w:pPr>
        <w:spacing w:line="290" w:lineRule="auto"/>
        <w:ind w:left="4" w:right="265"/>
        <w:rPr>
          <w:rFonts w:ascii="Times New Roman" w:eastAsia="Times New Roman" w:hAnsi="Times New Roman"/>
          <w:b/>
          <w:sz w:val="22"/>
        </w:rPr>
      </w:pPr>
      <w:r>
        <w:rPr>
          <w:rFonts w:ascii="Times New Roman" w:eastAsia="Times New Roman" w:hAnsi="Times New Roman"/>
          <w:b/>
          <w:sz w:val="22"/>
        </w:rPr>
        <w:t>Atidžiai perskaitykite visą šį lapelį, prieš pradėdami vartoti vaistą, nes jame pateikiama Jums svarbi informacija.</w:t>
      </w:r>
    </w:p>
    <w:p w14:paraId="462C0172" w14:textId="77777777" w:rsidR="0022055A" w:rsidRDefault="0022055A">
      <w:pPr>
        <w:spacing w:line="153" w:lineRule="exact"/>
        <w:rPr>
          <w:rFonts w:ascii="Times New Roman" w:eastAsia="Times New Roman" w:hAnsi="Times New Roman"/>
        </w:rPr>
      </w:pPr>
    </w:p>
    <w:p w14:paraId="21404A15" w14:textId="77777777" w:rsidR="0022055A" w:rsidRDefault="00000000">
      <w:pPr>
        <w:numPr>
          <w:ilvl w:val="0"/>
          <w:numId w:val="269"/>
        </w:numPr>
        <w:tabs>
          <w:tab w:val="left" w:pos="564"/>
        </w:tabs>
        <w:spacing w:line="0" w:lineRule="atLeast"/>
        <w:ind w:left="564" w:hanging="564"/>
        <w:rPr>
          <w:rFonts w:ascii="Times New Roman" w:eastAsia="Times New Roman" w:hAnsi="Times New Roman"/>
          <w:b/>
          <w:sz w:val="22"/>
        </w:rPr>
      </w:pPr>
      <w:r>
        <w:rPr>
          <w:rFonts w:ascii="Times New Roman" w:eastAsia="Times New Roman" w:hAnsi="Times New Roman"/>
          <w:sz w:val="22"/>
        </w:rPr>
        <w:t>Neišmeskite šio lapelio, nes vėl gali prireikti jį perskaityti.</w:t>
      </w:r>
    </w:p>
    <w:p w14:paraId="3A66CF09" w14:textId="77777777" w:rsidR="0022055A" w:rsidRDefault="0022055A">
      <w:pPr>
        <w:spacing w:line="31" w:lineRule="exact"/>
        <w:rPr>
          <w:rFonts w:ascii="Times New Roman" w:eastAsia="Times New Roman" w:hAnsi="Times New Roman"/>
          <w:b/>
          <w:sz w:val="22"/>
        </w:rPr>
      </w:pPr>
    </w:p>
    <w:p w14:paraId="15216A15" w14:textId="77777777" w:rsidR="0022055A" w:rsidRDefault="00000000">
      <w:pPr>
        <w:numPr>
          <w:ilvl w:val="0"/>
          <w:numId w:val="269"/>
        </w:numPr>
        <w:tabs>
          <w:tab w:val="left" w:pos="564"/>
        </w:tabs>
        <w:spacing w:line="0" w:lineRule="atLeast"/>
        <w:ind w:left="564" w:hanging="564"/>
        <w:rPr>
          <w:rFonts w:ascii="Times New Roman" w:eastAsia="Times New Roman" w:hAnsi="Times New Roman"/>
          <w:b/>
          <w:sz w:val="22"/>
        </w:rPr>
      </w:pPr>
      <w:r>
        <w:rPr>
          <w:rFonts w:ascii="Times New Roman" w:eastAsia="Times New Roman" w:hAnsi="Times New Roman"/>
          <w:sz w:val="22"/>
        </w:rPr>
        <w:t>Jeigu kiltų daugiau klausimų, kreipkitės į gydytoją arba vaistininką.</w:t>
      </w:r>
    </w:p>
    <w:p w14:paraId="3DEF6AFD" w14:textId="77777777" w:rsidR="0022055A" w:rsidRDefault="00000000">
      <w:pPr>
        <w:numPr>
          <w:ilvl w:val="0"/>
          <w:numId w:val="269"/>
        </w:numPr>
        <w:tabs>
          <w:tab w:val="left" w:pos="564"/>
        </w:tabs>
        <w:spacing w:line="242" w:lineRule="auto"/>
        <w:ind w:left="564" w:right="725" w:hanging="564"/>
        <w:rPr>
          <w:rFonts w:ascii="Times New Roman" w:eastAsia="Times New Roman" w:hAnsi="Times New Roman"/>
          <w:b/>
          <w:sz w:val="22"/>
        </w:rPr>
      </w:pPr>
      <w:r>
        <w:rPr>
          <w:rFonts w:ascii="Times New Roman" w:eastAsia="Times New Roman" w:hAnsi="Times New Roman"/>
          <w:sz w:val="22"/>
        </w:rPr>
        <w:t>Šis vaistas skirtas tik Jums, todėl kitiems žmonėms jo duoti negalima. Vaistas gali jiems pakenkti (net tiems, kurių ligos požymiai yra tokie patys kaip Jūsų).</w:t>
      </w:r>
    </w:p>
    <w:p w14:paraId="24E85111" w14:textId="77777777" w:rsidR="0022055A" w:rsidRDefault="0022055A">
      <w:pPr>
        <w:spacing w:line="1" w:lineRule="exact"/>
        <w:rPr>
          <w:rFonts w:ascii="Times New Roman" w:eastAsia="Times New Roman" w:hAnsi="Times New Roman"/>
          <w:b/>
          <w:sz w:val="22"/>
        </w:rPr>
      </w:pPr>
    </w:p>
    <w:p w14:paraId="7F7AB4E4" w14:textId="77777777" w:rsidR="0022055A" w:rsidRDefault="00000000">
      <w:pPr>
        <w:numPr>
          <w:ilvl w:val="0"/>
          <w:numId w:val="269"/>
        </w:numPr>
        <w:tabs>
          <w:tab w:val="left" w:pos="564"/>
        </w:tabs>
        <w:spacing w:line="257" w:lineRule="auto"/>
        <w:ind w:left="564" w:right="725" w:hanging="564"/>
        <w:rPr>
          <w:rFonts w:ascii="Times New Roman" w:eastAsia="Times New Roman" w:hAnsi="Times New Roman"/>
          <w:b/>
          <w:sz w:val="22"/>
        </w:rPr>
      </w:pPr>
      <w:r>
        <w:rPr>
          <w:rFonts w:ascii="Times New Roman" w:eastAsia="Times New Roman" w:hAnsi="Times New Roman"/>
          <w:sz w:val="22"/>
        </w:rPr>
        <w:t>Jeigu pasireiškė šalutinis poveikis (net jeigu jis šiame lapelyje nenurodytas), kreipkitės į gydytoją arba vaistininką. Žr. 4 skyrių.</w:t>
      </w:r>
    </w:p>
    <w:p w14:paraId="217A861E" w14:textId="77777777" w:rsidR="0022055A" w:rsidRDefault="0022055A">
      <w:pPr>
        <w:spacing w:line="190" w:lineRule="exact"/>
        <w:rPr>
          <w:rFonts w:ascii="Times New Roman" w:eastAsia="Times New Roman" w:hAnsi="Times New Roman"/>
        </w:rPr>
      </w:pPr>
    </w:p>
    <w:p w14:paraId="7477E6F7" w14:textId="77777777" w:rsidR="0022055A" w:rsidRDefault="00000000">
      <w:pPr>
        <w:spacing w:line="0" w:lineRule="atLeast"/>
        <w:ind w:left="4"/>
        <w:rPr>
          <w:rFonts w:ascii="Times New Roman" w:eastAsia="Times New Roman" w:hAnsi="Times New Roman"/>
          <w:b/>
          <w:sz w:val="22"/>
        </w:rPr>
      </w:pPr>
      <w:r>
        <w:rPr>
          <w:rFonts w:ascii="Times New Roman" w:eastAsia="Times New Roman" w:hAnsi="Times New Roman"/>
          <w:b/>
          <w:sz w:val="22"/>
        </w:rPr>
        <w:t>Apie ką rašoma šiame lapelyje?</w:t>
      </w:r>
    </w:p>
    <w:p w14:paraId="36E4892B" w14:textId="77777777" w:rsidR="0022055A" w:rsidRDefault="0022055A">
      <w:pPr>
        <w:spacing w:line="257" w:lineRule="exact"/>
        <w:rPr>
          <w:rFonts w:ascii="Times New Roman" w:eastAsia="Times New Roman" w:hAnsi="Times New Roman"/>
        </w:rPr>
      </w:pPr>
    </w:p>
    <w:p w14:paraId="786EFEC6" w14:textId="77777777" w:rsidR="0022055A" w:rsidRDefault="00000000">
      <w:pPr>
        <w:numPr>
          <w:ilvl w:val="0"/>
          <w:numId w:val="270"/>
        </w:numPr>
        <w:tabs>
          <w:tab w:val="left" w:pos="544"/>
        </w:tabs>
        <w:spacing w:line="0" w:lineRule="atLeast"/>
        <w:ind w:left="544" w:hanging="544"/>
        <w:rPr>
          <w:rFonts w:ascii="Times New Roman" w:eastAsia="Times New Roman" w:hAnsi="Times New Roman"/>
          <w:sz w:val="22"/>
        </w:rPr>
      </w:pPr>
      <w:r>
        <w:rPr>
          <w:rFonts w:ascii="Times New Roman" w:eastAsia="Times New Roman" w:hAnsi="Times New Roman"/>
          <w:sz w:val="22"/>
        </w:rPr>
        <w:t xml:space="preserve">Kas yra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ir kam jis vartojamas</w:t>
      </w:r>
    </w:p>
    <w:p w14:paraId="5530EF0F" w14:textId="77777777" w:rsidR="0022055A" w:rsidRDefault="0022055A">
      <w:pPr>
        <w:spacing w:line="33" w:lineRule="exact"/>
        <w:rPr>
          <w:rFonts w:ascii="Times New Roman" w:eastAsia="Times New Roman" w:hAnsi="Times New Roman"/>
          <w:sz w:val="22"/>
        </w:rPr>
      </w:pPr>
    </w:p>
    <w:p w14:paraId="514FF97A" w14:textId="77777777" w:rsidR="0022055A" w:rsidRDefault="00000000">
      <w:pPr>
        <w:numPr>
          <w:ilvl w:val="0"/>
          <w:numId w:val="270"/>
        </w:numPr>
        <w:tabs>
          <w:tab w:val="left" w:pos="544"/>
        </w:tabs>
        <w:spacing w:line="0" w:lineRule="atLeast"/>
        <w:ind w:left="544" w:hanging="544"/>
        <w:rPr>
          <w:rFonts w:ascii="Times New Roman" w:eastAsia="Times New Roman" w:hAnsi="Times New Roman"/>
          <w:sz w:val="22"/>
        </w:rPr>
      </w:pPr>
      <w:r>
        <w:rPr>
          <w:rFonts w:ascii="Times New Roman" w:eastAsia="Times New Roman" w:hAnsi="Times New Roman"/>
          <w:sz w:val="22"/>
        </w:rPr>
        <w:t xml:space="preserve">Kas žinotina prieš vartojant </w:t>
      </w:r>
      <w:proofErr w:type="spellStart"/>
      <w:r>
        <w:rPr>
          <w:rFonts w:ascii="Times New Roman" w:eastAsia="Times New Roman" w:hAnsi="Times New Roman"/>
          <w:sz w:val="22"/>
        </w:rPr>
        <w:t>Lyrica</w:t>
      </w:r>
      <w:proofErr w:type="spellEnd"/>
    </w:p>
    <w:p w14:paraId="04228DCC" w14:textId="77777777" w:rsidR="0022055A" w:rsidRDefault="00000000">
      <w:pPr>
        <w:numPr>
          <w:ilvl w:val="0"/>
          <w:numId w:val="270"/>
        </w:numPr>
        <w:tabs>
          <w:tab w:val="left" w:pos="544"/>
        </w:tabs>
        <w:spacing w:line="0" w:lineRule="atLeast"/>
        <w:ind w:left="544" w:hanging="544"/>
        <w:rPr>
          <w:rFonts w:ascii="Times New Roman" w:eastAsia="Times New Roman" w:hAnsi="Times New Roman"/>
          <w:sz w:val="22"/>
        </w:rPr>
      </w:pPr>
      <w:r>
        <w:rPr>
          <w:rFonts w:ascii="Times New Roman" w:eastAsia="Times New Roman" w:hAnsi="Times New Roman"/>
          <w:sz w:val="22"/>
        </w:rPr>
        <w:t xml:space="preserve">Kaip vartoti </w:t>
      </w:r>
      <w:proofErr w:type="spellStart"/>
      <w:r>
        <w:rPr>
          <w:rFonts w:ascii="Times New Roman" w:eastAsia="Times New Roman" w:hAnsi="Times New Roman"/>
          <w:sz w:val="22"/>
        </w:rPr>
        <w:t>Lyrica</w:t>
      </w:r>
      <w:proofErr w:type="spellEnd"/>
    </w:p>
    <w:p w14:paraId="3CA681BC" w14:textId="77777777" w:rsidR="0022055A" w:rsidRDefault="00000000">
      <w:pPr>
        <w:numPr>
          <w:ilvl w:val="0"/>
          <w:numId w:val="270"/>
        </w:numPr>
        <w:tabs>
          <w:tab w:val="left" w:pos="544"/>
        </w:tabs>
        <w:spacing w:line="0" w:lineRule="atLeast"/>
        <w:ind w:left="544" w:hanging="544"/>
        <w:rPr>
          <w:rFonts w:ascii="Times New Roman" w:eastAsia="Times New Roman" w:hAnsi="Times New Roman"/>
          <w:sz w:val="22"/>
        </w:rPr>
      </w:pPr>
      <w:r>
        <w:rPr>
          <w:rFonts w:ascii="Times New Roman" w:eastAsia="Times New Roman" w:hAnsi="Times New Roman"/>
          <w:sz w:val="22"/>
        </w:rPr>
        <w:t>Galimas šalutinis poveikis</w:t>
      </w:r>
    </w:p>
    <w:p w14:paraId="5ACBCCBB" w14:textId="77777777" w:rsidR="0022055A" w:rsidRDefault="0022055A">
      <w:pPr>
        <w:spacing w:line="1" w:lineRule="exact"/>
        <w:rPr>
          <w:rFonts w:ascii="Times New Roman" w:eastAsia="Times New Roman" w:hAnsi="Times New Roman"/>
          <w:sz w:val="22"/>
        </w:rPr>
      </w:pPr>
    </w:p>
    <w:p w14:paraId="577A0E0E" w14:textId="77777777" w:rsidR="0022055A" w:rsidRDefault="00000000">
      <w:pPr>
        <w:numPr>
          <w:ilvl w:val="0"/>
          <w:numId w:val="270"/>
        </w:numPr>
        <w:tabs>
          <w:tab w:val="left" w:pos="544"/>
        </w:tabs>
        <w:spacing w:line="0" w:lineRule="atLeast"/>
        <w:ind w:left="544" w:hanging="544"/>
        <w:rPr>
          <w:rFonts w:ascii="Times New Roman" w:eastAsia="Times New Roman" w:hAnsi="Times New Roman"/>
          <w:sz w:val="22"/>
        </w:rPr>
      </w:pPr>
      <w:r>
        <w:rPr>
          <w:rFonts w:ascii="Times New Roman" w:eastAsia="Times New Roman" w:hAnsi="Times New Roman"/>
          <w:sz w:val="22"/>
        </w:rPr>
        <w:t xml:space="preserve">Kaip laikyti </w:t>
      </w:r>
      <w:proofErr w:type="spellStart"/>
      <w:r>
        <w:rPr>
          <w:rFonts w:ascii="Times New Roman" w:eastAsia="Times New Roman" w:hAnsi="Times New Roman"/>
          <w:sz w:val="22"/>
        </w:rPr>
        <w:t>Lyrica</w:t>
      </w:r>
      <w:proofErr w:type="spellEnd"/>
    </w:p>
    <w:p w14:paraId="007A0D0D" w14:textId="77777777" w:rsidR="0022055A" w:rsidRDefault="00000000">
      <w:pPr>
        <w:numPr>
          <w:ilvl w:val="0"/>
          <w:numId w:val="270"/>
        </w:numPr>
        <w:tabs>
          <w:tab w:val="left" w:pos="544"/>
        </w:tabs>
        <w:spacing w:line="0" w:lineRule="atLeast"/>
        <w:ind w:left="544" w:hanging="544"/>
        <w:rPr>
          <w:rFonts w:ascii="Times New Roman" w:eastAsia="Times New Roman" w:hAnsi="Times New Roman"/>
          <w:sz w:val="22"/>
        </w:rPr>
      </w:pPr>
      <w:r>
        <w:rPr>
          <w:rFonts w:ascii="Times New Roman" w:eastAsia="Times New Roman" w:hAnsi="Times New Roman"/>
          <w:sz w:val="22"/>
        </w:rPr>
        <w:t>Pakuotės turinys ir kita informacija</w:t>
      </w:r>
    </w:p>
    <w:p w14:paraId="655356A8" w14:textId="77777777" w:rsidR="0022055A" w:rsidRDefault="0022055A">
      <w:pPr>
        <w:spacing w:line="200" w:lineRule="exact"/>
        <w:rPr>
          <w:rFonts w:ascii="Times New Roman" w:eastAsia="Times New Roman" w:hAnsi="Times New Roman"/>
        </w:rPr>
      </w:pPr>
    </w:p>
    <w:p w14:paraId="493047F1" w14:textId="77777777" w:rsidR="0022055A" w:rsidRDefault="0022055A">
      <w:pPr>
        <w:spacing w:line="269" w:lineRule="exact"/>
        <w:rPr>
          <w:rFonts w:ascii="Times New Roman" w:eastAsia="Times New Roman" w:hAnsi="Times New Roman"/>
        </w:rPr>
      </w:pPr>
    </w:p>
    <w:p w14:paraId="5C44D6D8" w14:textId="577536CB" w:rsidR="0022055A" w:rsidRDefault="00000000" w:rsidP="00002DEB">
      <w:pPr>
        <w:numPr>
          <w:ilvl w:val="0"/>
          <w:numId w:val="312"/>
        </w:numPr>
        <w:tabs>
          <w:tab w:val="left" w:pos="544"/>
        </w:tabs>
        <w:spacing w:line="0" w:lineRule="atLeast"/>
        <w:ind w:left="544" w:hanging="544"/>
        <w:rPr>
          <w:rFonts w:ascii="Times New Roman" w:eastAsia="Times New Roman" w:hAnsi="Times New Roman"/>
          <w:b/>
          <w:sz w:val="22"/>
        </w:rPr>
      </w:pPr>
      <w:r>
        <w:rPr>
          <w:rFonts w:ascii="Times New Roman" w:eastAsia="Times New Roman" w:hAnsi="Times New Roman"/>
          <w:b/>
          <w:sz w:val="22"/>
        </w:rPr>
        <w:t xml:space="preserve">Kas yra </w:t>
      </w:r>
      <w:proofErr w:type="spellStart"/>
      <w:r>
        <w:rPr>
          <w:rFonts w:ascii="Times New Roman" w:eastAsia="Times New Roman" w:hAnsi="Times New Roman"/>
          <w:b/>
          <w:sz w:val="22"/>
        </w:rPr>
        <w:t>Lyrica</w:t>
      </w:r>
      <w:proofErr w:type="spellEnd"/>
      <w:r>
        <w:rPr>
          <w:rFonts w:ascii="Times New Roman" w:eastAsia="Times New Roman" w:hAnsi="Times New Roman"/>
          <w:b/>
          <w:sz w:val="22"/>
        </w:rPr>
        <w:t xml:space="preserve"> ir kam jis vartojamas</w:t>
      </w:r>
    </w:p>
    <w:p w14:paraId="46C400BB" w14:textId="30D6E2F8" w:rsidR="00002DEB" w:rsidRDefault="00002DEB" w:rsidP="00002DEB">
      <w:pPr>
        <w:tabs>
          <w:tab w:val="left" w:pos="544"/>
        </w:tabs>
        <w:spacing w:line="0" w:lineRule="atLeast"/>
        <w:rPr>
          <w:rFonts w:ascii="Times New Roman" w:eastAsia="Times New Roman" w:hAnsi="Times New Roman"/>
          <w:sz w:val="22"/>
        </w:rPr>
      </w:pP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priklauso vaistų, kurie vartojami suaugusiųjų epilepsijai, </w:t>
      </w:r>
      <w:proofErr w:type="spellStart"/>
      <w:r>
        <w:rPr>
          <w:rFonts w:ascii="Times New Roman" w:eastAsia="Times New Roman" w:hAnsi="Times New Roman"/>
          <w:sz w:val="22"/>
        </w:rPr>
        <w:t>neuropatiniams</w:t>
      </w:r>
      <w:proofErr w:type="spellEnd"/>
      <w:r>
        <w:rPr>
          <w:rFonts w:ascii="Times New Roman" w:eastAsia="Times New Roman" w:hAnsi="Times New Roman"/>
          <w:sz w:val="22"/>
        </w:rPr>
        <w:t xml:space="preserve"> skausmams ir</w:t>
      </w:r>
    </w:p>
    <w:p w14:paraId="001DBC84" w14:textId="77777777" w:rsidR="00002DEB" w:rsidRDefault="00002DEB" w:rsidP="00002DEB">
      <w:pPr>
        <w:spacing w:line="280" w:lineRule="auto"/>
        <w:ind w:left="4" w:right="765"/>
        <w:rPr>
          <w:rFonts w:ascii="Times New Roman" w:eastAsia="Times New Roman" w:hAnsi="Times New Roman"/>
          <w:sz w:val="22"/>
        </w:rPr>
      </w:pPr>
      <w:proofErr w:type="spellStart"/>
      <w:r>
        <w:rPr>
          <w:rFonts w:ascii="Times New Roman" w:eastAsia="Times New Roman" w:hAnsi="Times New Roman"/>
          <w:sz w:val="22"/>
        </w:rPr>
        <w:t>generalizuoto</w:t>
      </w:r>
      <w:proofErr w:type="spellEnd"/>
      <w:r>
        <w:rPr>
          <w:rFonts w:ascii="Times New Roman" w:eastAsia="Times New Roman" w:hAnsi="Times New Roman"/>
          <w:sz w:val="22"/>
        </w:rPr>
        <w:t xml:space="preserve"> nerimo sutrikimui (GNS) gydyti, grupei.</w:t>
      </w:r>
    </w:p>
    <w:p w14:paraId="0FD5BBF8" w14:textId="77777777" w:rsidR="00002DEB" w:rsidRDefault="00002DEB" w:rsidP="00002DEB">
      <w:pPr>
        <w:spacing w:line="164" w:lineRule="exact"/>
        <w:rPr>
          <w:rFonts w:ascii="Times New Roman" w:eastAsia="Times New Roman" w:hAnsi="Times New Roman"/>
        </w:rPr>
      </w:pPr>
    </w:p>
    <w:p w14:paraId="1598CC6D" w14:textId="77777777" w:rsidR="00002DEB" w:rsidRDefault="00002DEB" w:rsidP="00002DEB">
      <w:pPr>
        <w:spacing w:line="248" w:lineRule="auto"/>
        <w:ind w:left="4" w:right="105"/>
        <w:rPr>
          <w:rFonts w:ascii="Times New Roman" w:eastAsia="Times New Roman" w:hAnsi="Times New Roman"/>
          <w:sz w:val="22"/>
        </w:rPr>
      </w:pPr>
      <w:r>
        <w:rPr>
          <w:rFonts w:ascii="Times New Roman" w:eastAsia="Times New Roman" w:hAnsi="Times New Roman"/>
          <w:b/>
          <w:sz w:val="22"/>
        </w:rPr>
        <w:t xml:space="preserve">Periferinis ir centrinis </w:t>
      </w:r>
      <w:proofErr w:type="spellStart"/>
      <w:r>
        <w:rPr>
          <w:rFonts w:ascii="Times New Roman" w:eastAsia="Times New Roman" w:hAnsi="Times New Roman"/>
          <w:b/>
          <w:sz w:val="22"/>
        </w:rPr>
        <w:t>neuropatinis</w:t>
      </w:r>
      <w:proofErr w:type="spellEnd"/>
      <w:r>
        <w:rPr>
          <w:rFonts w:ascii="Times New Roman" w:eastAsia="Times New Roman" w:hAnsi="Times New Roman"/>
          <w:b/>
          <w:sz w:val="22"/>
        </w:rPr>
        <w:t xml:space="preserve"> skausmas.</w:t>
      </w:r>
      <w:r>
        <w:rPr>
          <w:rFonts w:ascii="Times New Roman" w:eastAsia="Times New Roman" w:hAnsi="Times New Roman"/>
          <w:sz w:val="22"/>
        </w:rPr>
        <w:t xml:space="preserve">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malšinami ilgai besitęsiantys skausmai, kuriuos sukelia nervų pažeidimai. </w:t>
      </w:r>
      <w:proofErr w:type="spellStart"/>
      <w:r>
        <w:rPr>
          <w:rFonts w:ascii="Times New Roman" w:eastAsia="Times New Roman" w:hAnsi="Times New Roman"/>
          <w:sz w:val="22"/>
        </w:rPr>
        <w:t>Neuropatinius</w:t>
      </w:r>
      <w:proofErr w:type="spellEnd"/>
      <w:r>
        <w:rPr>
          <w:rFonts w:ascii="Times New Roman" w:eastAsia="Times New Roman" w:hAnsi="Times New Roman"/>
          <w:sz w:val="22"/>
        </w:rPr>
        <w:t xml:space="preserve"> skausmus gali sukelti įvairios ligos, pvz., diabetas ar juosiančioji pūslelinė. Skausmas gali būti deginantis, tvinkčiojantis, diegiantis, veriantis, smarkus, spazminis, geliantis, dilgčiojantis, gali būti karščio pojūtis, tirpimas, durstymas tarsi smeigtukais ar adatėlėmis. Periferinis ir centrinis </w:t>
      </w:r>
      <w:proofErr w:type="spellStart"/>
      <w:r>
        <w:rPr>
          <w:rFonts w:ascii="Times New Roman" w:eastAsia="Times New Roman" w:hAnsi="Times New Roman"/>
          <w:sz w:val="22"/>
        </w:rPr>
        <w:t>neuropatinis</w:t>
      </w:r>
      <w:proofErr w:type="spellEnd"/>
      <w:r>
        <w:rPr>
          <w:rFonts w:ascii="Times New Roman" w:eastAsia="Times New Roman" w:hAnsi="Times New Roman"/>
          <w:sz w:val="22"/>
        </w:rPr>
        <w:t xml:space="preserve"> skausmas gali sukelti nuotaikos pakitimus, miego sutrikimus, nuovargį ir daryti įtaką psichinei bei socialinei veiklai ir bendrajai gyvenimo kokybei.</w:t>
      </w:r>
    </w:p>
    <w:p w14:paraId="21E71D57" w14:textId="77777777" w:rsidR="00002DEB" w:rsidRDefault="00002DEB" w:rsidP="00002DEB">
      <w:pPr>
        <w:spacing w:line="203" w:lineRule="exact"/>
        <w:rPr>
          <w:rFonts w:ascii="Times New Roman" w:eastAsia="Times New Roman" w:hAnsi="Times New Roman"/>
        </w:rPr>
      </w:pPr>
    </w:p>
    <w:p w14:paraId="3A5D50EE" w14:textId="77777777" w:rsidR="00002DEB" w:rsidRDefault="00002DEB" w:rsidP="00002DEB">
      <w:pPr>
        <w:spacing w:line="255" w:lineRule="auto"/>
        <w:ind w:left="4" w:right="345"/>
        <w:rPr>
          <w:rFonts w:ascii="Times New Roman" w:eastAsia="Times New Roman" w:hAnsi="Times New Roman"/>
          <w:sz w:val="22"/>
        </w:rPr>
      </w:pPr>
      <w:r>
        <w:rPr>
          <w:rFonts w:ascii="Times New Roman" w:eastAsia="Times New Roman" w:hAnsi="Times New Roman"/>
          <w:b/>
          <w:sz w:val="22"/>
        </w:rPr>
        <w:t>Epilepsija.</w:t>
      </w:r>
      <w:r>
        <w:rPr>
          <w:rFonts w:ascii="Times New Roman" w:eastAsia="Times New Roman" w:hAnsi="Times New Roman"/>
          <w:sz w:val="22"/>
        </w:rPr>
        <w:t xml:space="preserve">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gydomi suaugę ligoniai, sergantys įvairių formų epilepsija (daliniai traukuliai, pereinantys arba nepereinantys į antrinę </w:t>
      </w:r>
      <w:proofErr w:type="spellStart"/>
      <w:r>
        <w:rPr>
          <w:rFonts w:ascii="Times New Roman" w:eastAsia="Times New Roman" w:hAnsi="Times New Roman"/>
          <w:sz w:val="22"/>
        </w:rPr>
        <w:t>generalizaciją</w:t>
      </w:r>
      <w:proofErr w:type="spellEnd"/>
      <w:r>
        <w:rPr>
          <w:rFonts w:ascii="Times New Roman" w:eastAsia="Times New Roman" w:hAnsi="Times New Roman"/>
          <w:sz w:val="22"/>
        </w:rPr>
        <w:t xml:space="preserve">). Gydytojas Jums paskirs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jei esamas gydymas buvo nepakankamai veiksmingas.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turite vartoti kartu su jau vartojamais vaistais.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neskiriamas vienas, o visada kartu su kitais vaistais nuo epilepsijos.</w:t>
      </w:r>
    </w:p>
    <w:p w14:paraId="28F67A9A" w14:textId="77777777" w:rsidR="00002DEB" w:rsidRDefault="00002DEB" w:rsidP="00002DEB">
      <w:pPr>
        <w:spacing w:line="190" w:lineRule="exact"/>
        <w:rPr>
          <w:rFonts w:ascii="Times New Roman" w:eastAsia="Times New Roman" w:hAnsi="Times New Roman"/>
        </w:rPr>
      </w:pPr>
    </w:p>
    <w:p w14:paraId="12CA2C02" w14:textId="77777777" w:rsidR="00002DEB" w:rsidRDefault="00002DEB" w:rsidP="00002DEB">
      <w:pPr>
        <w:spacing w:line="251" w:lineRule="auto"/>
        <w:ind w:left="4" w:right="5"/>
        <w:rPr>
          <w:rFonts w:ascii="Times New Roman" w:eastAsia="Times New Roman" w:hAnsi="Times New Roman"/>
          <w:sz w:val="22"/>
        </w:rPr>
      </w:pPr>
      <w:proofErr w:type="spellStart"/>
      <w:r>
        <w:rPr>
          <w:rFonts w:ascii="Times New Roman" w:eastAsia="Times New Roman" w:hAnsi="Times New Roman"/>
          <w:b/>
          <w:sz w:val="22"/>
        </w:rPr>
        <w:t>Generalizuoto</w:t>
      </w:r>
      <w:proofErr w:type="spellEnd"/>
      <w:r>
        <w:rPr>
          <w:rFonts w:ascii="Times New Roman" w:eastAsia="Times New Roman" w:hAnsi="Times New Roman"/>
          <w:b/>
          <w:sz w:val="22"/>
        </w:rPr>
        <w:t xml:space="preserve"> nerimo sutrikimas.</w:t>
      </w:r>
      <w:r>
        <w:rPr>
          <w:rFonts w:ascii="Times New Roman" w:eastAsia="Times New Roman" w:hAnsi="Times New Roman"/>
          <w:sz w:val="22"/>
        </w:rPr>
        <w:t xml:space="preserve">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gydomas </w:t>
      </w:r>
      <w:proofErr w:type="spellStart"/>
      <w:r>
        <w:rPr>
          <w:rFonts w:ascii="Times New Roman" w:eastAsia="Times New Roman" w:hAnsi="Times New Roman"/>
          <w:sz w:val="22"/>
        </w:rPr>
        <w:t>generalizuoto</w:t>
      </w:r>
      <w:proofErr w:type="spellEnd"/>
      <w:r>
        <w:rPr>
          <w:rFonts w:ascii="Times New Roman" w:eastAsia="Times New Roman" w:hAnsi="Times New Roman"/>
          <w:sz w:val="22"/>
        </w:rPr>
        <w:t xml:space="preserve"> nerimo sutrikimas (GNS). GNS simptomai – tai ilgą laiką trunkantys sunkiai valdomas didelis susirūpinimas ir nerimas. Dėl GNS ligonis gali būti nerimastingas arba jaustis įsitempęs ar susierzinęs, greitai pavargti (justi nuovargį), jam sunku sukaupti dėmesį arba gali aptemti protas, jis gali būti irzlus, jausti raumenų įsitempimą, gali sutrikti miegas. Ši būklė skiriasi nuo kasdieninio gyvenimo sukelto streso ir įtampos.</w:t>
      </w:r>
    </w:p>
    <w:p w14:paraId="3ECE0189" w14:textId="77777777" w:rsidR="00002DEB" w:rsidRDefault="00002DEB" w:rsidP="00002DEB">
      <w:pPr>
        <w:tabs>
          <w:tab w:val="left" w:pos="544"/>
        </w:tabs>
        <w:spacing w:line="0" w:lineRule="atLeast"/>
        <w:rPr>
          <w:rFonts w:ascii="Times New Roman" w:eastAsia="Times New Roman" w:hAnsi="Times New Roman"/>
          <w:b/>
          <w:sz w:val="22"/>
        </w:rPr>
      </w:pPr>
    </w:p>
    <w:p w14:paraId="1E2A4A68" w14:textId="14218186" w:rsidR="00002DEB" w:rsidRDefault="00002DEB" w:rsidP="00002DEB">
      <w:pPr>
        <w:numPr>
          <w:ilvl w:val="0"/>
          <w:numId w:val="312"/>
        </w:numPr>
        <w:tabs>
          <w:tab w:val="left" w:pos="544"/>
        </w:tabs>
        <w:spacing w:line="0" w:lineRule="atLeast"/>
        <w:ind w:left="544" w:hanging="544"/>
        <w:rPr>
          <w:rFonts w:ascii="Times New Roman" w:eastAsia="Times New Roman" w:hAnsi="Times New Roman"/>
          <w:b/>
          <w:sz w:val="22"/>
        </w:rPr>
      </w:pPr>
      <w:r>
        <w:rPr>
          <w:rFonts w:ascii="Times New Roman" w:eastAsia="Times New Roman" w:hAnsi="Times New Roman"/>
          <w:b/>
          <w:sz w:val="22"/>
        </w:rPr>
        <w:t xml:space="preserve">Kas žinotina prieš vartojant </w:t>
      </w:r>
      <w:proofErr w:type="spellStart"/>
      <w:r>
        <w:rPr>
          <w:rFonts w:ascii="Times New Roman" w:eastAsia="Times New Roman" w:hAnsi="Times New Roman"/>
          <w:b/>
          <w:sz w:val="22"/>
        </w:rPr>
        <w:t>Lyrica</w:t>
      </w:r>
      <w:proofErr w:type="spellEnd"/>
    </w:p>
    <w:p w14:paraId="67636F9B" w14:textId="77777777" w:rsidR="00002DEB" w:rsidRDefault="00002DEB" w:rsidP="00002DEB">
      <w:pPr>
        <w:spacing w:line="0" w:lineRule="atLeast"/>
        <w:ind w:left="4"/>
        <w:rPr>
          <w:rFonts w:ascii="Times New Roman" w:eastAsia="Times New Roman" w:hAnsi="Times New Roman"/>
          <w:b/>
          <w:sz w:val="22"/>
        </w:rPr>
      </w:pPr>
    </w:p>
    <w:p w14:paraId="5FDCFA37" w14:textId="13315A57" w:rsidR="00002DEB" w:rsidRDefault="00002DEB" w:rsidP="00002DEB">
      <w:pPr>
        <w:spacing w:line="0" w:lineRule="atLeast"/>
        <w:ind w:left="4"/>
        <w:rPr>
          <w:rFonts w:ascii="Times New Roman" w:eastAsia="Times New Roman" w:hAnsi="Times New Roman"/>
          <w:b/>
          <w:sz w:val="22"/>
        </w:rPr>
      </w:pPr>
      <w:proofErr w:type="spellStart"/>
      <w:r>
        <w:rPr>
          <w:rFonts w:ascii="Times New Roman" w:eastAsia="Times New Roman" w:hAnsi="Times New Roman"/>
          <w:b/>
          <w:sz w:val="22"/>
        </w:rPr>
        <w:t>Lyrica</w:t>
      </w:r>
      <w:proofErr w:type="spellEnd"/>
      <w:r>
        <w:rPr>
          <w:rFonts w:ascii="Times New Roman" w:eastAsia="Times New Roman" w:hAnsi="Times New Roman"/>
          <w:b/>
          <w:sz w:val="22"/>
        </w:rPr>
        <w:t xml:space="preserve"> vartoti negalima</w:t>
      </w:r>
    </w:p>
    <w:p w14:paraId="3D102168" w14:textId="77777777" w:rsidR="00002DEB" w:rsidRDefault="00002DEB" w:rsidP="00002DEB">
      <w:pPr>
        <w:spacing w:line="248" w:lineRule="auto"/>
        <w:ind w:left="4" w:right="760"/>
        <w:rPr>
          <w:rFonts w:ascii="Times New Roman" w:eastAsia="Times New Roman" w:hAnsi="Times New Roman"/>
          <w:sz w:val="22"/>
        </w:rPr>
      </w:pPr>
      <w:r>
        <w:rPr>
          <w:rFonts w:ascii="Times New Roman" w:eastAsia="Times New Roman" w:hAnsi="Times New Roman"/>
          <w:sz w:val="22"/>
        </w:rPr>
        <w:t xml:space="preserve">jeigu yra alergija </w:t>
      </w:r>
      <w:proofErr w:type="spellStart"/>
      <w:r>
        <w:rPr>
          <w:rFonts w:ascii="Times New Roman" w:eastAsia="Times New Roman" w:hAnsi="Times New Roman"/>
          <w:sz w:val="22"/>
        </w:rPr>
        <w:t>pregabalinui</w:t>
      </w:r>
      <w:proofErr w:type="spellEnd"/>
      <w:r>
        <w:rPr>
          <w:rFonts w:ascii="Times New Roman" w:eastAsia="Times New Roman" w:hAnsi="Times New Roman"/>
          <w:sz w:val="22"/>
        </w:rPr>
        <w:t xml:space="preserve"> arba bet kuriai pagalbinei šio vaisto medžiagai (jos išvardytos 6 skyriuje).</w:t>
      </w:r>
    </w:p>
    <w:p w14:paraId="2EDE783C" w14:textId="77777777" w:rsidR="00002DEB" w:rsidRDefault="00002DEB" w:rsidP="00002DEB">
      <w:pPr>
        <w:spacing w:line="200" w:lineRule="exact"/>
        <w:rPr>
          <w:rFonts w:ascii="Times New Roman" w:eastAsia="Times New Roman" w:hAnsi="Times New Roman"/>
        </w:rPr>
      </w:pPr>
    </w:p>
    <w:p w14:paraId="27B76D64" w14:textId="77777777" w:rsidR="00002DEB" w:rsidRDefault="00002DEB" w:rsidP="00002DEB">
      <w:pPr>
        <w:spacing w:line="0" w:lineRule="atLeast"/>
        <w:ind w:left="4"/>
        <w:rPr>
          <w:rFonts w:ascii="Times New Roman" w:eastAsia="Times New Roman" w:hAnsi="Times New Roman"/>
          <w:b/>
          <w:sz w:val="22"/>
        </w:rPr>
      </w:pPr>
      <w:r>
        <w:rPr>
          <w:rFonts w:ascii="Times New Roman" w:eastAsia="Times New Roman" w:hAnsi="Times New Roman"/>
          <w:b/>
          <w:sz w:val="22"/>
        </w:rPr>
        <w:t>Įspėjimai ir atsargumo priemonės</w:t>
      </w:r>
    </w:p>
    <w:p w14:paraId="42EC55C4" w14:textId="77777777" w:rsidR="00002DEB" w:rsidRDefault="00002DEB" w:rsidP="00002DEB">
      <w:pPr>
        <w:spacing w:line="35" w:lineRule="exact"/>
        <w:rPr>
          <w:rFonts w:ascii="Times New Roman" w:eastAsia="Times New Roman" w:hAnsi="Times New Roman"/>
        </w:rPr>
      </w:pPr>
    </w:p>
    <w:p w14:paraId="7FA32221" w14:textId="77777777" w:rsidR="00002DEB" w:rsidRDefault="00002DEB" w:rsidP="00002DEB">
      <w:pPr>
        <w:spacing w:line="0" w:lineRule="atLeast"/>
        <w:ind w:left="4"/>
        <w:rPr>
          <w:rFonts w:ascii="Times New Roman" w:eastAsia="Times New Roman" w:hAnsi="Times New Roman"/>
          <w:sz w:val="22"/>
        </w:rPr>
      </w:pPr>
      <w:r>
        <w:rPr>
          <w:rFonts w:ascii="Times New Roman" w:eastAsia="Times New Roman" w:hAnsi="Times New Roman"/>
          <w:sz w:val="22"/>
        </w:rPr>
        <w:lastRenderedPageBreak/>
        <w:t xml:space="preserve">Pasitarkite su gydytoju arba vaistininku, prieš pradėdami vartoti </w:t>
      </w:r>
      <w:proofErr w:type="spellStart"/>
      <w:r>
        <w:rPr>
          <w:rFonts w:ascii="Times New Roman" w:eastAsia="Times New Roman" w:hAnsi="Times New Roman"/>
          <w:sz w:val="22"/>
        </w:rPr>
        <w:t>Lyrica</w:t>
      </w:r>
      <w:proofErr w:type="spellEnd"/>
      <w:r>
        <w:rPr>
          <w:rFonts w:ascii="Times New Roman" w:eastAsia="Times New Roman" w:hAnsi="Times New Roman"/>
          <w:sz w:val="22"/>
        </w:rPr>
        <w:t>.</w:t>
      </w:r>
    </w:p>
    <w:p w14:paraId="30615BB4" w14:textId="77777777" w:rsidR="00002DEB" w:rsidRDefault="00002DEB" w:rsidP="00002DEB">
      <w:pPr>
        <w:spacing w:line="238" w:lineRule="exact"/>
        <w:rPr>
          <w:rFonts w:ascii="Times New Roman" w:eastAsia="Times New Roman" w:hAnsi="Times New Roman"/>
        </w:rPr>
      </w:pPr>
    </w:p>
    <w:p w14:paraId="2207CADB" w14:textId="77777777" w:rsidR="00002DEB" w:rsidRDefault="00002DEB" w:rsidP="00002DEB">
      <w:pPr>
        <w:numPr>
          <w:ilvl w:val="0"/>
          <w:numId w:val="1"/>
        </w:numPr>
        <w:tabs>
          <w:tab w:val="left" w:pos="504"/>
        </w:tabs>
        <w:spacing w:line="251" w:lineRule="auto"/>
        <w:ind w:left="504" w:right="160" w:hanging="504"/>
        <w:rPr>
          <w:rFonts w:ascii="Symbol" w:eastAsia="Symbol" w:hAnsi="Symbol"/>
          <w:sz w:val="22"/>
        </w:rPr>
      </w:pPr>
      <w:r>
        <w:rPr>
          <w:rFonts w:ascii="Times New Roman" w:eastAsia="Times New Roman" w:hAnsi="Times New Roman"/>
          <w:sz w:val="22"/>
        </w:rPr>
        <w:t xml:space="preserve">Kai kuriems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vartojantiems pacientams nustatyta simptomų, rodančių alerginę reakciją. Tokie </w:t>
      </w:r>
      <w:proofErr w:type="spellStart"/>
      <w:r>
        <w:rPr>
          <w:rFonts w:ascii="Times New Roman" w:eastAsia="Times New Roman" w:hAnsi="Times New Roman"/>
          <w:sz w:val="22"/>
        </w:rPr>
        <w:t>simtomai</w:t>
      </w:r>
      <w:proofErr w:type="spellEnd"/>
      <w:r>
        <w:rPr>
          <w:rFonts w:ascii="Times New Roman" w:eastAsia="Times New Roman" w:hAnsi="Times New Roman"/>
          <w:sz w:val="22"/>
        </w:rPr>
        <w:t xml:space="preserve"> yra: veido, lūpų, liežuvio ir gerklės patinimas bei išplitęs odos išbėrimas. Jeigu pasireiškė tokių reakcijų, nedelsdami kreipkitės į gydytoją.</w:t>
      </w:r>
    </w:p>
    <w:p w14:paraId="1FFDEB75" w14:textId="77777777" w:rsidR="00002DEB" w:rsidRDefault="00002DEB" w:rsidP="00002DEB">
      <w:pPr>
        <w:spacing w:line="216" w:lineRule="exact"/>
        <w:rPr>
          <w:rFonts w:ascii="Symbol" w:eastAsia="Symbol" w:hAnsi="Symbol"/>
          <w:sz w:val="22"/>
        </w:rPr>
      </w:pPr>
    </w:p>
    <w:p w14:paraId="6B3EAE4F" w14:textId="77777777" w:rsidR="00002DEB" w:rsidRDefault="00002DEB" w:rsidP="00002DEB">
      <w:pPr>
        <w:numPr>
          <w:ilvl w:val="0"/>
          <w:numId w:val="1"/>
        </w:numPr>
        <w:tabs>
          <w:tab w:val="left" w:pos="504"/>
        </w:tabs>
        <w:spacing w:line="247" w:lineRule="auto"/>
        <w:ind w:left="504" w:right="60" w:hanging="504"/>
        <w:rPr>
          <w:rFonts w:ascii="Symbol" w:eastAsia="Symbol" w:hAnsi="Symbol"/>
          <w:sz w:val="22"/>
        </w:rPr>
      </w:pPr>
      <w:r>
        <w:rPr>
          <w:rFonts w:ascii="Times New Roman" w:eastAsia="Times New Roman" w:hAnsi="Times New Roman"/>
          <w:sz w:val="22"/>
        </w:rPr>
        <w:t xml:space="preserve">Vartojant </w:t>
      </w:r>
      <w:proofErr w:type="spellStart"/>
      <w:r>
        <w:rPr>
          <w:rFonts w:ascii="Times New Roman" w:eastAsia="Times New Roman" w:hAnsi="Times New Roman"/>
          <w:sz w:val="22"/>
        </w:rPr>
        <w:t>pregabaliną</w:t>
      </w:r>
      <w:proofErr w:type="spellEnd"/>
      <w:r>
        <w:rPr>
          <w:rFonts w:ascii="Times New Roman" w:eastAsia="Times New Roman" w:hAnsi="Times New Roman"/>
          <w:sz w:val="22"/>
        </w:rPr>
        <w:t xml:space="preserve">, gauta pranešimų apie sunkius odos bėrimus, įskaitant </w:t>
      </w:r>
      <w:proofErr w:type="spellStart"/>
      <w:r>
        <w:rPr>
          <w:rFonts w:ascii="Times New Roman" w:eastAsia="Times New Roman" w:hAnsi="Times New Roman"/>
          <w:sz w:val="22"/>
        </w:rPr>
        <w:t>Stivenso</w:t>
      </w:r>
      <w:proofErr w:type="spellEnd"/>
      <w:r>
        <w:rPr>
          <w:rFonts w:ascii="Times New Roman" w:eastAsia="Times New Roman" w:hAnsi="Times New Roman"/>
          <w:sz w:val="22"/>
        </w:rPr>
        <w:t xml:space="preserve">-Džonsono sindromą ir toksinę epidermio </w:t>
      </w:r>
      <w:proofErr w:type="spellStart"/>
      <w:r>
        <w:rPr>
          <w:rFonts w:ascii="Times New Roman" w:eastAsia="Times New Roman" w:hAnsi="Times New Roman"/>
          <w:sz w:val="22"/>
        </w:rPr>
        <w:t>nekrolizę</w:t>
      </w:r>
      <w:proofErr w:type="spellEnd"/>
      <w:r>
        <w:rPr>
          <w:rFonts w:ascii="Times New Roman" w:eastAsia="Times New Roman" w:hAnsi="Times New Roman"/>
          <w:sz w:val="22"/>
        </w:rPr>
        <w:t xml:space="preserve">. Pastebėję bent vieną iš simptomų, susijusių su šiomis 4 skyriuje aprašytomis sunkiomis odos reakcijomis, nebevartokite </w:t>
      </w:r>
      <w:proofErr w:type="spellStart"/>
      <w:r>
        <w:rPr>
          <w:rFonts w:ascii="Times New Roman" w:eastAsia="Times New Roman" w:hAnsi="Times New Roman"/>
          <w:sz w:val="22"/>
        </w:rPr>
        <w:t>pregabalino</w:t>
      </w:r>
      <w:proofErr w:type="spellEnd"/>
      <w:r>
        <w:rPr>
          <w:rFonts w:ascii="Times New Roman" w:eastAsia="Times New Roman" w:hAnsi="Times New Roman"/>
          <w:sz w:val="22"/>
        </w:rPr>
        <w:t xml:space="preserve"> ir nedelsdami kreipkitės į gydytoją.</w:t>
      </w:r>
    </w:p>
    <w:p w14:paraId="5EB1FF7D" w14:textId="77777777" w:rsidR="00002DEB" w:rsidRDefault="00002DEB" w:rsidP="00002DEB">
      <w:pPr>
        <w:spacing w:line="223" w:lineRule="exact"/>
        <w:rPr>
          <w:rFonts w:ascii="Symbol" w:eastAsia="Symbol" w:hAnsi="Symbol"/>
          <w:sz w:val="22"/>
        </w:rPr>
      </w:pPr>
    </w:p>
    <w:p w14:paraId="6DA342BD" w14:textId="77777777" w:rsidR="00002DEB" w:rsidRDefault="00002DEB" w:rsidP="00002DEB">
      <w:pPr>
        <w:numPr>
          <w:ilvl w:val="0"/>
          <w:numId w:val="1"/>
        </w:numPr>
        <w:tabs>
          <w:tab w:val="left" w:pos="504"/>
        </w:tabs>
        <w:spacing w:line="262" w:lineRule="auto"/>
        <w:ind w:left="504" w:right="440" w:hanging="504"/>
        <w:rPr>
          <w:rFonts w:ascii="Symbol" w:eastAsia="Symbol" w:hAnsi="Symbol"/>
          <w:sz w:val="22"/>
        </w:rPr>
      </w:pP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susijęs su galvos svaigimu ir mieguistumu, dėl kurio senyvi pacientai gali pargriūti ir susižaloti. Todėl vartodami šį vaistą, kol nepriprasite prie jo poveikio, būkite atsargūs.</w:t>
      </w:r>
    </w:p>
    <w:p w14:paraId="2B442ED1" w14:textId="77777777" w:rsidR="00002DEB" w:rsidRDefault="00002DEB" w:rsidP="00002DEB">
      <w:pPr>
        <w:spacing w:line="204" w:lineRule="exact"/>
        <w:rPr>
          <w:rFonts w:ascii="Symbol" w:eastAsia="Symbol" w:hAnsi="Symbol"/>
          <w:sz w:val="22"/>
        </w:rPr>
      </w:pPr>
    </w:p>
    <w:p w14:paraId="71C4DFF7" w14:textId="77777777" w:rsidR="00002DEB" w:rsidRDefault="00002DEB" w:rsidP="00002DEB">
      <w:pPr>
        <w:numPr>
          <w:ilvl w:val="0"/>
          <w:numId w:val="1"/>
        </w:numPr>
        <w:tabs>
          <w:tab w:val="left" w:pos="504"/>
        </w:tabs>
        <w:spacing w:line="262" w:lineRule="auto"/>
        <w:ind w:left="504" w:right="180" w:hanging="504"/>
        <w:rPr>
          <w:rFonts w:ascii="Symbol" w:eastAsia="Symbol" w:hAnsi="Symbol"/>
          <w:sz w:val="22"/>
        </w:rPr>
      </w:pP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gali sukelti miglotą matymą, apakimą ar kitokių regėjimo pokyčių, kurių dauguma būna laikini. Jeigu atsirado regėjimo pokyčių, nedelsdami kreipkitės į gydytoją.</w:t>
      </w:r>
    </w:p>
    <w:p w14:paraId="28D0F0FB" w14:textId="77777777" w:rsidR="00002DEB" w:rsidRDefault="00002DEB" w:rsidP="00002DEB">
      <w:pPr>
        <w:spacing w:line="204" w:lineRule="exact"/>
        <w:rPr>
          <w:rFonts w:ascii="Symbol" w:eastAsia="Symbol" w:hAnsi="Symbol"/>
          <w:sz w:val="22"/>
        </w:rPr>
      </w:pPr>
    </w:p>
    <w:p w14:paraId="72B99689" w14:textId="77777777" w:rsidR="00002DEB" w:rsidRDefault="00002DEB" w:rsidP="00002DEB">
      <w:pPr>
        <w:numPr>
          <w:ilvl w:val="0"/>
          <w:numId w:val="1"/>
        </w:numPr>
        <w:tabs>
          <w:tab w:val="left" w:pos="504"/>
        </w:tabs>
        <w:spacing w:line="262" w:lineRule="auto"/>
        <w:ind w:left="504" w:right="300" w:hanging="504"/>
        <w:rPr>
          <w:rFonts w:ascii="Symbol" w:eastAsia="Symbol" w:hAnsi="Symbol"/>
          <w:sz w:val="22"/>
        </w:rPr>
      </w:pPr>
      <w:r>
        <w:rPr>
          <w:rFonts w:ascii="Times New Roman" w:eastAsia="Times New Roman" w:hAnsi="Times New Roman"/>
          <w:sz w:val="22"/>
        </w:rPr>
        <w:t xml:space="preserve">Kai kuriems ligoniams, sergantiems diabetu ir priaugusiems svorio, vartojant </w:t>
      </w:r>
      <w:proofErr w:type="spellStart"/>
      <w:r>
        <w:rPr>
          <w:rFonts w:ascii="Times New Roman" w:eastAsia="Times New Roman" w:hAnsi="Times New Roman"/>
          <w:sz w:val="22"/>
        </w:rPr>
        <w:t>pregabaliną</w:t>
      </w:r>
      <w:proofErr w:type="spellEnd"/>
      <w:r>
        <w:rPr>
          <w:rFonts w:ascii="Times New Roman" w:eastAsia="Times New Roman" w:hAnsi="Times New Roman"/>
          <w:sz w:val="22"/>
        </w:rPr>
        <w:t xml:space="preserve"> gali prireikti keisti vaistų nuo diabeto dozę.</w:t>
      </w:r>
    </w:p>
    <w:p w14:paraId="54D0FF4D" w14:textId="77777777" w:rsidR="00002DEB" w:rsidRDefault="00002DEB" w:rsidP="00002DEB">
      <w:pPr>
        <w:spacing w:line="202" w:lineRule="exact"/>
        <w:rPr>
          <w:rFonts w:ascii="Symbol" w:eastAsia="Symbol" w:hAnsi="Symbol"/>
          <w:sz w:val="22"/>
        </w:rPr>
      </w:pPr>
    </w:p>
    <w:p w14:paraId="70DF1EC9" w14:textId="77777777" w:rsidR="00002DEB" w:rsidRDefault="00002DEB" w:rsidP="00002DEB">
      <w:pPr>
        <w:numPr>
          <w:ilvl w:val="0"/>
          <w:numId w:val="1"/>
        </w:numPr>
        <w:tabs>
          <w:tab w:val="left" w:pos="504"/>
        </w:tabs>
        <w:spacing w:line="247" w:lineRule="auto"/>
        <w:ind w:left="504" w:right="40" w:hanging="504"/>
        <w:rPr>
          <w:rFonts w:ascii="Symbol" w:eastAsia="Symbol" w:hAnsi="Symbol"/>
          <w:sz w:val="22"/>
        </w:rPr>
      </w:pPr>
      <w:r>
        <w:rPr>
          <w:rFonts w:ascii="Times New Roman" w:eastAsia="Times New Roman" w:hAnsi="Times New Roman"/>
          <w:sz w:val="22"/>
        </w:rPr>
        <w:t xml:space="preserve">Tam tikras šalutinis poveikis (pvz., mieguistumas) gali pasireikšti dažniau, nes nugaros smegenų traumą patyrę pacientai gali vartoti kitų vaistų (pvz., skausmo malšinamųjų ar spazmų slopinamųjų), kurių šalutinis poveikis panašus į </w:t>
      </w:r>
      <w:proofErr w:type="spellStart"/>
      <w:r>
        <w:rPr>
          <w:rFonts w:ascii="Times New Roman" w:eastAsia="Times New Roman" w:hAnsi="Times New Roman"/>
          <w:sz w:val="22"/>
        </w:rPr>
        <w:t>pregabalino</w:t>
      </w:r>
      <w:proofErr w:type="spellEnd"/>
      <w:r>
        <w:rPr>
          <w:rFonts w:ascii="Times New Roman" w:eastAsia="Times New Roman" w:hAnsi="Times New Roman"/>
          <w:sz w:val="22"/>
        </w:rPr>
        <w:t>. Minėtų vaistų vartojant kartu, šalutinis poveikis gali būti sunkesnis.</w:t>
      </w:r>
    </w:p>
    <w:p w14:paraId="3AAD01DA" w14:textId="77777777" w:rsidR="00002DEB" w:rsidRDefault="00002DEB" w:rsidP="00002DEB">
      <w:pPr>
        <w:spacing w:line="223" w:lineRule="exact"/>
        <w:rPr>
          <w:rFonts w:ascii="Symbol" w:eastAsia="Symbol" w:hAnsi="Symbol"/>
          <w:sz w:val="22"/>
        </w:rPr>
      </w:pPr>
    </w:p>
    <w:p w14:paraId="1A2CD35A" w14:textId="77777777" w:rsidR="00002DEB" w:rsidRDefault="00002DEB" w:rsidP="00002DEB">
      <w:pPr>
        <w:numPr>
          <w:ilvl w:val="0"/>
          <w:numId w:val="1"/>
        </w:numPr>
        <w:tabs>
          <w:tab w:val="left" w:pos="504"/>
        </w:tabs>
        <w:spacing w:line="249" w:lineRule="auto"/>
        <w:ind w:left="504" w:right="400" w:hanging="504"/>
        <w:rPr>
          <w:rFonts w:ascii="Symbol" w:eastAsia="Symbol" w:hAnsi="Symbol"/>
          <w:sz w:val="22"/>
        </w:rPr>
      </w:pPr>
      <w:r>
        <w:rPr>
          <w:rFonts w:ascii="Times New Roman" w:eastAsia="Times New Roman" w:hAnsi="Times New Roman"/>
          <w:sz w:val="22"/>
        </w:rPr>
        <w:t xml:space="preserve">Gauta pranešimų, kad kai kuriems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vartojusiems ligoniams pasireiškė širdies nepakankamumas. Dažniausiai tai buvo senyvi ligoniai, kurių širdies ir kraujagyslių veikla sutrikusi. </w:t>
      </w:r>
      <w:r>
        <w:rPr>
          <w:rFonts w:ascii="Times New Roman" w:eastAsia="Times New Roman" w:hAnsi="Times New Roman"/>
          <w:b/>
          <w:sz w:val="22"/>
        </w:rPr>
        <w:t>Jeigu sirgote širdies liga, prieš pradėdami vartoti šį vaistą, apie tai pasakykite gydytojui.</w:t>
      </w:r>
    </w:p>
    <w:p w14:paraId="44B4DE4A" w14:textId="77777777" w:rsidR="00002DEB" w:rsidRDefault="00002DEB" w:rsidP="00002DEB">
      <w:pPr>
        <w:spacing w:line="214" w:lineRule="exact"/>
        <w:rPr>
          <w:rFonts w:ascii="Symbol" w:eastAsia="Symbol" w:hAnsi="Symbol"/>
          <w:sz w:val="22"/>
        </w:rPr>
      </w:pPr>
    </w:p>
    <w:p w14:paraId="69C0985E" w14:textId="77777777" w:rsidR="00002DEB" w:rsidRDefault="00002DEB" w:rsidP="00002DEB">
      <w:pPr>
        <w:numPr>
          <w:ilvl w:val="0"/>
          <w:numId w:val="1"/>
        </w:numPr>
        <w:tabs>
          <w:tab w:val="left" w:pos="504"/>
        </w:tabs>
        <w:spacing w:line="250" w:lineRule="auto"/>
        <w:ind w:left="504" w:right="40" w:hanging="504"/>
        <w:rPr>
          <w:rFonts w:ascii="Symbol" w:eastAsia="Symbol" w:hAnsi="Symbol"/>
          <w:sz w:val="22"/>
        </w:rPr>
      </w:pPr>
      <w:r>
        <w:rPr>
          <w:rFonts w:ascii="Times New Roman" w:eastAsia="Times New Roman" w:hAnsi="Times New Roman"/>
          <w:sz w:val="22"/>
        </w:rPr>
        <w:t xml:space="preserve">Gauta pranešimų, kad kai kuriems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vartojusiems ligoniams pasireiškė inkstų funkcijos nepakankamumas. Jeigu vartojant </w:t>
      </w:r>
      <w:proofErr w:type="spellStart"/>
      <w:r>
        <w:rPr>
          <w:rFonts w:ascii="Times New Roman" w:eastAsia="Times New Roman" w:hAnsi="Times New Roman"/>
          <w:sz w:val="22"/>
        </w:rPr>
        <w:t>Lyrica</w:t>
      </w:r>
      <w:proofErr w:type="spellEnd"/>
      <w:r>
        <w:rPr>
          <w:rFonts w:ascii="Times New Roman" w:eastAsia="Times New Roman" w:hAnsi="Times New Roman"/>
          <w:sz w:val="22"/>
        </w:rPr>
        <w:t>, sumažėja šlapimo išsiskyrimas, pasakykite gydytojui, nes nutraukus vaisto vartojimą būklė gali pagerėti.</w:t>
      </w:r>
    </w:p>
    <w:p w14:paraId="1CA24609" w14:textId="77777777" w:rsidR="00002DEB" w:rsidRDefault="00002DEB" w:rsidP="00002DEB">
      <w:pPr>
        <w:spacing w:line="219" w:lineRule="exact"/>
        <w:rPr>
          <w:rFonts w:ascii="Symbol" w:eastAsia="Symbol" w:hAnsi="Symbol"/>
          <w:sz w:val="22"/>
        </w:rPr>
      </w:pPr>
    </w:p>
    <w:p w14:paraId="186592BA" w14:textId="77777777" w:rsidR="00002DEB" w:rsidRDefault="00002DEB" w:rsidP="00002DEB">
      <w:pPr>
        <w:numPr>
          <w:ilvl w:val="0"/>
          <w:numId w:val="1"/>
        </w:numPr>
        <w:tabs>
          <w:tab w:val="left" w:pos="504"/>
        </w:tabs>
        <w:spacing w:line="247" w:lineRule="auto"/>
        <w:ind w:left="504" w:hanging="504"/>
        <w:rPr>
          <w:rFonts w:ascii="Symbol" w:eastAsia="Symbol" w:hAnsi="Symbol"/>
          <w:sz w:val="22"/>
        </w:rPr>
      </w:pPr>
      <w:r>
        <w:rPr>
          <w:rFonts w:ascii="Times New Roman" w:eastAsia="Times New Roman" w:hAnsi="Times New Roman"/>
          <w:sz w:val="22"/>
        </w:rPr>
        <w:t xml:space="preserve">Kai kurie pacientai, kurie buvo gydomi </w:t>
      </w:r>
      <w:proofErr w:type="spellStart"/>
      <w:r>
        <w:rPr>
          <w:rFonts w:ascii="Times New Roman" w:eastAsia="Times New Roman" w:hAnsi="Times New Roman"/>
          <w:sz w:val="22"/>
        </w:rPr>
        <w:t>antiepilepsiniais</w:t>
      </w:r>
      <w:proofErr w:type="spellEnd"/>
      <w:r>
        <w:rPr>
          <w:rFonts w:ascii="Times New Roman" w:eastAsia="Times New Roman" w:hAnsi="Times New Roman"/>
          <w:sz w:val="22"/>
        </w:rPr>
        <w:t xml:space="preserve"> vaistais, tokiais kaip </w:t>
      </w:r>
      <w:proofErr w:type="spellStart"/>
      <w:r>
        <w:rPr>
          <w:rFonts w:ascii="Times New Roman" w:eastAsia="Times New Roman" w:hAnsi="Times New Roman"/>
          <w:sz w:val="22"/>
        </w:rPr>
        <w:t>Lyrica</w:t>
      </w:r>
      <w:proofErr w:type="spellEnd"/>
      <w:r>
        <w:rPr>
          <w:rFonts w:ascii="Times New Roman" w:eastAsia="Times New Roman" w:hAnsi="Times New Roman"/>
          <w:sz w:val="22"/>
        </w:rPr>
        <w:t>, turėjo minčių apie savęs žalojimą ar savižudybę, arba jiems pasireiškė savižudiškas elgesys. Jeigu bet kuriuo metu turite tokių minčių arba Jums pasireiškė savižudiškas elgesys, nedelsdami kreipkitės į gydytoją.</w:t>
      </w:r>
    </w:p>
    <w:p w14:paraId="0BBA99AE" w14:textId="77777777" w:rsidR="00002DEB" w:rsidRDefault="00002DEB" w:rsidP="00002DEB">
      <w:pPr>
        <w:spacing w:line="220" w:lineRule="exact"/>
        <w:rPr>
          <w:rFonts w:ascii="Symbol" w:eastAsia="Symbol" w:hAnsi="Symbol"/>
          <w:sz w:val="22"/>
        </w:rPr>
      </w:pPr>
    </w:p>
    <w:p w14:paraId="10A64CDB" w14:textId="77777777" w:rsidR="00002DEB" w:rsidRDefault="00002DEB" w:rsidP="00002DEB">
      <w:pPr>
        <w:numPr>
          <w:ilvl w:val="0"/>
          <w:numId w:val="1"/>
        </w:numPr>
        <w:tabs>
          <w:tab w:val="left" w:pos="504"/>
        </w:tabs>
        <w:spacing w:line="247" w:lineRule="auto"/>
        <w:ind w:left="504" w:right="20" w:hanging="504"/>
        <w:rPr>
          <w:rFonts w:ascii="Symbol" w:eastAsia="Symbol" w:hAnsi="Symbol"/>
          <w:sz w:val="22"/>
        </w:rPr>
      </w:pP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vartojant kartu su kitais vaistais, kurie gali sukelti vidurių užkietėjimą (pvz., kai kuriais vaistais nuo skausmo), gali pasireikšti virškinimo trakto sutrikimai (pvz., vidurių užkietėjimas, žarnų nepraeinamumas, žarnų paralyžius). Jeigu užkietėja viduriai, apie tai pasakykite gydytojui, ypač, jeigu turite polinkį tokiam sutrikimui.</w:t>
      </w:r>
    </w:p>
    <w:p w14:paraId="56DF1A37" w14:textId="77777777" w:rsidR="00002DEB" w:rsidRDefault="00002DEB" w:rsidP="00002DEB">
      <w:pPr>
        <w:spacing w:line="223" w:lineRule="exact"/>
        <w:rPr>
          <w:rFonts w:ascii="Symbol" w:eastAsia="Symbol" w:hAnsi="Symbol"/>
          <w:sz w:val="22"/>
        </w:rPr>
      </w:pPr>
    </w:p>
    <w:p w14:paraId="47FD93B6" w14:textId="77777777" w:rsidR="00002DEB" w:rsidRDefault="00002DEB" w:rsidP="00002DEB">
      <w:pPr>
        <w:numPr>
          <w:ilvl w:val="0"/>
          <w:numId w:val="1"/>
        </w:numPr>
        <w:tabs>
          <w:tab w:val="left" w:pos="504"/>
        </w:tabs>
        <w:spacing w:line="250" w:lineRule="auto"/>
        <w:ind w:left="504" w:right="40" w:hanging="504"/>
        <w:rPr>
          <w:rFonts w:ascii="Symbol" w:eastAsia="Symbol" w:hAnsi="Symbol"/>
          <w:sz w:val="22"/>
        </w:rPr>
      </w:pPr>
      <w:r>
        <w:rPr>
          <w:rFonts w:ascii="Times New Roman" w:eastAsia="Times New Roman" w:hAnsi="Times New Roman"/>
          <w:sz w:val="22"/>
        </w:rPr>
        <w:t xml:space="preserve">Prieš pradėdami vartoti šį vaistą pasakykite gydytojui, jeigu kada nors piktnaudžiavote alkoholiu, receptiniais vaistais ar narkotikais, arba buvote nuo šių medžiagų priklausomi; tai gali reikšti, kad turite didesnę riziką tapti priklausomi nuo </w:t>
      </w:r>
      <w:proofErr w:type="spellStart"/>
      <w:r>
        <w:rPr>
          <w:rFonts w:ascii="Times New Roman" w:eastAsia="Times New Roman" w:hAnsi="Times New Roman"/>
          <w:sz w:val="22"/>
        </w:rPr>
        <w:t>Lyrica</w:t>
      </w:r>
      <w:proofErr w:type="spellEnd"/>
      <w:r>
        <w:rPr>
          <w:rFonts w:ascii="Times New Roman" w:eastAsia="Times New Roman" w:hAnsi="Times New Roman"/>
          <w:sz w:val="22"/>
        </w:rPr>
        <w:t>.</w:t>
      </w:r>
    </w:p>
    <w:p w14:paraId="66187DE3" w14:textId="77777777" w:rsidR="00002DEB" w:rsidRDefault="00002DEB" w:rsidP="00002DEB">
      <w:pPr>
        <w:tabs>
          <w:tab w:val="left" w:pos="504"/>
        </w:tabs>
        <w:spacing w:line="250" w:lineRule="auto"/>
        <w:ind w:left="504" w:right="40" w:hanging="504"/>
        <w:rPr>
          <w:rFonts w:ascii="Symbol" w:eastAsia="Symbol" w:hAnsi="Symbol"/>
          <w:sz w:val="22"/>
        </w:rPr>
        <w:sectPr w:rsidR="00002DEB">
          <w:pgSz w:w="11900" w:h="16838"/>
          <w:pgMar w:top="1105" w:right="1425" w:bottom="185" w:left="1416" w:header="0" w:footer="0" w:gutter="0"/>
          <w:cols w:space="0" w:equalWidth="0">
            <w:col w:w="9064"/>
          </w:cols>
          <w:docGrid w:linePitch="360"/>
        </w:sectPr>
      </w:pPr>
    </w:p>
    <w:p w14:paraId="54A26653" w14:textId="77777777" w:rsidR="00002DEB" w:rsidRDefault="00002DEB" w:rsidP="00002DEB">
      <w:pPr>
        <w:spacing w:line="200" w:lineRule="exact"/>
        <w:rPr>
          <w:rFonts w:ascii="Times New Roman" w:eastAsia="Times New Roman" w:hAnsi="Times New Roman"/>
        </w:rPr>
      </w:pPr>
    </w:p>
    <w:p w14:paraId="753C5777" w14:textId="77777777" w:rsidR="00002DEB" w:rsidRDefault="00002DEB" w:rsidP="00002DEB">
      <w:pPr>
        <w:spacing w:line="200" w:lineRule="exact"/>
        <w:rPr>
          <w:rFonts w:ascii="Times New Roman" w:eastAsia="Times New Roman" w:hAnsi="Times New Roman"/>
        </w:rPr>
      </w:pPr>
    </w:p>
    <w:p w14:paraId="26F45DDA" w14:textId="77777777" w:rsidR="00002DEB" w:rsidRDefault="00002DEB" w:rsidP="00002DEB">
      <w:pPr>
        <w:spacing w:line="200" w:lineRule="exact"/>
        <w:rPr>
          <w:rFonts w:ascii="Times New Roman" w:eastAsia="Times New Roman" w:hAnsi="Times New Roman"/>
        </w:rPr>
      </w:pPr>
    </w:p>
    <w:p w14:paraId="07C14426" w14:textId="77777777" w:rsidR="00002DEB" w:rsidRDefault="00002DEB" w:rsidP="00002DEB">
      <w:pPr>
        <w:spacing w:line="309" w:lineRule="exact"/>
        <w:rPr>
          <w:rFonts w:ascii="Times New Roman" w:eastAsia="Times New Roman" w:hAnsi="Times New Roman"/>
        </w:rPr>
      </w:pPr>
    </w:p>
    <w:p w14:paraId="1C601204" w14:textId="77777777" w:rsidR="00002DEB" w:rsidRDefault="00002DEB" w:rsidP="00002DEB">
      <w:pPr>
        <w:spacing w:line="0" w:lineRule="atLeast"/>
        <w:ind w:right="-3"/>
        <w:jc w:val="center"/>
        <w:rPr>
          <w:rFonts w:ascii="Arial" w:eastAsia="Arial" w:hAnsi="Arial"/>
          <w:sz w:val="16"/>
        </w:rPr>
      </w:pPr>
      <w:r>
        <w:rPr>
          <w:rFonts w:ascii="Arial" w:eastAsia="Arial" w:hAnsi="Arial"/>
          <w:sz w:val="16"/>
        </w:rPr>
        <w:t>82</w:t>
      </w:r>
    </w:p>
    <w:p w14:paraId="2C9FDD60" w14:textId="77777777" w:rsidR="00002DEB" w:rsidRDefault="00002DEB" w:rsidP="00002DEB">
      <w:pPr>
        <w:spacing w:line="0" w:lineRule="atLeast"/>
        <w:ind w:right="-3"/>
        <w:jc w:val="center"/>
        <w:rPr>
          <w:rFonts w:ascii="Arial" w:eastAsia="Arial" w:hAnsi="Arial"/>
          <w:sz w:val="16"/>
        </w:rPr>
        <w:sectPr w:rsidR="00002DEB">
          <w:type w:val="continuous"/>
          <w:pgSz w:w="11900" w:h="16838"/>
          <w:pgMar w:top="1105" w:right="1425" w:bottom="185" w:left="1416" w:header="0" w:footer="0" w:gutter="0"/>
          <w:cols w:space="0" w:equalWidth="0">
            <w:col w:w="9064"/>
          </w:cols>
          <w:docGrid w:linePitch="360"/>
        </w:sectPr>
      </w:pPr>
    </w:p>
    <w:p w14:paraId="0BFC6F04" w14:textId="77777777" w:rsidR="00002DEB" w:rsidRDefault="00002DEB" w:rsidP="00002DEB">
      <w:pPr>
        <w:numPr>
          <w:ilvl w:val="0"/>
          <w:numId w:val="1"/>
        </w:numPr>
        <w:tabs>
          <w:tab w:val="left" w:pos="504"/>
        </w:tabs>
        <w:spacing w:line="262" w:lineRule="auto"/>
        <w:ind w:left="504" w:right="305" w:hanging="504"/>
        <w:rPr>
          <w:rFonts w:ascii="Symbol" w:eastAsia="Symbol" w:hAnsi="Symbol"/>
          <w:sz w:val="22"/>
        </w:rPr>
      </w:pPr>
      <w:bookmarkStart w:id="3" w:name="page83"/>
      <w:bookmarkEnd w:id="3"/>
      <w:r>
        <w:rPr>
          <w:rFonts w:ascii="Times New Roman" w:eastAsia="Times New Roman" w:hAnsi="Times New Roman"/>
          <w:sz w:val="22"/>
        </w:rPr>
        <w:lastRenderedPageBreak/>
        <w:t xml:space="preserve">Vartojant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arba netrukus po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vartojimo yra gauta pranešimų apie po nutraukimo pasireiškusius traukulius. Jeigu pasireiškė traukuliai, nedelsdami pasakykite gydytojui.</w:t>
      </w:r>
    </w:p>
    <w:p w14:paraId="6E3B9656" w14:textId="77777777" w:rsidR="00002DEB" w:rsidRDefault="00002DEB" w:rsidP="00002DEB">
      <w:pPr>
        <w:spacing w:line="204" w:lineRule="exact"/>
        <w:rPr>
          <w:rFonts w:ascii="Symbol" w:eastAsia="Symbol" w:hAnsi="Symbol"/>
          <w:sz w:val="22"/>
        </w:rPr>
      </w:pPr>
    </w:p>
    <w:p w14:paraId="7F034FAF" w14:textId="77777777" w:rsidR="00002DEB" w:rsidRDefault="00002DEB" w:rsidP="00002DEB">
      <w:pPr>
        <w:numPr>
          <w:ilvl w:val="0"/>
          <w:numId w:val="1"/>
        </w:numPr>
        <w:tabs>
          <w:tab w:val="left" w:pos="504"/>
        </w:tabs>
        <w:spacing w:line="251" w:lineRule="auto"/>
        <w:ind w:left="504" w:right="45" w:hanging="504"/>
        <w:rPr>
          <w:rFonts w:ascii="Symbol" w:eastAsia="Symbol" w:hAnsi="Symbol"/>
          <w:sz w:val="22"/>
        </w:rPr>
      </w:pPr>
      <w:r>
        <w:rPr>
          <w:rFonts w:ascii="Times New Roman" w:eastAsia="Times New Roman" w:hAnsi="Times New Roman"/>
          <w:sz w:val="22"/>
        </w:rPr>
        <w:t xml:space="preserve">Vartojant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yra gauta pranešimų, kad kai kuriems pacientams, kuriems buvo ir kitų būklių, pasireiškė smegenų funkcijos sumažėjimas (</w:t>
      </w:r>
      <w:proofErr w:type="spellStart"/>
      <w:r>
        <w:rPr>
          <w:rFonts w:ascii="Times New Roman" w:eastAsia="Times New Roman" w:hAnsi="Times New Roman"/>
          <w:sz w:val="22"/>
        </w:rPr>
        <w:t>encefalopatija</w:t>
      </w:r>
      <w:proofErr w:type="spellEnd"/>
      <w:r>
        <w:rPr>
          <w:rFonts w:ascii="Times New Roman" w:eastAsia="Times New Roman" w:hAnsi="Times New Roman"/>
          <w:sz w:val="22"/>
        </w:rPr>
        <w:t>). Pasakykite gydytojui, jeigu buvo kokių nors sunkių būklių, įskaitant kepenų ar inkstų ligą.</w:t>
      </w:r>
    </w:p>
    <w:p w14:paraId="3D14E2E3" w14:textId="77777777" w:rsidR="00002DEB" w:rsidRDefault="00002DEB" w:rsidP="00002DEB">
      <w:pPr>
        <w:spacing w:line="218" w:lineRule="exact"/>
        <w:rPr>
          <w:rFonts w:ascii="Symbol" w:eastAsia="Symbol" w:hAnsi="Symbol"/>
          <w:sz w:val="22"/>
        </w:rPr>
      </w:pPr>
    </w:p>
    <w:p w14:paraId="6550F11C" w14:textId="77777777" w:rsidR="00002DEB" w:rsidRDefault="00002DEB" w:rsidP="00002DEB">
      <w:pPr>
        <w:numPr>
          <w:ilvl w:val="0"/>
          <w:numId w:val="1"/>
        </w:numPr>
        <w:tabs>
          <w:tab w:val="left" w:pos="504"/>
        </w:tabs>
        <w:spacing w:line="246" w:lineRule="auto"/>
        <w:ind w:left="504" w:right="225" w:hanging="504"/>
        <w:rPr>
          <w:rFonts w:ascii="Symbol" w:eastAsia="Symbol" w:hAnsi="Symbol"/>
          <w:sz w:val="22"/>
        </w:rPr>
      </w:pPr>
      <w:r>
        <w:rPr>
          <w:rFonts w:ascii="Times New Roman" w:eastAsia="Times New Roman" w:hAnsi="Times New Roman"/>
          <w:sz w:val="22"/>
        </w:rPr>
        <w:t>Gauta pranešimų apie kvėpavimo sutrikimus. Jeigu Jums yra nervų sistemos sutrikimų, kvėpavimo sutrikimų, sutrikusi inkstų funkcija arba esate vyresni kaip 65 metų, gydytojas gali Jums skirti kitokį dozavimo režimą. Jeigu pajutote, kad sunku kvėpuoti arba kvėpavimas pasidarė paviršutinis, kreipkitės į gydytoją.</w:t>
      </w:r>
    </w:p>
    <w:p w14:paraId="6D3EA66C" w14:textId="77777777" w:rsidR="00002DEB" w:rsidRDefault="00002DEB" w:rsidP="00002DEB">
      <w:pPr>
        <w:spacing w:line="335" w:lineRule="exact"/>
        <w:rPr>
          <w:rFonts w:ascii="Times New Roman" w:eastAsia="Times New Roman" w:hAnsi="Times New Roman"/>
        </w:rPr>
      </w:pPr>
    </w:p>
    <w:p w14:paraId="1783629D" w14:textId="77777777" w:rsidR="00002DEB" w:rsidRDefault="00002DEB" w:rsidP="00002DEB">
      <w:pPr>
        <w:spacing w:line="0" w:lineRule="atLeast"/>
        <w:ind w:left="4"/>
        <w:rPr>
          <w:rFonts w:ascii="Times New Roman" w:eastAsia="Times New Roman" w:hAnsi="Times New Roman"/>
          <w:sz w:val="22"/>
          <w:u w:val="single"/>
        </w:rPr>
      </w:pPr>
      <w:r>
        <w:rPr>
          <w:rFonts w:ascii="Times New Roman" w:eastAsia="Times New Roman" w:hAnsi="Times New Roman"/>
          <w:sz w:val="22"/>
          <w:u w:val="single"/>
        </w:rPr>
        <w:t>Priklausomybė</w:t>
      </w:r>
    </w:p>
    <w:p w14:paraId="266AF1BC" w14:textId="77777777" w:rsidR="00002DEB" w:rsidRDefault="00002DEB" w:rsidP="00002DEB">
      <w:pPr>
        <w:spacing w:line="253" w:lineRule="exact"/>
        <w:rPr>
          <w:rFonts w:ascii="Times New Roman" w:eastAsia="Times New Roman" w:hAnsi="Times New Roman"/>
        </w:rPr>
      </w:pPr>
    </w:p>
    <w:p w14:paraId="6FC884D2" w14:textId="77777777" w:rsidR="00002DEB" w:rsidRDefault="00002DEB" w:rsidP="00002DEB">
      <w:pPr>
        <w:spacing w:line="253" w:lineRule="auto"/>
        <w:ind w:left="4" w:right="125"/>
        <w:jc w:val="both"/>
        <w:rPr>
          <w:rFonts w:ascii="Times New Roman" w:eastAsia="Times New Roman" w:hAnsi="Times New Roman"/>
          <w:sz w:val="22"/>
        </w:rPr>
      </w:pPr>
      <w:r>
        <w:rPr>
          <w:rFonts w:ascii="Times New Roman" w:eastAsia="Times New Roman" w:hAnsi="Times New Roman"/>
          <w:sz w:val="22"/>
        </w:rPr>
        <w:t xml:space="preserve">Kai kurie žmonės gali tapti priklausomi nuo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(jiems gali atsirasti poreikis toliau vartoti vaistą). Nustojus vartoti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jiems gali atsirasti vartojimo nutraukimo reiškinių (žr. 3 skyrių „Kaip vartoti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ir „Nustojus vartoti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Jei nerimaujate, kad galite tapti priklausomi nuo </w:t>
      </w:r>
      <w:proofErr w:type="spellStart"/>
      <w:r>
        <w:rPr>
          <w:rFonts w:ascii="Times New Roman" w:eastAsia="Times New Roman" w:hAnsi="Times New Roman"/>
          <w:sz w:val="22"/>
        </w:rPr>
        <w:t>Lyrica</w:t>
      </w:r>
      <w:proofErr w:type="spellEnd"/>
      <w:r>
        <w:rPr>
          <w:rFonts w:ascii="Times New Roman" w:eastAsia="Times New Roman" w:hAnsi="Times New Roman"/>
          <w:sz w:val="22"/>
        </w:rPr>
        <w:t>, svarbu pasitarti su gydytoju.</w:t>
      </w:r>
    </w:p>
    <w:p w14:paraId="7A9C7016" w14:textId="77777777" w:rsidR="00002DEB" w:rsidRDefault="00002DEB" w:rsidP="00002DEB">
      <w:pPr>
        <w:spacing w:line="198" w:lineRule="exact"/>
        <w:rPr>
          <w:rFonts w:ascii="Times New Roman" w:eastAsia="Times New Roman" w:hAnsi="Times New Roman"/>
        </w:rPr>
      </w:pPr>
    </w:p>
    <w:p w14:paraId="5E84E950" w14:textId="77777777" w:rsidR="00002DEB" w:rsidRDefault="00002DEB" w:rsidP="00002DEB">
      <w:pPr>
        <w:spacing w:line="251" w:lineRule="auto"/>
        <w:ind w:left="4" w:right="1045"/>
        <w:rPr>
          <w:rFonts w:ascii="Times New Roman" w:eastAsia="Times New Roman" w:hAnsi="Times New Roman"/>
          <w:sz w:val="22"/>
        </w:rPr>
      </w:pPr>
      <w:r>
        <w:rPr>
          <w:rFonts w:ascii="Times New Roman" w:eastAsia="Times New Roman" w:hAnsi="Times New Roman"/>
          <w:sz w:val="22"/>
        </w:rPr>
        <w:t xml:space="preserve">Jeigu vartodami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pastebėjote bet kurį iš šių požymių, tai gali būti ženklas, kad tapote priklausomi:</w:t>
      </w:r>
    </w:p>
    <w:p w14:paraId="2BF77C81" w14:textId="77777777" w:rsidR="00002DEB" w:rsidRDefault="00002DEB" w:rsidP="00002DEB">
      <w:pPr>
        <w:spacing w:line="1" w:lineRule="exact"/>
        <w:rPr>
          <w:rFonts w:ascii="Times New Roman" w:eastAsia="Times New Roman" w:hAnsi="Times New Roman"/>
        </w:rPr>
      </w:pPr>
    </w:p>
    <w:p w14:paraId="50701D8E" w14:textId="77777777" w:rsidR="00002DEB" w:rsidRDefault="00002DEB" w:rsidP="00002DEB">
      <w:pPr>
        <w:numPr>
          <w:ilvl w:val="0"/>
          <w:numId w:val="1"/>
        </w:numPr>
        <w:tabs>
          <w:tab w:val="left" w:pos="564"/>
        </w:tabs>
        <w:spacing w:line="0" w:lineRule="atLeast"/>
        <w:ind w:left="564" w:hanging="564"/>
        <w:rPr>
          <w:rFonts w:ascii="Symbol" w:eastAsia="Symbol" w:hAnsi="Symbol"/>
          <w:sz w:val="22"/>
        </w:rPr>
      </w:pPr>
      <w:r>
        <w:rPr>
          <w:rFonts w:ascii="Times New Roman" w:eastAsia="Times New Roman" w:hAnsi="Times New Roman"/>
          <w:sz w:val="22"/>
        </w:rPr>
        <w:t>Jums yra poreikis vartoti vaistą ilgiau nei nurodė jį išrašęs gydytojas;</w:t>
      </w:r>
    </w:p>
    <w:p w14:paraId="782AAF5E" w14:textId="77777777" w:rsidR="00002DEB" w:rsidRDefault="00002DEB" w:rsidP="00002DEB">
      <w:pPr>
        <w:spacing w:line="18" w:lineRule="exact"/>
        <w:rPr>
          <w:rFonts w:ascii="Symbol" w:eastAsia="Symbol" w:hAnsi="Symbol"/>
          <w:sz w:val="22"/>
        </w:rPr>
      </w:pPr>
    </w:p>
    <w:p w14:paraId="1896A0BD" w14:textId="77777777" w:rsidR="00002DEB" w:rsidRDefault="00002DEB" w:rsidP="00002DEB">
      <w:pPr>
        <w:numPr>
          <w:ilvl w:val="0"/>
          <w:numId w:val="1"/>
        </w:numPr>
        <w:tabs>
          <w:tab w:val="left" w:pos="564"/>
        </w:tabs>
        <w:spacing w:line="0" w:lineRule="atLeast"/>
        <w:ind w:left="564" w:hanging="564"/>
        <w:rPr>
          <w:rFonts w:ascii="Symbol" w:eastAsia="Symbol" w:hAnsi="Symbol"/>
          <w:sz w:val="22"/>
        </w:rPr>
      </w:pPr>
      <w:r>
        <w:rPr>
          <w:rFonts w:ascii="Times New Roman" w:eastAsia="Times New Roman" w:hAnsi="Times New Roman"/>
          <w:sz w:val="22"/>
        </w:rPr>
        <w:t>jaučiate, kad Jums reikia vartoti didesnę nei rekomenduojamą vaisto dozę;</w:t>
      </w:r>
    </w:p>
    <w:p w14:paraId="65A1223D" w14:textId="77777777" w:rsidR="00002DEB" w:rsidRDefault="00002DEB" w:rsidP="00002DEB">
      <w:pPr>
        <w:numPr>
          <w:ilvl w:val="0"/>
          <w:numId w:val="1"/>
        </w:numPr>
        <w:tabs>
          <w:tab w:val="left" w:pos="564"/>
        </w:tabs>
        <w:spacing w:line="0" w:lineRule="atLeast"/>
        <w:ind w:left="564" w:hanging="564"/>
        <w:rPr>
          <w:rFonts w:ascii="Symbol" w:eastAsia="Symbol" w:hAnsi="Symbol"/>
          <w:sz w:val="22"/>
        </w:rPr>
      </w:pPr>
      <w:r>
        <w:rPr>
          <w:rFonts w:ascii="Times New Roman" w:eastAsia="Times New Roman" w:hAnsi="Times New Roman"/>
          <w:sz w:val="22"/>
        </w:rPr>
        <w:t>vartojate vaistą dėl kitų priežasčių, nei vaistas buvo išrašytas;</w:t>
      </w:r>
    </w:p>
    <w:p w14:paraId="71AB651C" w14:textId="77777777" w:rsidR="00002DEB" w:rsidRDefault="00002DEB" w:rsidP="00002DEB">
      <w:pPr>
        <w:numPr>
          <w:ilvl w:val="0"/>
          <w:numId w:val="1"/>
        </w:numPr>
        <w:tabs>
          <w:tab w:val="left" w:pos="564"/>
        </w:tabs>
        <w:spacing w:line="0" w:lineRule="atLeast"/>
        <w:ind w:left="564" w:hanging="564"/>
        <w:rPr>
          <w:rFonts w:ascii="Symbol" w:eastAsia="Symbol" w:hAnsi="Symbol"/>
          <w:sz w:val="22"/>
        </w:rPr>
      </w:pPr>
      <w:r>
        <w:rPr>
          <w:rFonts w:ascii="Times New Roman" w:eastAsia="Times New Roman" w:hAnsi="Times New Roman"/>
          <w:sz w:val="22"/>
        </w:rPr>
        <w:t>pakartotinai nesėkmingai bandėte nutraukti arba kontroliuoti vaisto vartojimą;</w:t>
      </w:r>
    </w:p>
    <w:p w14:paraId="5752D30A" w14:textId="77777777" w:rsidR="00002DEB" w:rsidRDefault="00002DEB" w:rsidP="00002DEB">
      <w:pPr>
        <w:numPr>
          <w:ilvl w:val="0"/>
          <w:numId w:val="1"/>
        </w:numPr>
        <w:tabs>
          <w:tab w:val="left" w:pos="564"/>
        </w:tabs>
        <w:spacing w:line="229" w:lineRule="auto"/>
        <w:ind w:left="564" w:hanging="564"/>
        <w:rPr>
          <w:rFonts w:ascii="Symbol" w:eastAsia="Symbol" w:hAnsi="Symbol"/>
          <w:sz w:val="22"/>
        </w:rPr>
      </w:pPr>
      <w:r>
        <w:rPr>
          <w:rFonts w:ascii="Times New Roman" w:eastAsia="Times New Roman" w:hAnsi="Times New Roman"/>
          <w:sz w:val="22"/>
        </w:rPr>
        <w:t>nustoję vartoti vaistą jaučiatės blogai, o vėl pavartoję vaisto jaučiatės geriau.</w:t>
      </w:r>
    </w:p>
    <w:p w14:paraId="1F7707D1" w14:textId="77777777" w:rsidR="00002DEB" w:rsidRDefault="00002DEB" w:rsidP="00002DEB">
      <w:pPr>
        <w:spacing w:line="1" w:lineRule="exact"/>
        <w:rPr>
          <w:rFonts w:ascii="Times New Roman" w:eastAsia="Times New Roman" w:hAnsi="Times New Roman"/>
        </w:rPr>
      </w:pPr>
    </w:p>
    <w:p w14:paraId="3473A6F5" w14:textId="77777777" w:rsidR="00002DEB" w:rsidRDefault="00002DEB" w:rsidP="00002DEB">
      <w:pPr>
        <w:spacing w:line="248" w:lineRule="auto"/>
        <w:ind w:left="4" w:right="425"/>
        <w:rPr>
          <w:rFonts w:ascii="Times New Roman" w:eastAsia="Times New Roman" w:hAnsi="Times New Roman"/>
          <w:sz w:val="22"/>
        </w:rPr>
      </w:pPr>
      <w:r>
        <w:rPr>
          <w:rFonts w:ascii="Times New Roman" w:eastAsia="Times New Roman" w:hAnsi="Times New Roman"/>
          <w:sz w:val="22"/>
        </w:rPr>
        <w:t>Jei pastebėjote bet kurį iš šių požymių, pasitarkite su gydytoju, kad aptartumėte geriausią gydymo būdą, įskaitant tai, kada tikslinga nustoti vartoti vaistą ir kaip tai padaryti saugiai.</w:t>
      </w:r>
    </w:p>
    <w:p w14:paraId="53D8CA29" w14:textId="77777777" w:rsidR="00002DEB" w:rsidRDefault="00002DEB" w:rsidP="00002DEB">
      <w:pPr>
        <w:spacing w:line="327" w:lineRule="exact"/>
        <w:rPr>
          <w:rFonts w:ascii="Times New Roman" w:eastAsia="Times New Roman" w:hAnsi="Times New Roman"/>
        </w:rPr>
      </w:pPr>
    </w:p>
    <w:p w14:paraId="3ED079D6" w14:textId="77777777" w:rsidR="00002DEB" w:rsidRDefault="00002DEB" w:rsidP="00002DEB">
      <w:pPr>
        <w:spacing w:line="0" w:lineRule="atLeast"/>
        <w:ind w:left="4"/>
        <w:rPr>
          <w:rFonts w:ascii="Times New Roman" w:eastAsia="Times New Roman" w:hAnsi="Times New Roman"/>
          <w:b/>
          <w:sz w:val="22"/>
        </w:rPr>
      </w:pPr>
      <w:r>
        <w:rPr>
          <w:rFonts w:ascii="Times New Roman" w:eastAsia="Times New Roman" w:hAnsi="Times New Roman"/>
          <w:b/>
          <w:sz w:val="22"/>
        </w:rPr>
        <w:t>Vaikams ir paaugliams</w:t>
      </w:r>
    </w:p>
    <w:p w14:paraId="5EDED2A5" w14:textId="77777777" w:rsidR="00002DEB" w:rsidRDefault="00002DEB" w:rsidP="00002DEB">
      <w:pPr>
        <w:spacing w:line="37" w:lineRule="exact"/>
        <w:rPr>
          <w:rFonts w:ascii="Times New Roman" w:eastAsia="Times New Roman" w:hAnsi="Times New Roman"/>
        </w:rPr>
      </w:pPr>
    </w:p>
    <w:p w14:paraId="2543DDDB" w14:textId="77777777" w:rsidR="00002DEB" w:rsidRDefault="00002DEB" w:rsidP="00002DEB">
      <w:pPr>
        <w:spacing w:line="248" w:lineRule="auto"/>
        <w:ind w:left="4" w:right="405"/>
        <w:rPr>
          <w:rFonts w:ascii="Times New Roman" w:eastAsia="Times New Roman" w:hAnsi="Times New Roman"/>
          <w:sz w:val="22"/>
        </w:rPr>
      </w:pPr>
      <w:r>
        <w:rPr>
          <w:rFonts w:ascii="Times New Roman" w:eastAsia="Times New Roman" w:hAnsi="Times New Roman"/>
          <w:sz w:val="22"/>
        </w:rPr>
        <w:t xml:space="preserve">Ar saugu ir veiksminga </w:t>
      </w:r>
      <w:proofErr w:type="spellStart"/>
      <w:r>
        <w:rPr>
          <w:rFonts w:ascii="Times New Roman" w:eastAsia="Times New Roman" w:hAnsi="Times New Roman"/>
          <w:sz w:val="22"/>
        </w:rPr>
        <w:t>pregabalinu</w:t>
      </w:r>
      <w:proofErr w:type="spellEnd"/>
      <w:r>
        <w:rPr>
          <w:rFonts w:ascii="Times New Roman" w:eastAsia="Times New Roman" w:hAnsi="Times New Roman"/>
          <w:sz w:val="22"/>
        </w:rPr>
        <w:t xml:space="preserve"> gydyti vaikus ir paauglius (jaunesnius kaip 18 metų asmenis), nenustatyta, taigi šios grupės pacientams </w:t>
      </w:r>
      <w:proofErr w:type="spellStart"/>
      <w:r>
        <w:rPr>
          <w:rFonts w:ascii="Times New Roman" w:eastAsia="Times New Roman" w:hAnsi="Times New Roman"/>
          <w:sz w:val="22"/>
        </w:rPr>
        <w:t>pregabalino</w:t>
      </w:r>
      <w:proofErr w:type="spellEnd"/>
      <w:r>
        <w:rPr>
          <w:rFonts w:ascii="Times New Roman" w:eastAsia="Times New Roman" w:hAnsi="Times New Roman"/>
          <w:sz w:val="22"/>
        </w:rPr>
        <w:t xml:space="preserve"> vartoti negalima.</w:t>
      </w:r>
    </w:p>
    <w:p w14:paraId="37A2F333" w14:textId="77777777" w:rsidR="00002DEB" w:rsidRDefault="00002DEB" w:rsidP="00002DEB">
      <w:pPr>
        <w:spacing w:line="200" w:lineRule="exact"/>
        <w:rPr>
          <w:rFonts w:ascii="Times New Roman" w:eastAsia="Times New Roman" w:hAnsi="Times New Roman"/>
        </w:rPr>
      </w:pPr>
    </w:p>
    <w:p w14:paraId="0158C0CD" w14:textId="77777777" w:rsidR="00002DEB" w:rsidRDefault="00002DEB" w:rsidP="00002DEB">
      <w:pPr>
        <w:spacing w:line="0" w:lineRule="atLeast"/>
        <w:ind w:left="4"/>
        <w:rPr>
          <w:rFonts w:ascii="Times New Roman" w:eastAsia="Times New Roman" w:hAnsi="Times New Roman"/>
          <w:b/>
          <w:sz w:val="22"/>
        </w:rPr>
      </w:pPr>
      <w:r>
        <w:rPr>
          <w:rFonts w:ascii="Times New Roman" w:eastAsia="Times New Roman" w:hAnsi="Times New Roman"/>
          <w:b/>
          <w:sz w:val="22"/>
        </w:rPr>
        <w:t xml:space="preserve">Kiti vaistai ir </w:t>
      </w:r>
      <w:proofErr w:type="spellStart"/>
      <w:r>
        <w:rPr>
          <w:rFonts w:ascii="Times New Roman" w:eastAsia="Times New Roman" w:hAnsi="Times New Roman"/>
          <w:b/>
          <w:sz w:val="22"/>
        </w:rPr>
        <w:t>Lyrica</w:t>
      </w:r>
      <w:proofErr w:type="spellEnd"/>
    </w:p>
    <w:p w14:paraId="44E920B6" w14:textId="77777777" w:rsidR="00002DEB" w:rsidRDefault="00002DEB" w:rsidP="00002DEB">
      <w:pPr>
        <w:spacing w:line="35" w:lineRule="exact"/>
        <w:rPr>
          <w:rFonts w:ascii="Times New Roman" w:eastAsia="Times New Roman" w:hAnsi="Times New Roman"/>
        </w:rPr>
      </w:pPr>
    </w:p>
    <w:p w14:paraId="3E98AE5A" w14:textId="77777777" w:rsidR="00002DEB" w:rsidRDefault="00002DEB" w:rsidP="00002DEB">
      <w:pPr>
        <w:spacing w:line="250" w:lineRule="auto"/>
        <w:ind w:left="4" w:right="285"/>
        <w:rPr>
          <w:rFonts w:ascii="Times New Roman" w:eastAsia="Times New Roman" w:hAnsi="Times New Roman"/>
          <w:sz w:val="22"/>
        </w:rPr>
      </w:pPr>
      <w:r>
        <w:rPr>
          <w:rFonts w:ascii="Times New Roman" w:eastAsia="Times New Roman" w:hAnsi="Times New Roman"/>
          <w:sz w:val="22"/>
        </w:rPr>
        <w:t>Jeigu vartojate ar neseniai vartojote kitų vaistų arba dėl to nesate tikri, apie tai pasakykite gydytojui arba vaistininkui.</w:t>
      </w:r>
    </w:p>
    <w:p w14:paraId="02657589" w14:textId="77777777" w:rsidR="00002DEB" w:rsidRDefault="00002DEB" w:rsidP="00002DEB">
      <w:pPr>
        <w:spacing w:line="199" w:lineRule="exact"/>
        <w:rPr>
          <w:rFonts w:ascii="Times New Roman" w:eastAsia="Times New Roman" w:hAnsi="Times New Roman"/>
        </w:rPr>
      </w:pPr>
    </w:p>
    <w:p w14:paraId="095ABD26" w14:textId="77777777" w:rsidR="00002DEB" w:rsidRDefault="00002DEB" w:rsidP="00002DEB">
      <w:pPr>
        <w:spacing w:line="250" w:lineRule="auto"/>
        <w:ind w:left="4" w:right="485"/>
        <w:rPr>
          <w:rFonts w:ascii="Times New Roman" w:eastAsia="Times New Roman" w:hAnsi="Times New Roman"/>
          <w:sz w:val="22"/>
        </w:rPr>
      </w:pP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ir kai kurie kiti vaistai gali daryti įtaką vieni kitų poveikiui (pasireikšti sąveika su kitais vaistais). Vartojamas kartu su kai kuriais kitais vaistais, turinčiais slopinamąjį poveikį (įskaitant </w:t>
      </w:r>
      <w:proofErr w:type="spellStart"/>
      <w:r>
        <w:rPr>
          <w:rFonts w:ascii="Times New Roman" w:eastAsia="Times New Roman" w:hAnsi="Times New Roman"/>
          <w:sz w:val="22"/>
        </w:rPr>
        <w:t>opiodus</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gali sustiprinti šį poveikį ir sukelti kvėpavimo nepakankamumą, komą bei mirtį. Galvos svaigimas, mieguistumas ir sutrikęs dėmesio sukaupimas gali pablogėti kartu su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vartojant vaistų, kurių sudėtyje yra:</w:t>
      </w:r>
    </w:p>
    <w:p w14:paraId="79170D01" w14:textId="77777777" w:rsidR="00002DEB" w:rsidRDefault="00002DEB" w:rsidP="00002DEB">
      <w:pPr>
        <w:spacing w:line="202" w:lineRule="exact"/>
        <w:rPr>
          <w:rFonts w:ascii="Times New Roman" w:eastAsia="Times New Roman" w:hAnsi="Times New Roman"/>
        </w:rPr>
      </w:pPr>
    </w:p>
    <w:p w14:paraId="045AEB06" w14:textId="77777777" w:rsidR="00002DEB" w:rsidRDefault="00002DEB" w:rsidP="00002DEB">
      <w:pPr>
        <w:spacing w:line="0" w:lineRule="atLeast"/>
        <w:ind w:left="4"/>
        <w:rPr>
          <w:rFonts w:ascii="Times New Roman" w:eastAsia="Times New Roman" w:hAnsi="Times New Roman"/>
          <w:sz w:val="22"/>
        </w:rPr>
      </w:pPr>
      <w:proofErr w:type="spellStart"/>
      <w:r>
        <w:rPr>
          <w:rFonts w:ascii="Times New Roman" w:eastAsia="Times New Roman" w:hAnsi="Times New Roman"/>
          <w:sz w:val="22"/>
        </w:rPr>
        <w:t>oksikodono</w:t>
      </w:r>
      <w:proofErr w:type="spellEnd"/>
      <w:r>
        <w:rPr>
          <w:rFonts w:ascii="Times New Roman" w:eastAsia="Times New Roman" w:hAnsi="Times New Roman"/>
          <w:sz w:val="22"/>
        </w:rPr>
        <w:t xml:space="preserve"> (vartojamas skausmui malšinti),</w:t>
      </w:r>
    </w:p>
    <w:p w14:paraId="2EF6FFB3" w14:textId="77777777" w:rsidR="00002DEB" w:rsidRDefault="00002DEB" w:rsidP="00002DEB">
      <w:pPr>
        <w:spacing w:line="31" w:lineRule="exact"/>
        <w:rPr>
          <w:rFonts w:ascii="Times New Roman" w:eastAsia="Times New Roman" w:hAnsi="Times New Roman"/>
        </w:rPr>
      </w:pPr>
    </w:p>
    <w:p w14:paraId="54BC4A8C" w14:textId="77777777" w:rsidR="00002DEB" w:rsidRDefault="00002DEB" w:rsidP="00002DEB">
      <w:pPr>
        <w:spacing w:line="0" w:lineRule="atLeast"/>
        <w:ind w:left="4"/>
        <w:rPr>
          <w:rFonts w:ascii="Times New Roman" w:eastAsia="Times New Roman" w:hAnsi="Times New Roman"/>
          <w:sz w:val="22"/>
        </w:rPr>
      </w:pPr>
      <w:proofErr w:type="spellStart"/>
      <w:r>
        <w:rPr>
          <w:rFonts w:ascii="Times New Roman" w:eastAsia="Times New Roman" w:hAnsi="Times New Roman"/>
          <w:sz w:val="22"/>
        </w:rPr>
        <w:t>lorazepamo</w:t>
      </w:r>
      <w:proofErr w:type="spellEnd"/>
      <w:r>
        <w:rPr>
          <w:rFonts w:ascii="Times New Roman" w:eastAsia="Times New Roman" w:hAnsi="Times New Roman"/>
          <w:sz w:val="22"/>
        </w:rPr>
        <w:t xml:space="preserve"> (vartojamas nerimui gydyti),</w:t>
      </w:r>
    </w:p>
    <w:p w14:paraId="5684B280" w14:textId="77777777" w:rsidR="00002DEB" w:rsidRDefault="00002DEB" w:rsidP="00002DEB">
      <w:pPr>
        <w:spacing w:line="1" w:lineRule="exact"/>
        <w:rPr>
          <w:rFonts w:ascii="Times New Roman" w:eastAsia="Times New Roman" w:hAnsi="Times New Roman"/>
        </w:rPr>
      </w:pPr>
    </w:p>
    <w:p w14:paraId="3BC0C9F1" w14:textId="77777777" w:rsidR="00002DEB" w:rsidRDefault="00002DEB" w:rsidP="00002DEB">
      <w:pPr>
        <w:spacing w:line="0" w:lineRule="atLeast"/>
        <w:ind w:left="4"/>
        <w:rPr>
          <w:rFonts w:ascii="Times New Roman" w:eastAsia="Times New Roman" w:hAnsi="Times New Roman"/>
          <w:sz w:val="22"/>
        </w:rPr>
      </w:pPr>
      <w:r>
        <w:rPr>
          <w:rFonts w:ascii="Times New Roman" w:eastAsia="Times New Roman" w:hAnsi="Times New Roman"/>
          <w:sz w:val="22"/>
        </w:rPr>
        <w:t>alkoholio.</w:t>
      </w:r>
    </w:p>
    <w:p w14:paraId="6E0FFC8A" w14:textId="77777777" w:rsidR="00002DEB" w:rsidRDefault="00002DEB" w:rsidP="00002DEB">
      <w:pPr>
        <w:spacing w:line="221" w:lineRule="exact"/>
        <w:rPr>
          <w:rFonts w:ascii="Times New Roman" w:eastAsia="Times New Roman" w:hAnsi="Times New Roman"/>
        </w:rPr>
      </w:pPr>
    </w:p>
    <w:p w14:paraId="765819BD" w14:textId="77777777" w:rsidR="00002DEB" w:rsidRDefault="00002DEB" w:rsidP="00002DEB">
      <w:pPr>
        <w:spacing w:line="0" w:lineRule="atLeast"/>
        <w:ind w:left="4"/>
        <w:rPr>
          <w:rFonts w:ascii="Times New Roman" w:eastAsia="Times New Roman" w:hAnsi="Times New Roman"/>
          <w:sz w:val="22"/>
        </w:rPr>
      </w:pP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galima vartoti kartu su geriamaisiais kontraceptikais.</w:t>
      </w:r>
    </w:p>
    <w:p w14:paraId="2CE05F2C" w14:textId="77777777" w:rsidR="00002DEB" w:rsidRDefault="00002DEB" w:rsidP="00002DEB">
      <w:pPr>
        <w:spacing w:line="247" w:lineRule="exact"/>
        <w:rPr>
          <w:rFonts w:ascii="Times New Roman" w:eastAsia="Times New Roman" w:hAnsi="Times New Roman"/>
        </w:rPr>
      </w:pPr>
    </w:p>
    <w:p w14:paraId="36AFEA09" w14:textId="77777777" w:rsidR="00002DEB" w:rsidRDefault="00002DEB" w:rsidP="00002DEB">
      <w:pPr>
        <w:spacing w:line="284" w:lineRule="auto"/>
        <w:ind w:left="4" w:right="4325"/>
        <w:rPr>
          <w:rFonts w:ascii="Times New Roman" w:eastAsia="Times New Roman" w:hAnsi="Times New Roman"/>
          <w:sz w:val="22"/>
        </w:rPr>
      </w:pPr>
      <w:proofErr w:type="spellStart"/>
      <w:r>
        <w:rPr>
          <w:rFonts w:ascii="Times New Roman" w:eastAsia="Times New Roman" w:hAnsi="Times New Roman"/>
          <w:b/>
          <w:sz w:val="22"/>
        </w:rPr>
        <w:t>Lyrica</w:t>
      </w:r>
      <w:proofErr w:type="spellEnd"/>
      <w:r>
        <w:rPr>
          <w:rFonts w:ascii="Times New Roman" w:eastAsia="Times New Roman" w:hAnsi="Times New Roman"/>
          <w:b/>
          <w:sz w:val="22"/>
        </w:rPr>
        <w:t xml:space="preserve"> vartojimas su maistu, gėrimais ir alkoholiu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kapsules galima gerti ir valgant, ir nevalgius.</w:t>
      </w:r>
    </w:p>
    <w:p w14:paraId="15B226F3" w14:textId="77777777" w:rsidR="00002DEB" w:rsidRDefault="00002DEB" w:rsidP="00002DEB">
      <w:pPr>
        <w:spacing w:line="166" w:lineRule="exact"/>
        <w:rPr>
          <w:rFonts w:ascii="Times New Roman" w:eastAsia="Times New Roman" w:hAnsi="Times New Roman"/>
        </w:rPr>
      </w:pPr>
    </w:p>
    <w:p w14:paraId="6E8CFD49" w14:textId="77777777" w:rsidR="00002DEB" w:rsidRDefault="00002DEB" w:rsidP="00002DEB">
      <w:pPr>
        <w:spacing w:line="0" w:lineRule="atLeast"/>
        <w:ind w:left="4"/>
        <w:rPr>
          <w:rFonts w:ascii="Times New Roman" w:eastAsia="Times New Roman" w:hAnsi="Times New Roman"/>
          <w:sz w:val="22"/>
        </w:rPr>
      </w:pPr>
      <w:r>
        <w:rPr>
          <w:rFonts w:ascii="Times New Roman" w:eastAsia="Times New Roman" w:hAnsi="Times New Roman"/>
          <w:sz w:val="22"/>
        </w:rPr>
        <w:t xml:space="preserve">Vartojant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patariama negerti alkoholio.</w:t>
      </w:r>
    </w:p>
    <w:p w14:paraId="31DDBE86" w14:textId="77777777" w:rsidR="00002DEB" w:rsidRDefault="00002DEB" w:rsidP="00002DEB">
      <w:pPr>
        <w:spacing w:line="247" w:lineRule="exact"/>
        <w:rPr>
          <w:rFonts w:ascii="Times New Roman" w:eastAsia="Times New Roman" w:hAnsi="Times New Roman"/>
        </w:rPr>
      </w:pPr>
    </w:p>
    <w:p w14:paraId="22E2EED4" w14:textId="77777777" w:rsidR="00002DEB" w:rsidRDefault="00002DEB" w:rsidP="00002DEB">
      <w:pPr>
        <w:spacing w:line="0" w:lineRule="atLeast"/>
        <w:ind w:left="4"/>
        <w:rPr>
          <w:rFonts w:ascii="Times New Roman" w:eastAsia="Times New Roman" w:hAnsi="Times New Roman"/>
          <w:b/>
          <w:sz w:val="22"/>
        </w:rPr>
      </w:pPr>
      <w:r>
        <w:rPr>
          <w:rFonts w:ascii="Times New Roman" w:eastAsia="Times New Roman" w:hAnsi="Times New Roman"/>
          <w:b/>
          <w:sz w:val="22"/>
        </w:rPr>
        <w:t>Nėštumas ir žindymo laikotarpis</w:t>
      </w:r>
    </w:p>
    <w:p w14:paraId="76F0EDD0" w14:textId="77777777" w:rsidR="00002DEB" w:rsidRDefault="00002DEB" w:rsidP="00002DEB">
      <w:pPr>
        <w:spacing w:line="0" w:lineRule="atLeast"/>
        <w:ind w:left="4"/>
        <w:rPr>
          <w:rFonts w:ascii="Times New Roman" w:eastAsia="Times New Roman" w:hAnsi="Times New Roman"/>
          <w:b/>
          <w:sz w:val="22"/>
        </w:rPr>
        <w:sectPr w:rsidR="00002DEB">
          <w:pgSz w:w="11900" w:h="16838"/>
          <w:pgMar w:top="1126" w:right="1440" w:bottom="185" w:left="1416" w:header="0" w:footer="0" w:gutter="0"/>
          <w:cols w:space="0" w:equalWidth="0">
            <w:col w:w="9049"/>
          </w:cols>
          <w:docGrid w:linePitch="360"/>
        </w:sectPr>
      </w:pPr>
    </w:p>
    <w:p w14:paraId="13E04A9D" w14:textId="77777777" w:rsidR="00002DEB" w:rsidRDefault="00002DEB" w:rsidP="00002DEB">
      <w:pPr>
        <w:spacing w:line="200" w:lineRule="exact"/>
        <w:rPr>
          <w:rFonts w:ascii="Times New Roman" w:eastAsia="Times New Roman" w:hAnsi="Times New Roman"/>
        </w:rPr>
      </w:pPr>
    </w:p>
    <w:p w14:paraId="1E9B1ADD" w14:textId="77777777" w:rsidR="00002DEB" w:rsidRDefault="00002DEB" w:rsidP="00002DEB">
      <w:pPr>
        <w:spacing w:line="303" w:lineRule="exact"/>
        <w:rPr>
          <w:rFonts w:ascii="Times New Roman" w:eastAsia="Times New Roman" w:hAnsi="Times New Roman"/>
        </w:rPr>
      </w:pPr>
    </w:p>
    <w:p w14:paraId="3F62621B" w14:textId="77777777" w:rsidR="00002DEB" w:rsidRDefault="00002DEB" w:rsidP="00002DEB">
      <w:pPr>
        <w:spacing w:line="0" w:lineRule="atLeast"/>
        <w:ind w:right="-18"/>
        <w:jc w:val="center"/>
        <w:rPr>
          <w:rFonts w:ascii="Arial" w:eastAsia="Arial" w:hAnsi="Arial"/>
          <w:sz w:val="16"/>
        </w:rPr>
      </w:pPr>
      <w:r>
        <w:rPr>
          <w:rFonts w:ascii="Arial" w:eastAsia="Arial" w:hAnsi="Arial"/>
          <w:sz w:val="16"/>
        </w:rPr>
        <w:t>83</w:t>
      </w:r>
    </w:p>
    <w:p w14:paraId="3C5A8D23" w14:textId="77777777" w:rsidR="00002DEB" w:rsidRDefault="00002DEB" w:rsidP="00002DEB">
      <w:pPr>
        <w:spacing w:line="0" w:lineRule="atLeast"/>
        <w:ind w:right="-18"/>
        <w:jc w:val="center"/>
        <w:rPr>
          <w:rFonts w:ascii="Arial" w:eastAsia="Arial" w:hAnsi="Arial"/>
          <w:sz w:val="16"/>
        </w:rPr>
        <w:sectPr w:rsidR="00002DEB">
          <w:type w:val="continuous"/>
          <w:pgSz w:w="11900" w:h="16838"/>
          <w:pgMar w:top="1126" w:right="1440" w:bottom="185" w:left="1416" w:header="0" w:footer="0" w:gutter="0"/>
          <w:cols w:space="0" w:equalWidth="0">
            <w:col w:w="9049"/>
          </w:cols>
          <w:docGrid w:linePitch="360"/>
        </w:sectPr>
      </w:pPr>
    </w:p>
    <w:p w14:paraId="78E53DB2" w14:textId="77777777" w:rsidR="00002DEB" w:rsidRDefault="00002DEB" w:rsidP="00002DEB">
      <w:pPr>
        <w:spacing w:line="246" w:lineRule="auto"/>
        <w:ind w:left="4"/>
        <w:rPr>
          <w:rFonts w:ascii="Times New Roman" w:eastAsia="Times New Roman" w:hAnsi="Times New Roman"/>
          <w:sz w:val="22"/>
        </w:rPr>
      </w:pPr>
      <w:bookmarkStart w:id="4" w:name="page84"/>
      <w:bookmarkEnd w:id="4"/>
      <w:r>
        <w:rPr>
          <w:rFonts w:ascii="Times New Roman" w:eastAsia="Times New Roman" w:hAnsi="Times New Roman"/>
          <w:sz w:val="22"/>
        </w:rPr>
        <w:lastRenderedPageBreak/>
        <w:t xml:space="preserve">Nėštumo ir žindymo laikotarpiu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vartoti negalima, nebent gydytojas nurodė kitaip. </w:t>
      </w:r>
      <w:proofErr w:type="spellStart"/>
      <w:r>
        <w:rPr>
          <w:rFonts w:ascii="Times New Roman" w:eastAsia="Times New Roman" w:hAnsi="Times New Roman"/>
          <w:sz w:val="22"/>
        </w:rPr>
        <w:t>Pregabalinas</w:t>
      </w:r>
      <w:proofErr w:type="spellEnd"/>
      <w:r>
        <w:rPr>
          <w:rFonts w:ascii="Times New Roman" w:eastAsia="Times New Roman" w:hAnsi="Times New Roman"/>
          <w:sz w:val="22"/>
        </w:rPr>
        <w:t xml:space="preserve">, vartojamas pirmuosius 3 nėštumo mėnesius, negimusiam kūdikiui gali sukelti apsigimimus, reikalaujančius medicininio gydymo. Atlikus tyrimą, kurio metu buvo stebimi Šiaurės šalių moterų, vartojusių </w:t>
      </w:r>
      <w:proofErr w:type="spellStart"/>
      <w:r>
        <w:rPr>
          <w:rFonts w:ascii="Times New Roman" w:eastAsia="Times New Roman" w:hAnsi="Times New Roman"/>
          <w:sz w:val="22"/>
        </w:rPr>
        <w:t>pregabaliną</w:t>
      </w:r>
      <w:proofErr w:type="spellEnd"/>
      <w:r>
        <w:rPr>
          <w:rFonts w:ascii="Times New Roman" w:eastAsia="Times New Roman" w:hAnsi="Times New Roman"/>
          <w:sz w:val="22"/>
        </w:rPr>
        <w:t xml:space="preserve"> pirmuosius 3 nėštumo mėnesius, duomenys, paaiškėjo, kad tokių apsigimimų turėjo 6 kūdikiai iš 100. Tyrime tai sulyginama su 4 kūdikiais iš 100, gimusiais </w:t>
      </w:r>
      <w:proofErr w:type="spellStart"/>
      <w:r>
        <w:rPr>
          <w:rFonts w:ascii="Times New Roman" w:eastAsia="Times New Roman" w:hAnsi="Times New Roman"/>
          <w:sz w:val="22"/>
        </w:rPr>
        <w:t>pregabalinu</w:t>
      </w:r>
      <w:proofErr w:type="spellEnd"/>
      <w:r>
        <w:rPr>
          <w:rFonts w:ascii="Times New Roman" w:eastAsia="Times New Roman" w:hAnsi="Times New Roman"/>
          <w:sz w:val="22"/>
        </w:rPr>
        <w:t xml:space="preserve"> negydytoms moterims. Pranešta apie veido anomalijas (vilko gomurys, kiškio lūpa), akių, nervų sistemos (įskaitant smegenis), inkstų ir genitalijų apsigimimus.</w:t>
      </w:r>
    </w:p>
    <w:p w14:paraId="0D7CC888" w14:textId="77777777" w:rsidR="00002DEB" w:rsidRDefault="00002DEB" w:rsidP="00002DEB">
      <w:pPr>
        <w:spacing w:line="210" w:lineRule="exact"/>
        <w:rPr>
          <w:rFonts w:ascii="Times New Roman" w:eastAsia="Times New Roman" w:hAnsi="Times New Roman"/>
        </w:rPr>
      </w:pPr>
    </w:p>
    <w:p w14:paraId="0725CE6B" w14:textId="77777777" w:rsidR="00002DEB" w:rsidRDefault="00002DEB" w:rsidP="00002DEB">
      <w:pPr>
        <w:spacing w:line="260" w:lineRule="auto"/>
        <w:ind w:left="4" w:right="300"/>
        <w:rPr>
          <w:rFonts w:ascii="Times New Roman" w:eastAsia="Times New Roman" w:hAnsi="Times New Roman"/>
          <w:sz w:val="22"/>
        </w:rPr>
      </w:pPr>
      <w:r>
        <w:rPr>
          <w:rFonts w:ascii="Times New Roman" w:eastAsia="Times New Roman" w:hAnsi="Times New Roman"/>
          <w:sz w:val="22"/>
        </w:rPr>
        <w:t>Galinčios pastoti moterys turi naudoti veiksmingas kontracepcijos priemones. Jeigu esate nėščia, žindote kūdikį, manote, kad galbūt esate nėščia arba planuojate pastoti, tai prieš vartodama šį vaistą pasitarkite su gydytoju arba vaistininku.</w:t>
      </w:r>
    </w:p>
    <w:p w14:paraId="506C9D83" w14:textId="77777777" w:rsidR="00002DEB" w:rsidRDefault="00002DEB" w:rsidP="00002DEB">
      <w:pPr>
        <w:spacing w:line="184" w:lineRule="exact"/>
        <w:rPr>
          <w:rFonts w:ascii="Times New Roman" w:eastAsia="Times New Roman" w:hAnsi="Times New Roman"/>
        </w:rPr>
      </w:pPr>
    </w:p>
    <w:p w14:paraId="71E37EBB" w14:textId="77777777" w:rsidR="00002DEB" w:rsidRDefault="00002DEB" w:rsidP="00002DEB">
      <w:pPr>
        <w:spacing w:line="0" w:lineRule="atLeast"/>
        <w:ind w:left="4"/>
        <w:rPr>
          <w:rFonts w:ascii="Times New Roman" w:eastAsia="Times New Roman" w:hAnsi="Times New Roman"/>
          <w:b/>
          <w:sz w:val="22"/>
        </w:rPr>
      </w:pPr>
      <w:r>
        <w:rPr>
          <w:rFonts w:ascii="Times New Roman" w:eastAsia="Times New Roman" w:hAnsi="Times New Roman"/>
          <w:b/>
          <w:sz w:val="22"/>
        </w:rPr>
        <w:t>Vairavimas ir mechanizmų valdymas</w:t>
      </w:r>
    </w:p>
    <w:p w14:paraId="3F81CB76" w14:textId="77777777" w:rsidR="00002DEB" w:rsidRDefault="00002DEB" w:rsidP="00002DEB">
      <w:pPr>
        <w:spacing w:line="37" w:lineRule="exact"/>
        <w:rPr>
          <w:rFonts w:ascii="Times New Roman" w:eastAsia="Times New Roman" w:hAnsi="Times New Roman"/>
        </w:rPr>
      </w:pPr>
    </w:p>
    <w:p w14:paraId="71674DB3" w14:textId="77777777" w:rsidR="00002DEB" w:rsidRDefault="00002DEB" w:rsidP="00002DEB">
      <w:pPr>
        <w:spacing w:line="244" w:lineRule="auto"/>
        <w:ind w:left="4" w:right="180"/>
        <w:rPr>
          <w:rFonts w:ascii="Times New Roman" w:eastAsia="Times New Roman" w:hAnsi="Times New Roman"/>
          <w:sz w:val="22"/>
        </w:rPr>
      </w:pP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gali sukelti galvos svaigimą, mieguistumą ir pabloginti gebėjimą sukaupti dėmesį. Negalima vairuoti automobilio, valdyti jokių mechanizmų, dirbti pavojingų darbų, iki tol, kol bus žinoma ar šis vaistas trikdo Jūsų gebėjimą vykdyti šią veiklą.</w:t>
      </w:r>
    </w:p>
    <w:p w14:paraId="231CB215" w14:textId="77777777" w:rsidR="00002DEB" w:rsidRDefault="00002DEB" w:rsidP="00002DEB">
      <w:pPr>
        <w:spacing w:line="203" w:lineRule="exact"/>
        <w:rPr>
          <w:rFonts w:ascii="Times New Roman" w:eastAsia="Times New Roman" w:hAnsi="Times New Roman"/>
        </w:rPr>
      </w:pPr>
    </w:p>
    <w:p w14:paraId="1EE89264" w14:textId="77777777" w:rsidR="00002DEB" w:rsidRDefault="00002DEB" w:rsidP="00002DEB">
      <w:pPr>
        <w:spacing w:line="0" w:lineRule="atLeast"/>
        <w:ind w:left="4"/>
        <w:rPr>
          <w:rFonts w:ascii="Times New Roman" w:eastAsia="Times New Roman" w:hAnsi="Times New Roman"/>
          <w:b/>
          <w:sz w:val="22"/>
        </w:rPr>
      </w:pPr>
      <w:proofErr w:type="spellStart"/>
      <w:r>
        <w:rPr>
          <w:rFonts w:ascii="Times New Roman" w:eastAsia="Times New Roman" w:hAnsi="Times New Roman"/>
          <w:b/>
          <w:sz w:val="22"/>
        </w:rPr>
        <w:t>Lyrica</w:t>
      </w:r>
      <w:proofErr w:type="spellEnd"/>
      <w:r>
        <w:rPr>
          <w:rFonts w:ascii="Times New Roman" w:eastAsia="Times New Roman" w:hAnsi="Times New Roman"/>
          <w:b/>
          <w:sz w:val="22"/>
        </w:rPr>
        <w:t xml:space="preserve"> sudėtyje yra laktozės </w:t>
      </w:r>
      <w:proofErr w:type="spellStart"/>
      <w:r>
        <w:rPr>
          <w:rFonts w:ascii="Times New Roman" w:eastAsia="Times New Roman" w:hAnsi="Times New Roman"/>
          <w:b/>
          <w:sz w:val="22"/>
        </w:rPr>
        <w:t>monohidrato</w:t>
      </w:r>
      <w:proofErr w:type="spellEnd"/>
    </w:p>
    <w:p w14:paraId="5B44DA19" w14:textId="77777777" w:rsidR="00002DEB" w:rsidRDefault="00002DEB" w:rsidP="00002DEB">
      <w:pPr>
        <w:spacing w:line="37" w:lineRule="exact"/>
        <w:rPr>
          <w:rFonts w:ascii="Times New Roman" w:eastAsia="Times New Roman" w:hAnsi="Times New Roman"/>
        </w:rPr>
      </w:pPr>
    </w:p>
    <w:p w14:paraId="7B6FCDC4" w14:textId="77777777" w:rsidR="00002DEB" w:rsidRDefault="00002DEB" w:rsidP="00002DEB">
      <w:pPr>
        <w:spacing w:line="248" w:lineRule="auto"/>
        <w:ind w:left="4" w:right="540"/>
        <w:rPr>
          <w:rFonts w:ascii="Times New Roman" w:eastAsia="Times New Roman" w:hAnsi="Times New Roman"/>
          <w:sz w:val="22"/>
        </w:rPr>
      </w:pPr>
      <w:r>
        <w:rPr>
          <w:rFonts w:ascii="Times New Roman" w:eastAsia="Times New Roman" w:hAnsi="Times New Roman"/>
          <w:sz w:val="22"/>
        </w:rPr>
        <w:t>Jeigu gydytojas Jums yra sakęs, kad netoleruojate kokių nors angliavandenių, kreipkitės į jį prieš pradėdami vartoti šį vaistą.</w:t>
      </w:r>
    </w:p>
    <w:p w14:paraId="0B35CC7F" w14:textId="77777777" w:rsidR="00002DEB" w:rsidRDefault="00002DEB" w:rsidP="00002DEB">
      <w:pPr>
        <w:spacing w:line="200" w:lineRule="exact"/>
        <w:rPr>
          <w:rFonts w:ascii="Times New Roman" w:eastAsia="Times New Roman" w:hAnsi="Times New Roman"/>
        </w:rPr>
      </w:pPr>
    </w:p>
    <w:p w14:paraId="29F2D404" w14:textId="77777777" w:rsidR="00002DEB" w:rsidRDefault="00002DEB" w:rsidP="00002DEB">
      <w:pPr>
        <w:spacing w:line="0" w:lineRule="atLeast"/>
        <w:ind w:left="4"/>
        <w:rPr>
          <w:rFonts w:ascii="Times New Roman" w:eastAsia="Times New Roman" w:hAnsi="Times New Roman"/>
          <w:b/>
          <w:sz w:val="22"/>
        </w:rPr>
      </w:pPr>
      <w:proofErr w:type="spellStart"/>
      <w:r>
        <w:rPr>
          <w:rFonts w:ascii="Times New Roman" w:eastAsia="Times New Roman" w:hAnsi="Times New Roman"/>
          <w:b/>
          <w:sz w:val="22"/>
        </w:rPr>
        <w:t>Lyrica</w:t>
      </w:r>
      <w:proofErr w:type="spellEnd"/>
      <w:r>
        <w:rPr>
          <w:rFonts w:ascii="Times New Roman" w:eastAsia="Times New Roman" w:hAnsi="Times New Roman"/>
          <w:b/>
          <w:sz w:val="22"/>
        </w:rPr>
        <w:t xml:space="preserve"> sudėtyje yra natrio</w:t>
      </w:r>
    </w:p>
    <w:p w14:paraId="63BC79EA" w14:textId="77777777" w:rsidR="00002DEB" w:rsidRDefault="00002DEB" w:rsidP="00002DEB">
      <w:pPr>
        <w:spacing w:line="35" w:lineRule="exact"/>
        <w:rPr>
          <w:rFonts w:ascii="Times New Roman" w:eastAsia="Times New Roman" w:hAnsi="Times New Roman"/>
        </w:rPr>
      </w:pPr>
    </w:p>
    <w:p w14:paraId="509DE564" w14:textId="77777777" w:rsidR="00002DEB" w:rsidRDefault="00002DEB" w:rsidP="00002DEB">
      <w:pPr>
        <w:spacing w:line="0" w:lineRule="atLeast"/>
        <w:ind w:left="4"/>
        <w:rPr>
          <w:rFonts w:ascii="Times New Roman" w:eastAsia="Times New Roman" w:hAnsi="Times New Roman"/>
          <w:sz w:val="22"/>
        </w:rPr>
      </w:pPr>
      <w:r>
        <w:rPr>
          <w:rFonts w:ascii="Times New Roman" w:eastAsia="Times New Roman" w:hAnsi="Times New Roman"/>
          <w:sz w:val="22"/>
        </w:rPr>
        <w:t xml:space="preserve">Šio vaisto kietojoje kapsulėje yra mažiau kaip 1 </w:t>
      </w:r>
      <w:proofErr w:type="spellStart"/>
      <w:r>
        <w:rPr>
          <w:rFonts w:ascii="Times New Roman" w:eastAsia="Times New Roman" w:hAnsi="Times New Roman"/>
          <w:sz w:val="22"/>
        </w:rPr>
        <w:t>mmol</w:t>
      </w:r>
      <w:proofErr w:type="spellEnd"/>
      <w:r>
        <w:rPr>
          <w:rFonts w:ascii="Times New Roman" w:eastAsia="Times New Roman" w:hAnsi="Times New Roman"/>
          <w:sz w:val="22"/>
        </w:rPr>
        <w:t xml:space="preserve"> (23 mg) natrio, </w:t>
      </w:r>
      <w:proofErr w:type="spellStart"/>
      <w:r>
        <w:rPr>
          <w:rFonts w:ascii="Times New Roman" w:eastAsia="Times New Roman" w:hAnsi="Times New Roman"/>
          <w:sz w:val="22"/>
        </w:rPr>
        <w:t>t.y</w:t>
      </w:r>
      <w:proofErr w:type="spellEnd"/>
      <w:r>
        <w:rPr>
          <w:rFonts w:ascii="Times New Roman" w:eastAsia="Times New Roman" w:hAnsi="Times New Roman"/>
          <w:sz w:val="22"/>
        </w:rPr>
        <w:t>. jis beveik neturi reikšmės.</w:t>
      </w:r>
    </w:p>
    <w:p w14:paraId="6472BE8E" w14:textId="77777777" w:rsidR="00002DEB" w:rsidRDefault="00002DEB" w:rsidP="00002DEB">
      <w:pPr>
        <w:tabs>
          <w:tab w:val="left" w:pos="544"/>
        </w:tabs>
        <w:spacing w:line="0" w:lineRule="atLeast"/>
        <w:ind w:left="544"/>
        <w:rPr>
          <w:rFonts w:ascii="Times New Roman" w:eastAsia="Times New Roman" w:hAnsi="Times New Roman"/>
          <w:b/>
          <w:sz w:val="22"/>
        </w:rPr>
      </w:pPr>
    </w:p>
    <w:p w14:paraId="782F2956" w14:textId="6D8B53F0" w:rsidR="00002DEB" w:rsidRDefault="00002DEB" w:rsidP="00002DEB">
      <w:pPr>
        <w:numPr>
          <w:ilvl w:val="0"/>
          <w:numId w:val="312"/>
        </w:numPr>
        <w:tabs>
          <w:tab w:val="left" w:pos="544"/>
        </w:tabs>
        <w:spacing w:line="0" w:lineRule="atLeast"/>
        <w:ind w:left="544" w:hanging="544"/>
        <w:rPr>
          <w:rFonts w:ascii="Times New Roman" w:eastAsia="Times New Roman" w:hAnsi="Times New Roman"/>
          <w:b/>
          <w:sz w:val="22"/>
        </w:rPr>
      </w:pPr>
      <w:r>
        <w:rPr>
          <w:rFonts w:ascii="Times New Roman" w:eastAsia="Times New Roman" w:hAnsi="Times New Roman"/>
          <w:b/>
          <w:sz w:val="22"/>
        </w:rPr>
        <w:t xml:space="preserve">Kaip vartoti </w:t>
      </w:r>
      <w:proofErr w:type="spellStart"/>
      <w:r>
        <w:rPr>
          <w:rFonts w:ascii="Times New Roman" w:eastAsia="Times New Roman" w:hAnsi="Times New Roman"/>
          <w:b/>
          <w:sz w:val="22"/>
        </w:rPr>
        <w:t>Lyrica</w:t>
      </w:r>
      <w:proofErr w:type="spellEnd"/>
    </w:p>
    <w:p w14:paraId="151FFDA6" w14:textId="6050567E" w:rsidR="00002DEB" w:rsidRDefault="00002DEB" w:rsidP="00002DEB">
      <w:pPr>
        <w:tabs>
          <w:tab w:val="left" w:pos="544"/>
        </w:tabs>
        <w:spacing w:line="0" w:lineRule="atLeast"/>
        <w:rPr>
          <w:rFonts w:ascii="Times New Roman" w:eastAsia="Times New Roman" w:hAnsi="Times New Roman"/>
          <w:b/>
          <w:sz w:val="22"/>
        </w:rPr>
      </w:pPr>
      <w:r>
        <w:rPr>
          <w:rFonts w:ascii="Times New Roman" w:eastAsia="Times New Roman" w:hAnsi="Times New Roman"/>
          <w:sz w:val="22"/>
        </w:rPr>
        <w:t>Visada vartokite šį vaistą tiksliai, kaip nurodė gydytojas. Jeigu abejojate, kreipkitės į gydytoją</w:t>
      </w:r>
    </w:p>
    <w:p w14:paraId="37FB480B" w14:textId="77777777" w:rsidR="00002DEB" w:rsidRDefault="00002DEB" w:rsidP="00002DEB">
      <w:pPr>
        <w:spacing w:line="0" w:lineRule="atLeast"/>
        <w:ind w:left="4"/>
        <w:rPr>
          <w:rFonts w:ascii="Times New Roman" w:eastAsia="Times New Roman" w:hAnsi="Times New Roman"/>
          <w:sz w:val="22"/>
        </w:rPr>
      </w:pPr>
      <w:r>
        <w:rPr>
          <w:rFonts w:ascii="Times New Roman" w:eastAsia="Times New Roman" w:hAnsi="Times New Roman"/>
          <w:sz w:val="22"/>
        </w:rPr>
        <w:t>Gydytojas nustatys tinkamiausią dozę.</w:t>
      </w:r>
    </w:p>
    <w:p w14:paraId="3E07A0F1" w14:textId="77777777" w:rsidR="00002DEB" w:rsidRDefault="00002DEB" w:rsidP="00002DEB">
      <w:pPr>
        <w:spacing w:line="253" w:lineRule="exact"/>
        <w:rPr>
          <w:rFonts w:ascii="Times New Roman" w:eastAsia="Times New Roman" w:hAnsi="Times New Roman"/>
        </w:rPr>
      </w:pPr>
    </w:p>
    <w:p w14:paraId="45B61A50" w14:textId="77777777" w:rsidR="00002DEB" w:rsidRDefault="00002DEB" w:rsidP="00002DEB">
      <w:pPr>
        <w:spacing w:line="0" w:lineRule="atLeast"/>
        <w:ind w:left="4"/>
        <w:rPr>
          <w:rFonts w:ascii="Times New Roman" w:eastAsia="Times New Roman" w:hAnsi="Times New Roman"/>
          <w:sz w:val="22"/>
        </w:rPr>
      </w:pP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galima tik gerti.</w:t>
      </w:r>
    </w:p>
    <w:p w14:paraId="761C43F4" w14:textId="77777777" w:rsidR="00002DEB" w:rsidRDefault="00002DEB" w:rsidP="00002DEB">
      <w:pPr>
        <w:spacing w:line="247" w:lineRule="exact"/>
        <w:rPr>
          <w:rFonts w:ascii="Times New Roman" w:eastAsia="Times New Roman" w:hAnsi="Times New Roman"/>
        </w:rPr>
      </w:pPr>
    </w:p>
    <w:p w14:paraId="3567E020" w14:textId="77777777" w:rsidR="00002DEB" w:rsidRDefault="00002DEB" w:rsidP="00002DEB">
      <w:pPr>
        <w:spacing w:line="0" w:lineRule="atLeast"/>
        <w:ind w:left="4"/>
        <w:rPr>
          <w:rFonts w:ascii="Times New Roman" w:eastAsia="Times New Roman" w:hAnsi="Times New Roman"/>
          <w:b/>
          <w:sz w:val="22"/>
        </w:rPr>
      </w:pPr>
      <w:r>
        <w:rPr>
          <w:rFonts w:ascii="Times New Roman" w:eastAsia="Times New Roman" w:hAnsi="Times New Roman"/>
          <w:b/>
          <w:sz w:val="22"/>
        </w:rPr>
        <w:t xml:space="preserve">Periferinis ir centrinis </w:t>
      </w:r>
      <w:proofErr w:type="spellStart"/>
      <w:r>
        <w:rPr>
          <w:rFonts w:ascii="Times New Roman" w:eastAsia="Times New Roman" w:hAnsi="Times New Roman"/>
          <w:b/>
          <w:sz w:val="22"/>
        </w:rPr>
        <w:t>neuropatinis</w:t>
      </w:r>
      <w:proofErr w:type="spellEnd"/>
      <w:r>
        <w:rPr>
          <w:rFonts w:ascii="Times New Roman" w:eastAsia="Times New Roman" w:hAnsi="Times New Roman"/>
          <w:b/>
          <w:sz w:val="22"/>
        </w:rPr>
        <w:t xml:space="preserve"> skausmas, epilepsija arba </w:t>
      </w:r>
      <w:proofErr w:type="spellStart"/>
      <w:r>
        <w:rPr>
          <w:rFonts w:ascii="Times New Roman" w:eastAsia="Times New Roman" w:hAnsi="Times New Roman"/>
          <w:b/>
          <w:sz w:val="22"/>
        </w:rPr>
        <w:t>generalizuoto</w:t>
      </w:r>
      <w:proofErr w:type="spellEnd"/>
      <w:r>
        <w:rPr>
          <w:rFonts w:ascii="Times New Roman" w:eastAsia="Times New Roman" w:hAnsi="Times New Roman"/>
          <w:b/>
          <w:sz w:val="22"/>
        </w:rPr>
        <w:t xml:space="preserve"> nerimo sutrikimas.</w:t>
      </w:r>
    </w:p>
    <w:p w14:paraId="6D0E0875" w14:textId="77777777" w:rsidR="00002DEB" w:rsidRDefault="00002DEB" w:rsidP="00002DEB">
      <w:pPr>
        <w:spacing w:line="29" w:lineRule="exact"/>
        <w:rPr>
          <w:rFonts w:ascii="Times New Roman" w:eastAsia="Times New Roman" w:hAnsi="Times New Roman"/>
        </w:rPr>
      </w:pPr>
    </w:p>
    <w:p w14:paraId="4E6772BB"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Vartokite tiksliai tiek kapsulių, kiek nurodė gydytojas.</w:t>
      </w:r>
    </w:p>
    <w:p w14:paraId="71A93E15" w14:textId="77777777" w:rsidR="00002DEB" w:rsidRDefault="00002DEB" w:rsidP="00002DEB">
      <w:pPr>
        <w:spacing w:line="18" w:lineRule="exact"/>
        <w:rPr>
          <w:rFonts w:ascii="Symbol" w:eastAsia="Symbol" w:hAnsi="Symbol"/>
          <w:sz w:val="22"/>
        </w:rPr>
      </w:pPr>
    </w:p>
    <w:p w14:paraId="04BF96C8" w14:textId="77777777" w:rsidR="00002DEB" w:rsidRDefault="00002DEB" w:rsidP="00002DEB">
      <w:pPr>
        <w:numPr>
          <w:ilvl w:val="0"/>
          <w:numId w:val="1"/>
        </w:numPr>
        <w:tabs>
          <w:tab w:val="left" w:pos="504"/>
        </w:tabs>
        <w:spacing w:line="239" w:lineRule="auto"/>
        <w:ind w:left="504" w:right="320" w:hanging="504"/>
        <w:rPr>
          <w:rFonts w:ascii="Symbol" w:eastAsia="Symbol" w:hAnsi="Symbol"/>
          <w:sz w:val="22"/>
        </w:rPr>
      </w:pPr>
      <w:r>
        <w:rPr>
          <w:rFonts w:ascii="Times New Roman" w:eastAsia="Times New Roman" w:hAnsi="Times New Roman"/>
          <w:sz w:val="22"/>
        </w:rPr>
        <w:t>Dozė, kuri buvo nustatyta atsižvelgiant į Jūsų būklę, paprastai yra nuo 150 mg iki 600 mg per parą.</w:t>
      </w:r>
    </w:p>
    <w:p w14:paraId="4508208B" w14:textId="77777777" w:rsidR="00002DEB" w:rsidRDefault="00002DEB" w:rsidP="00002DEB">
      <w:pPr>
        <w:numPr>
          <w:ilvl w:val="0"/>
          <w:numId w:val="1"/>
        </w:numPr>
        <w:tabs>
          <w:tab w:val="left" w:pos="504"/>
        </w:tabs>
        <w:spacing w:line="239" w:lineRule="auto"/>
        <w:ind w:left="504" w:right="20" w:hanging="504"/>
        <w:rPr>
          <w:rFonts w:ascii="Symbol" w:eastAsia="Symbol" w:hAnsi="Symbol"/>
          <w:sz w:val="22"/>
        </w:rPr>
      </w:pPr>
      <w:r>
        <w:rPr>
          <w:rFonts w:ascii="Times New Roman" w:eastAsia="Times New Roman" w:hAnsi="Times New Roman"/>
          <w:sz w:val="22"/>
        </w:rPr>
        <w:t xml:space="preserve">Gydytojas nurodys gerti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du arba tris kartus per parą. Vartojant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du kartus per parą, vieną dozę reikia išgerti ryte, o kitą - vakare, kiekvieną dieną maždaug tuo pačiu metu. Vartojant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tris kartus per parą, vieną dozę reikia išgerti ryte, antrą – po pietų, trečią – vakare, kiekvieną dieną tuo pačiu metu.</w:t>
      </w:r>
    </w:p>
    <w:p w14:paraId="63D53C93" w14:textId="77777777" w:rsidR="00002DEB" w:rsidRDefault="00002DEB" w:rsidP="00002DEB">
      <w:pPr>
        <w:spacing w:line="215" w:lineRule="exact"/>
        <w:rPr>
          <w:rFonts w:ascii="Times New Roman" w:eastAsia="Times New Roman" w:hAnsi="Times New Roman"/>
        </w:rPr>
      </w:pPr>
    </w:p>
    <w:p w14:paraId="0681C991" w14:textId="77777777" w:rsidR="00002DEB" w:rsidRDefault="00002DEB" w:rsidP="00002DEB">
      <w:pPr>
        <w:spacing w:line="0" w:lineRule="atLeast"/>
        <w:ind w:left="4"/>
        <w:rPr>
          <w:rFonts w:ascii="Times New Roman" w:eastAsia="Times New Roman" w:hAnsi="Times New Roman"/>
          <w:sz w:val="22"/>
        </w:rPr>
      </w:pPr>
      <w:r>
        <w:rPr>
          <w:rFonts w:ascii="Times New Roman" w:eastAsia="Times New Roman" w:hAnsi="Times New Roman"/>
          <w:sz w:val="22"/>
        </w:rPr>
        <w:t xml:space="preserve">Jeigu manote, kad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veikia per stipriai arba per silpnai, kreipkitės į gydytoją arba vaistininką.</w:t>
      </w:r>
    </w:p>
    <w:p w14:paraId="3C1E8450" w14:textId="77777777" w:rsidR="00002DEB" w:rsidRDefault="00002DEB" w:rsidP="00002DEB">
      <w:pPr>
        <w:spacing w:line="253" w:lineRule="exact"/>
        <w:rPr>
          <w:rFonts w:ascii="Times New Roman" w:eastAsia="Times New Roman" w:hAnsi="Times New Roman"/>
        </w:rPr>
      </w:pPr>
    </w:p>
    <w:p w14:paraId="79C6B339" w14:textId="77777777" w:rsidR="00002DEB" w:rsidRDefault="00002DEB" w:rsidP="00002DEB">
      <w:pPr>
        <w:spacing w:line="278" w:lineRule="auto"/>
        <w:ind w:left="4" w:right="560"/>
        <w:rPr>
          <w:rFonts w:ascii="Times New Roman" w:eastAsia="Times New Roman" w:hAnsi="Times New Roman"/>
          <w:sz w:val="22"/>
        </w:rPr>
      </w:pPr>
      <w:r>
        <w:rPr>
          <w:rFonts w:ascii="Times New Roman" w:eastAsia="Times New Roman" w:hAnsi="Times New Roman"/>
          <w:sz w:val="22"/>
        </w:rPr>
        <w:t xml:space="preserve">Jeigu esate senyvas žmogus (vyresnis kaip 65 metų) ir nesergate inkstų ligomis,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vartokite įprastai.</w:t>
      </w:r>
    </w:p>
    <w:p w14:paraId="56D67A75" w14:textId="77777777" w:rsidR="00002DEB" w:rsidRDefault="00002DEB" w:rsidP="00002DEB">
      <w:pPr>
        <w:spacing w:line="172" w:lineRule="exact"/>
        <w:rPr>
          <w:rFonts w:ascii="Times New Roman" w:eastAsia="Times New Roman" w:hAnsi="Times New Roman"/>
        </w:rPr>
      </w:pPr>
    </w:p>
    <w:p w14:paraId="7D24B1F1" w14:textId="77777777" w:rsidR="00002DEB" w:rsidRDefault="00002DEB" w:rsidP="00002DEB">
      <w:pPr>
        <w:spacing w:line="0" w:lineRule="atLeast"/>
        <w:ind w:left="4"/>
        <w:rPr>
          <w:rFonts w:ascii="Times New Roman" w:eastAsia="Times New Roman" w:hAnsi="Times New Roman"/>
          <w:sz w:val="22"/>
        </w:rPr>
      </w:pPr>
      <w:r>
        <w:rPr>
          <w:rFonts w:ascii="Times New Roman" w:eastAsia="Times New Roman" w:hAnsi="Times New Roman"/>
          <w:sz w:val="22"/>
        </w:rPr>
        <w:t>Gydytojas gali keisti dozavimo planą ir (arba) dozę, jeigu Jūsų inkstų veikla sutrikusi.</w:t>
      </w:r>
    </w:p>
    <w:p w14:paraId="03CB69C8" w14:textId="77777777" w:rsidR="00002DEB" w:rsidRDefault="00002DEB" w:rsidP="00002DEB">
      <w:pPr>
        <w:spacing w:line="253" w:lineRule="exact"/>
        <w:rPr>
          <w:rFonts w:ascii="Times New Roman" w:eastAsia="Times New Roman" w:hAnsi="Times New Roman"/>
        </w:rPr>
      </w:pPr>
    </w:p>
    <w:p w14:paraId="2DA5E19E" w14:textId="77777777" w:rsidR="00002DEB" w:rsidRDefault="00002DEB" w:rsidP="00002DEB">
      <w:pPr>
        <w:spacing w:line="0" w:lineRule="atLeast"/>
        <w:ind w:left="4"/>
        <w:rPr>
          <w:rFonts w:ascii="Times New Roman" w:eastAsia="Times New Roman" w:hAnsi="Times New Roman"/>
          <w:sz w:val="22"/>
        </w:rPr>
      </w:pPr>
      <w:r>
        <w:rPr>
          <w:rFonts w:ascii="Times New Roman" w:eastAsia="Times New Roman" w:hAnsi="Times New Roman"/>
          <w:sz w:val="22"/>
        </w:rPr>
        <w:t>Nurykite visą kapsulę ir užsigerkite vandeniu.</w:t>
      </w:r>
    </w:p>
    <w:p w14:paraId="4FCD3A92" w14:textId="77777777" w:rsidR="00002DEB" w:rsidRDefault="00002DEB" w:rsidP="00002DEB">
      <w:pPr>
        <w:spacing w:line="251" w:lineRule="exact"/>
        <w:rPr>
          <w:rFonts w:ascii="Times New Roman" w:eastAsia="Times New Roman" w:hAnsi="Times New Roman"/>
        </w:rPr>
      </w:pPr>
    </w:p>
    <w:p w14:paraId="0F4CDA85" w14:textId="77777777" w:rsidR="00002DEB" w:rsidRDefault="00002DEB" w:rsidP="00002DEB">
      <w:pPr>
        <w:spacing w:line="0" w:lineRule="atLeast"/>
        <w:ind w:left="4"/>
        <w:rPr>
          <w:rFonts w:ascii="Times New Roman" w:eastAsia="Times New Roman" w:hAnsi="Times New Roman"/>
          <w:sz w:val="22"/>
        </w:rPr>
      </w:pPr>
      <w:r>
        <w:rPr>
          <w:rFonts w:ascii="Times New Roman" w:eastAsia="Times New Roman" w:hAnsi="Times New Roman"/>
          <w:sz w:val="22"/>
        </w:rPr>
        <w:t xml:space="preserve">Vartokite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tiek laiko, kiek nurodys gydytojas.</w:t>
      </w:r>
    </w:p>
    <w:p w14:paraId="1267CDE0" w14:textId="77777777" w:rsidR="00002DEB" w:rsidRDefault="00002DEB" w:rsidP="00002DEB">
      <w:pPr>
        <w:spacing w:line="249" w:lineRule="exact"/>
        <w:rPr>
          <w:rFonts w:ascii="Times New Roman" w:eastAsia="Times New Roman" w:hAnsi="Times New Roman"/>
        </w:rPr>
      </w:pPr>
    </w:p>
    <w:p w14:paraId="3351CEA3" w14:textId="77777777" w:rsidR="00002DEB" w:rsidRDefault="00002DEB" w:rsidP="00002DEB">
      <w:pPr>
        <w:spacing w:line="0" w:lineRule="atLeast"/>
        <w:ind w:left="4"/>
        <w:rPr>
          <w:rFonts w:ascii="Times New Roman" w:eastAsia="Times New Roman" w:hAnsi="Times New Roman"/>
          <w:b/>
          <w:sz w:val="22"/>
        </w:rPr>
      </w:pPr>
      <w:r>
        <w:rPr>
          <w:rFonts w:ascii="Times New Roman" w:eastAsia="Times New Roman" w:hAnsi="Times New Roman"/>
          <w:b/>
          <w:sz w:val="22"/>
        </w:rPr>
        <w:t xml:space="preserve">Ką daryti pavartojus per didelę </w:t>
      </w:r>
      <w:proofErr w:type="spellStart"/>
      <w:r>
        <w:rPr>
          <w:rFonts w:ascii="Times New Roman" w:eastAsia="Times New Roman" w:hAnsi="Times New Roman"/>
          <w:b/>
          <w:sz w:val="22"/>
        </w:rPr>
        <w:t>Lyrica</w:t>
      </w:r>
      <w:proofErr w:type="spellEnd"/>
      <w:r>
        <w:rPr>
          <w:rFonts w:ascii="Times New Roman" w:eastAsia="Times New Roman" w:hAnsi="Times New Roman"/>
          <w:b/>
          <w:sz w:val="22"/>
        </w:rPr>
        <w:t xml:space="preserve"> dozę?</w:t>
      </w:r>
    </w:p>
    <w:p w14:paraId="647108E5" w14:textId="77777777" w:rsidR="00002DEB" w:rsidRDefault="00002DEB" w:rsidP="00002DEB">
      <w:pPr>
        <w:spacing w:line="37" w:lineRule="exact"/>
        <w:rPr>
          <w:rFonts w:ascii="Times New Roman" w:eastAsia="Times New Roman" w:hAnsi="Times New Roman"/>
        </w:rPr>
      </w:pPr>
    </w:p>
    <w:p w14:paraId="5F6F368B" w14:textId="77777777" w:rsidR="00002DEB" w:rsidRDefault="00002DEB" w:rsidP="00002DEB">
      <w:pPr>
        <w:spacing w:line="271" w:lineRule="auto"/>
        <w:ind w:left="4" w:right="140"/>
        <w:jc w:val="both"/>
        <w:rPr>
          <w:rFonts w:ascii="Times New Roman" w:eastAsia="Times New Roman" w:hAnsi="Times New Roman"/>
          <w:sz w:val="21"/>
        </w:rPr>
      </w:pPr>
      <w:r>
        <w:rPr>
          <w:rFonts w:ascii="Times New Roman" w:eastAsia="Times New Roman" w:hAnsi="Times New Roman"/>
          <w:sz w:val="21"/>
        </w:rPr>
        <w:t xml:space="preserve">Nedelsdami kreipkitės į gydytoją arba artimiausios ligoninės skubiosios pagalbos skyrių. Turėkite su savimi </w:t>
      </w:r>
      <w:proofErr w:type="spellStart"/>
      <w:r>
        <w:rPr>
          <w:rFonts w:ascii="Times New Roman" w:eastAsia="Times New Roman" w:hAnsi="Times New Roman"/>
          <w:sz w:val="21"/>
        </w:rPr>
        <w:t>Lyrica</w:t>
      </w:r>
      <w:proofErr w:type="spellEnd"/>
      <w:r>
        <w:rPr>
          <w:rFonts w:ascii="Times New Roman" w:eastAsia="Times New Roman" w:hAnsi="Times New Roman"/>
          <w:sz w:val="21"/>
        </w:rPr>
        <w:t xml:space="preserve"> kapsulių dėžutę arba buteliuką. Pavartojus per daug </w:t>
      </w:r>
      <w:proofErr w:type="spellStart"/>
      <w:r>
        <w:rPr>
          <w:rFonts w:ascii="Times New Roman" w:eastAsia="Times New Roman" w:hAnsi="Times New Roman"/>
          <w:sz w:val="21"/>
        </w:rPr>
        <w:t>Lyrica</w:t>
      </w:r>
      <w:proofErr w:type="spellEnd"/>
      <w:r>
        <w:rPr>
          <w:rFonts w:ascii="Times New Roman" w:eastAsia="Times New Roman" w:hAnsi="Times New Roman"/>
          <w:sz w:val="21"/>
        </w:rPr>
        <w:t>, galite pajusti mieguistumą,</w:t>
      </w:r>
    </w:p>
    <w:p w14:paraId="488C6E47" w14:textId="77777777" w:rsidR="00002DEB" w:rsidRDefault="00002DEB" w:rsidP="00002DEB">
      <w:pPr>
        <w:spacing w:line="271" w:lineRule="auto"/>
        <w:ind w:left="4" w:right="140"/>
        <w:jc w:val="both"/>
        <w:rPr>
          <w:rFonts w:ascii="Times New Roman" w:eastAsia="Times New Roman" w:hAnsi="Times New Roman"/>
          <w:sz w:val="21"/>
        </w:rPr>
        <w:sectPr w:rsidR="00002DEB">
          <w:pgSz w:w="11900" w:h="16838"/>
          <w:pgMar w:top="1109" w:right="1425" w:bottom="185" w:left="1416" w:header="0" w:footer="0" w:gutter="0"/>
          <w:cols w:space="0" w:equalWidth="0">
            <w:col w:w="9064"/>
          </w:cols>
          <w:docGrid w:linePitch="360"/>
        </w:sectPr>
      </w:pPr>
    </w:p>
    <w:p w14:paraId="4E6F7654" w14:textId="77777777" w:rsidR="00002DEB" w:rsidRDefault="00002DEB" w:rsidP="00002DEB">
      <w:pPr>
        <w:spacing w:line="254" w:lineRule="exact"/>
        <w:rPr>
          <w:rFonts w:ascii="Times New Roman" w:eastAsia="Times New Roman" w:hAnsi="Times New Roman"/>
        </w:rPr>
      </w:pPr>
    </w:p>
    <w:p w14:paraId="251B5ADF" w14:textId="77777777" w:rsidR="00002DEB" w:rsidRDefault="00002DEB" w:rsidP="00002DEB">
      <w:pPr>
        <w:spacing w:line="0" w:lineRule="atLeast"/>
        <w:ind w:right="-3"/>
        <w:jc w:val="center"/>
        <w:rPr>
          <w:rFonts w:ascii="Arial" w:eastAsia="Arial" w:hAnsi="Arial"/>
          <w:sz w:val="16"/>
        </w:rPr>
      </w:pPr>
      <w:r>
        <w:rPr>
          <w:rFonts w:ascii="Arial" w:eastAsia="Arial" w:hAnsi="Arial"/>
          <w:sz w:val="16"/>
        </w:rPr>
        <w:t>84</w:t>
      </w:r>
    </w:p>
    <w:p w14:paraId="2579D523" w14:textId="77777777" w:rsidR="00002DEB" w:rsidRDefault="00002DEB" w:rsidP="00002DEB">
      <w:pPr>
        <w:spacing w:line="0" w:lineRule="atLeast"/>
        <w:ind w:right="-3"/>
        <w:jc w:val="center"/>
        <w:rPr>
          <w:rFonts w:ascii="Arial" w:eastAsia="Arial" w:hAnsi="Arial"/>
          <w:sz w:val="16"/>
        </w:rPr>
        <w:sectPr w:rsidR="00002DEB">
          <w:type w:val="continuous"/>
          <w:pgSz w:w="11900" w:h="16838"/>
          <w:pgMar w:top="1109" w:right="1425" w:bottom="185" w:left="1416" w:header="0" w:footer="0" w:gutter="0"/>
          <w:cols w:space="0" w:equalWidth="0">
            <w:col w:w="9064"/>
          </w:cols>
          <w:docGrid w:linePitch="360"/>
        </w:sectPr>
      </w:pPr>
    </w:p>
    <w:p w14:paraId="4DF25510" w14:textId="77777777" w:rsidR="00002DEB" w:rsidRDefault="00002DEB" w:rsidP="00002DEB">
      <w:pPr>
        <w:spacing w:line="280" w:lineRule="auto"/>
        <w:ind w:left="4" w:right="105"/>
        <w:rPr>
          <w:rFonts w:ascii="Times New Roman" w:eastAsia="Times New Roman" w:hAnsi="Times New Roman"/>
          <w:sz w:val="22"/>
        </w:rPr>
      </w:pPr>
      <w:bookmarkStart w:id="5" w:name="page85"/>
      <w:bookmarkEnd w:id="5"/>
      <w:r>
        <w:rPr>
          <w:rFonts w:ascii="Times New Roman" w:eastAsia="Times New Roman" w:hAnsi="Times New Roman"/>
          <w:sz w:val="22"/>
        </w:rPr>
        <w:lastRenderedPageBreak/>
        <w:t>sumišimą, susijaudinimą ar neramumą. Taip pat gauta pranešimų apie traukulius ir sąmonės netekimą (komą).</w:t>
      </w:r>
    </w:p>
    <w:p w14:paraId="64B62D3D" w14:textId="77777777" w:rsidR="00002DEB" w:rsidRDefault="00002DEB" w:rsidP="00002DEB">
      <w:pPr>
        <w:spacing w:line="167" w:lineRule="exact"/>
        <w:rPr>
          <w:rFonts w:ascii="Times New Roman" w:eastAsia="Times New Roman" w:hAnsi="Times New Roman"/>
        </w:rPr>
      </w:pPr>
    </w:p>
    <w:p w14:paraId="3BF2629D" w14:textId="77777777" w:rsidR="00002DEB" w:rsidRDefault="00002DEB" w:rsidP="00002DEB">
      <w:pPr>
        <w:spacing w:line="0" w:lineRule="atLeast"/>
        <w:ind w:left="4"/>
        <w:rPr>
          <w:rFonts w:ascii="Times New Roman" w:eastAsia="Times New Roman" w:hAnsi="Times New Roman"/>
          <w:b/>
          <w:sz w:val="22"/>
        </w:rPr>
      </w:pPr>
      <w:r>
        <w:rPr>
          <w:rFonts w:ascii="Times New Roman" w:eastAsia="Times New Roman" w:hAnsi="Times New Roman"/>
          <w:b/>
          <w:sz w:val="22"/>
        </w:rPr>
        <w:t xml:space="preserve">Pamiršus pavartoti </w:t>
      </w:r>
      <w:proofErr w:type="spellStart"/>
      <w:r>
        <w:rPr>
          <w:rFonts w:ascii="Times New Roman" w:eastAsia="Times New Roman" w:hAnsi="Times New Roman"/>
          <w:b/>
          <w:sz w:val="22"/>
        </w:rPr>
        <w:t>Lyrica</w:t>
      </w:r>
      <w:proofErr w:type="spellEnd"/>
    </w:p>
    <w:p w14:paraId="5CBDF8A0" w14:textId="77777777" w:rsidR="00002DEB" w:rsidRDefault="00002DEB" w:rsidP="00002DEB">
      <w:pPr>
        <w:spacing w:line="35" w:lineRule="exact"/>
        <w:rPr>
          <w:rFonts w:ascii="Times New Roman" w:eastAsia="Times New Roman" w:hAnsi="Times New Roman"/>
        </w:rPr>
      </w:pPr>
    </w:p>
    <w:p w14:paraId="7EF7F8EC" w14:textId="77777777" w:rsidR="00002DEB" w:rsidRDefault="00002DEB" w:rsidP="00002DEB">
      <w:pPr>
        <w:spacing w:line="262" w:lineRule="auto"/>
        <w:ind w:left="4" w:right="185"/>
        <w:rPr>
          <w:rFonts w:ascii="Times New Roman" w:eastAsia="Times New Roman" w:hAnsi="Times New Roman"/>
          <w:sz w:val="21"/>
        </w:rPr>
      </w:pPr>
      <w:r>
        <w:rPr>
          <w:rFonts w:ascii="Times New Roman" w:eastAsia="Times New Roman" w:hAnsi="Times New Roman"/>
          <w:sz w:val="21"/>
        </w:rPr>
        <w:t xml:space="preserve">Labai svarbu </w:t>
      </w:r>
      <w:proofErr w:type="spellStart"/>
      <w:r>
        <w:rPr>
          <w:rFonts w:ascii="Times New Roman" w:eastAsia="Times New Roman" w:hAnsi="Times New Roman"/>
          <w:sz w:val="21"/>
        </w:rPr>
        <w:t>Lyrica</w:t>
      </w:r>
      <w:proofErr w:type="spellEnd"/>
      <w:r>
        <w:rPr>
          <w:rFonts w:ascii="Times New Roman" w:eastAsia="Times New Roman" w:hAnsi="Times New Roman"/>
          <w:sz w:val="21"/>
        </w:rPr>
        <w:t xml:space="preserve"> kapsules vartoti reguliariai kasdien tuo pačiu metu. Pamiršus pavartoti dozę, išgerkite ją iškart prisiminę, išskyrus tuos atvejus, kai laikas gerti kitą dozę. Tokiu atveju pavartokite kitą dozę kaip įprasta. Negalima vartoti dvigubos dozės norint kompensuoti praleistą dozę.</w:t>
      </w:r>
    </w:p>
    <w:p w14:paraId="0A157E08" w14:textId="77777777" w:rsidR="00002DEB" w:rsidRDefault="00002DEB" w:rsidP="00002DEB">
      <w:pPr>
        <w:spacing w:line="186" w:lineRule="exact"/>
        <w:rPr>
          <w:rFonts w:ascii="Times New Roman" w:eastAsia="Times New Roman" w:hAnsi="Times New Roman"/>
        </w:rPr>
      </w:pPr>
    </w:p>
    <w:p w14:paraId="7590BBF7" w14:textId="77777777" w:rsidR="00002DEB" w:rsidRDefault="00002DEB" w:rsidP="00002DEB">
      <w:pPr>
        <w:spacing w:line="0" w:lineRule="atLeast"/>
        <w:ind w:left="4"/>
        <w:rPr>
          <w:rFonts w:ascii="Times New Roman" w:eastAsia="Times New Roman" w:hAnsi="Times New Roman"/>
          <w:b/>
          <w:sz w:val="22"/>
        </w:rPr>
      </w:pPr>
      <w:r>
        <w:rPr>
          <w:rFonts w:ascii="Times New Roman" w:eastAsia="Times New Roman" w:hAnsi="Times New Roman"/>
          <w:b/>
          <w:sz w:val="22"/>
        </w:rPr>
        <w:t xml:space="preserve">Nustojus vartoti </w:t>
      </w:r>
      <w:proofErr w:type="spellStart"/>
      <w:r>
        <w:rPr>
          <w:rFonts w:ascii="Times New Roman" w:eastAsia="Times New Roman" w:hAnsi="Times New Roman"/>
          <w:b/>
          <w:sz w:val="22"/>
        </w:rPr>
        <w:t>Lyrica</w:t>
      </w:r>
      <w:proofErr w:type="spellEnd"/>
    </w:p>
    <w:p w14:paraId="4C87E260" w14:textId="77777777" w:rsidR="00002DEB" w:rsidRDefault="00002DEB" w:rsidP="00002DEB">
      <w:pPr>
        <w:spacing w:line="35" w:lineRule="exact"/>
        <w:rPr>
          <w:rFonts w:ascii="Times New Roman" w:eastAsia="Times New Roman" w:hAnsi="Times New Roman"/>
        </w:rPr>
      </w:pPr>
    </w:p>
    <w:p w14:paraId="1404493B" w14:textId="77777777" w:rsidR="00002DEB" w:rsidRDefault="00002DEB" w:rsidP="00002DEB">
      <w:pPr>
        <w:spacing w:line="241" w:lineRule="auto"/>
        <w:ind w:left="4" w:right="5"/>
        <w:rPr>
          <w:rFonts w:ascii="Times New Roman" w:eastAsia="Times New Roman" w:hAnsi="Times New Roman"/>
          <w:sz w:val="22"/>
        </w:rPr>
      </w:pPr>
      <w:r>
        <w:rPr>
          <w:rFonts w:ascii="Times New Roman" w:eastAsia="Times New Roman" w:hAnsi="Times New Roman"/>
          <w:sz w:val="22"/>
        </w:rPr>
        <w:t xml:space="preserve">Nenutraukite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vartojimo staiga. Jei norite nutraukti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vartojimą, pirmiausia pasitarkite su gydytoju. Jis Jums pasakys, kaip tai padaryti. Jei gydymas yra nutraukiamas, tai reikia daryti palaipsniui mažiausiai vienos savaitės bėgyje. Turite žinoti, kad baigus trumpalaikį ar ilgalaikį gydymą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galite patirti tam tikrą šalutinį poveikį, taip vadinamą vartojimo nutraukimo poveikį. Šis poveikis apima negalėjimą užmigti, galvos skausmą, pykinimą, nerimo pojūtį, viduriavimą, į gripą panašius simptomus, traukulius, nervingumą, depresiją, skausmą, prakaitavimą, galvos svaigimą. Toks poveikis gali atsirasti dažniau ir jis gali būti sunkesnis, jeigu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vartojama ilgą laiką. Jeigu pasireiškia vartojimo nutraukimo poveikis, turite kreiptis į gydytoją.</w:t>
      </w:r>
    </w:p>
    <w:p w14:paraId="037A136F" w14:textId="77777777" w:rsidR="00002DEB" w:rsidRDefault="00002DEB" w:rsidP="00002DEB">
      <w:pPr>
        <w:spacing w:line="213" w:lineRule="exact"/>
        <w:rPr>
          <w:rFonts w:ascii="Times New Roman" w:eastAsia="Times New Roman" w:hAnsi="Times New Roman"/>
        </w:rPr>
      </w:pPr>
    </w:p>
    <w:p w14:paraId="7D48493C" w14:textId="77777777" w:rsidR="00002DEB" w:rsidRDefault="00002DEB" w:rsidP="00002DEB">
      <w:pPr>
        <w:spacing w:line="0" w:lineRule="atLeast"/>
        <w:ind w:left="4"/>
        <w:rPr>
          <w:rFonts w:ascii="Times New Roman" w:eastAsia="Times New Roman" w:hAnsi="Times New Roman"/>
          <w:sz w:val="22"/>
        </w:rPr>
      </w:pPr>
      <w:r>
        <w:rPr>
          <w:rFonts w:ascii="Times New Roman" w:eastAsia="Times New Roman" w:hAnsi="Times New Roman"/>
          <w:sz w:val="22"/>
        </w:rPr>
        <w:t>Jeigu kiltų daugiau klausimų dėl šio vaisto vartojimo, kreipkitės į gydytoją arba vaistininką.</w:t>
      </w:r>
    </w:p>
    <w:p w14:paraId="04EB3AEA" w14:textId="77777777" w:rsidR="00002DEB" w:rsidRDefault="00002DEB" w:rsidP="00002DEB">
      <w:pPr>
        <w:tabs>
          <w:tab w:val="left" w:pos="544"/>
        </w:tabs>
        <w:spacing w:line="0" w:lineRule="atLeast"/>
        <w:ind w:left="544"/>
        <w:rPr>
          <w:rFonts w:ascii="Times New Roman" w:eastAsia="Times New Roman" w:hAnsi="Times New Roman"/>
          <w:b/>
          <w:sz w:val="22"/>
        </w:rPr>
      </w:pPr>
    </w:p>
    <w:p w14:paraId="3779824D" w14:textId="2A64D1CD" w:rsidR="00002DEB" w:rsidRDefault="00002DEB" w:rsidP="00002DEB">
      <w:pPr>
        <w:numPr>
          <w:ilvl w:val="0"/>
          <w:numId w:val="312"/>
        </w:numPr>
        <w:tabs>
          <w:tab w:val="left" w:pos="544"/>
        </w:tabs>
        <w:spacing w:line="0" w:lineRule="atLeast"/>
        <w:ind w:left="544" w:hanging="544"/>
        <w:rPr>
          <w:rFonts w:ascii="Times New Roman" w:eastAsia="Times New Roman" w:hAnsi="Times New Roman"/>
          <w:b/>
          <w:sz w:val="22"/>
        </w:rPr>
      </w:pPr>
      <w:r>
        <w:rPr>
          <w:rFonts w:ascii="Times New Roman" w:eastAsia="Times New Roman" w:hAnsi="Times New Roman"/>
          <w:b/>
          <w:sz w:val="22"/>
        </w:rPr>
        <w:t>Galimas šalutinis poveikis</w:t>
      </w:r>
    </w:p>
    <w:p w14:paraId="78D16D7A" w14:textId="1561D084" w:rsidR="00002DEB" w:rsidRDefault="00002DEB" w:rsidP="00002DEB">
      <w:pPr>
        <w:tabs>
          <w:tab w:val="left" w:pos="544"/>
        </w:tabs>
        <w:spacing w:line="0" w:lineRule="atLeast"/>
        <w:ind w:left="544"/>
        <w:rPr>
          <w:rFonts w:ascii="Times New Roman" w:eastAsia="Times New Roman" w:hAnsi="Times New Roman"/>
          <w:b/>
          <w:sz w:val="22"/>
        </w:rPr>
      </w:pPr>
    </w:p>
    <w:p w14:paraId="760E3530" w14:textId="77777777" w:rsidR="00002DEB" w:rsidRDefault="00002DEB" w:rsidP="00002DEB">
      <w:pPr>
        <w:spacing w:line="0" w:lineRule="atLeast"/>
        <w:ind w:left="4"/>
        <w:rPr>
          <w:rFonts w:ascii="Times New Roman" w:eastAsia="Times New Roman" w:hAnsi="Times New Roman"/>
          <w:sz w:val="22"/>
        </w:rPr>
      </w:pPr>
      <w:r>
        <w:rPr>
          <w:rFonts w:ascii="Times New Roman" w:eastAsia="Times New Roman" w:hAnsi="Times New Roman"/>
          <w:sz w:val="22"/>
        </w:rPr>
        <w:t>Šis vaistas, kaip ir visi kiti, gali sukelti šalutinį poveikį, nors jis pasireiškia ne visiems žmonėms.</w:t>
      </w:r>
    </w:p>
    <w:p w14:paraId="11055475" w14:textId="77777777" w:rsidR="00002DEB" w:rsidRDefault="00002DEB" w:rsidP="00002DEB">
      <w:pPr>
        <w:spacing w:line="0" w:lineRule="atLeast"/>
        <w:ind w:left="4"/>
        <w:rPr>
          <w:rFonts w:ascii="Times New Roman" w:eastAsia="Times New Roman" w:hAnsi="Times New Roman"/>
          <w:b/>
          <w:sz w:val="22"/>
        </w:rPr>
      </w:pPr>
      <w:r>
        <w:rPr>
          <w:rFonts w:ascii="Times New Roman" w:eastAsia="Times New Roman" w:hAnsi="Times New Roman"/>
          <w:b/>
          <w:sz w:val="22"/>
        </w:rPr>
        <w:t>Labai dažnas: gali pasireikšti daugiau kaip 1 žmogui iš 10:</w:t>
      </w:r>
    </w:p>
    <w:p w14:paraId="1485BC3C" w14:textId="77777777" w:rsidR="00002DEB" w:rsidRDefault="00002DEB" w:rsidP="00002DEB">
      <w:pPr>
        <w:spacing w:line="257" w:lineRule="exact"/>
        <w:rPr>
          <w:rFonts w:ascii="Times New Roman" w:eastAsia="Times New Roman" w:hAnsi="Times New Roman"/>
        </w:rPr>
      </w:pPr>
    </w:p>
    <w:p w14:paraId="69931852" w14:textId="77777777" w:rsidR="00002DEB" w:rsidRDefault="00002DEB" w:rsidP="00002DEB">
      <w:pPr>
        <w:spacing w:line="0" w:lineRule="atLeast"/>
        <w:ind w:left="4"/>
        <w:rPr>
          <w:rFonts w:ascii="Times New Roman" w:eastAsia="Times New Roman" w:hAnsi="Times New Roman"/>
          <w:sz w:val="22"/>
        </w:rPr>
      </w:pPr>
      <w:r>
        <w:rPr>
          <w:rFonts w:ascii="Times New Roman" w:eastAsia="Times New Roman" w:hAnsi="Times New Roman"/>
          <w:sz w:val="22"/>
        </w:rPr>
        <w:t>Galvos svaigimas, mieguistumas, galvos skausmas</w:t>
      </w:r>
    </w:p>
    <w:p w14:paraId="4B18E96A" w14:textId="77777777" w:rsidR="00002DEB" w:rsidRDefault="00002DEB" w:rsidP="00002DEB">
      <w:pPr>
        <w:spacing w:line="247" w:lineRule="exact"/>
        <w:rPr>
          <w:rFonts w:ascii="Times New Roman" w:eastAsia="Times New Roman" w:hAnsi="Times New Roman"/>
        </w:rPr>
      </w:pPr>
    </w:p>
    <w:p w14:paraId="15BF695E" w14:textId="77777777" w:rsidR="00002DEB" w:rsidRDefault="00002DEB" w:rsidP="00002DEB">
      <w:pPr>
        <w:spacing w:line="0" w:lineRule="atLeast"/>
        <w:ind w:left="4"/>
        <w:rPr>
          <w:rFonts w:ascii="Times New Roman" w:eastAsia="Times New Roman" w:hAnsi="Times New Roman"/>
          <w:b/>
          <w:sz w:val="22"/>
        </w:rPr>
      </w:pPr>
      <w:r>
        <w:rPr>
          <w:rFonts w:ascii="Times New Roman" w:eastAsia="Times New Roman" w:hAnsi="Times New Roman"/>
          <w:b/>
          <w:sz w:val="22"/>
        </w:rPr>
        <w:t>Dažnas: gali pasireikšti rečiau kaip 1 žmogui iš 10:</w:t>
      </w:r>
    </w:p>
    <w:p w14:paraId="6B39F72A" w14:textId="77777777" w:rsidR="00002DEB" w:rsidRDefault="00002DEB" w:rsidP="00002DEB">
      <w:pPr>
        <w:spacing w:line="274" w:lineRule="exact"/>
        <w:rPr>
          <w:rFonts w:ascii="Times New Roman" w:eastAsia="Times New Roman" w:hAnsi="Times New Roman"/>
        </w:rPr>
      </w:pPr>
    </w:p>
    <w:p w14:paraId="29CBF30E"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padidėjęs apetitas;</w:t>
      </w:r>
    </w:p>
    <w:p w14:paraId="1038300A" w14:textId="77777777" w:rsidR="00002DEB" w:rsidRDefault="00002DEB" w:rsidP="00002DEB">
      <w:pPr>
        <w:spacing w:line="25" w:lineRule="exact"/>
        <w:rPr>
          <w:rFonts w:ascii="Symbol" w:eastAsia="Symbol" w:hAnsi="Symbol"/>
          <w:sz w:val="22"/>
        </w:rPr>
      </w:pPr>
    </w:p>
    <w:p w14:paraId="56979BD7"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pakili nuotaika, sumišimas, orientacijos sutrikimas, lytinio potraukio sumažėjimas, dirglumas;</w:t>
      </w:r>
    </w:p>
    <w:p w14:paraId="11426764" w14:textId="77777777" w:rsidR="00002DEB" w:rsidRDefault="00002DEB" w:rsidP="00002DEB">
      <w:pPr>
        <w:numPr>
          <w:ilvl w:val="0"/>
          <w:numId w:val="1"/>
        </w:numPr>
        <w:tabs>
          <w:tab w:val="left" w:pos="504"/>
        </w:tabs>
        <w:spacing w:line="239" w:lineRule="auto"/>
        <w:ind w:left="504" w:right="65" w:hanging="504"/>
        <w:rPr>
          <w:rFonts w:ascii="Symbol" w:eastAsia="Symbol" w:hAnsi="Symbol"/>
          <w:sz w:val="22"/>
        </w:rPr>
      </w:pPr>
      <w:r>
        <w:rPr>
          <w:rFonts w:ascii="Times New Roman" w:eastAsia="Times New Roman" w:hAnsi="Times New Roman"/>
          <w:sz w:val="22"/>
        </w:rPr>
        <w:t>dėmesio sukaupimo sutrikimas, grubumas, atminties sutrikimas, atminties praradimas, drebulys, kalbos sutrikimas, dilgčiojimo pojūtis, tirpimo pojūtis, slopinimas, pernelyg didelis mieguistumas, nemiga, nuovargis, negalavimas;</w:t>
      </w:r>
    </w:p>
    <w:p w14:paraId="3B852A77" w14:textId="77777777" w:rsidR="00002DEB" w:rsidRDefault="00002DEB" w:rsidP="00002DEB">
      <w:pPr>
        <w:spacing w:line="2" w:lineRule="exact"/>
        <w:rPr>
          <w:rFonts w:ascii="Symbol" w:eastAsia="Symbol" w:hAnsi="Symbol"/>
          <w:sz w:val="22"/>
        </w:rPr>
      </w:pPr>
    </w:p>
    <w:p w14:paraId="7EBAE77A"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miglotas regėjimas, dvejinimasis akyse;</w:t>
      </w:r>
    </w:p>
    <w:p w14:paraId="634F21C3"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galvos sukimasis, pusiausvyros sutrikimas, griuvimas;</w:t>
      </w:r>
    </w:p>
    <w:p w14:paraId="6DCF2C26" w14:textId="77777777" w:rsidR="00002DEB" w:rsidRDefault="00002DEB" w:rsidP="00002DEB">
      <w:pPr>
        <w:numPr>
          <w:ilvl w:val="0"/>
          <w:numId w:val="1"/>
        </w:numPr>
        <w:tabs>
          <w:tab w:val="left" w:pos="504"/>
        </w:tabs>
        <w:spacing w:line="239" w:lineRule="auto"/>
        <w:ind w:left="504" w:right="545" w:hanging="504"/>
        <w:rPr>
          <w:rFonts w:ascii="Symbol" w:eastAsia="Symbol" w:hAnsi="Symbol"/>
          <w:sz w:val="22"/>
        </w:rPr>
      </w:pPr>
      <w:r>
        <w:rPr>
          <w:rFonts w:ascii="Times New Roman" w:eastAsia="Times New Roman" w:hAnsi="Times New Roman"/>
          <w:sz w:val="22"/>
        </w:rPr>
        <w:t>burnos džiūvimas, vidurių užkietėjimas, vėmimas, dujų kaupimasis žarnyne, viduriavimas, pykinimas, pilvo išsipūtimas;</w:t>
      </w:r>
    </w:p>
    <w:p w14:paraId="3FDDA6BD"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erekcijos sutrikimas;</w:t>
      </w:r>
    </w:p>
    <w:p w14:paraId="35528118"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kūno patinimas, įskaitant galūnių patinimą;</w:t>
      </w:r>
    </w:p>
    <w:p w14:paraId="392F46CB"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apsvaigimo pojūtis, nenormali eisena;</w:t>
      </w:r>
    </w:p>
    <w:p w14:paraId="65BBA1C0"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padidėjęs kūno svoris;</w:t>
      </w:r>
    </w:p>
    <w:p w14:paraId="6A3931F1"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raumenų mėšlungis, sąnarių skausmas, nugaros skausmas, galūnių skausmas;</w:t>
      </w:r>
    </w:p>
    <w:p w14:paraId="2F3DD9AC"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gerklės skausmas.</w:t>
      </w:r>
    </w:p>
    <w:p w14:paraId="72D45D45" w14:textId="77777777" w:rsidR="00002DEB" w:rsidRDefault="00002DEB" w:rsidP="00002DEB">
      <w:pPr>
        <w:spacing w:line="207" w:lineRule="exact"/>
        <w:rPr>
          <w:rFonts w:ascii="Times New Roman" w:eastAsia="Times New Roman" w:hAnsi="Times New Roman"/>
        </w:rPr>
      </w:pPr>
    </w:p>
    <w:p w14:paraId="580B0C56" w14:textId="77777777" w:rsidR="00002DEB" w:rsidRDefault="00002DEB" w:rsidP="00002DEB">
      <w:pPr>
        <w:spacing w:line="0" w:lineRule="atLeast"/>
        <w:ind w:left="4"/>
        <w:rPr>
          <w:rFonts w:ascii="Times New Roman" w:eastAsia="Times New Roman" w:hAnsi="Times New Roman"/>
          <w:b/>
          <w:sz w:val="22"/>
        </w:rPr>
      </w:pPr>
      <w:r>
        <w:rPr>
          <w:rFonts w:ascii="Times New Roman" w:eastAsia="Times New Roman" w:hAnsi="Times New Roman"/>
          <w:b/>
          <w:sz w:val="22"/>
        </w:rPr>
        <w:t>Nedažnas: gali pasireikšti rečiau kaip 1 žmogui iš 100:</w:t>
      </w:r>
    </w:p>
    <w:p w14:paraId="3AE52B37" w14:textId="77777777" w:rsidR="00002DEB" w:rsidRDefault="00002DEB" w:rsidP="00002DEB">
      <w:pPr>
        <w:spacing w:line="272" w:lineRule="exact"/>
        <w:rPr>
          <w:rFonts w:ascii="Times New Roman" w:eastAsia="Times New Roman" w:hAnsi="Times New Roman"/>
        </w:rPr>
      </w:pPr>
    </w:p>
    <w:p w14:paraId="04B7AD02" w14:textId="77777777" w:rsidR="00002DEB" w:rsidRDefault="00002DEB" w:rsidP="00002DEB">
      <w:pPr>
        <w:numPr>
          <w:ilvl w:val="0"/>
          <w:numId w:val="1"/>
        </w:numPr>
        <w:tabs>
          <w:tab w:val="left" w:pos="504"/>
        </w:tabs>
        <w:spacing w:line="251" w:lineRule="auto"/>
        <w:ind w:left="504" w:right="265" w:hanging="504"/>
        <w:rPr>
          <w:rFonts w:ascii="Symbol" w:eastAsia="Symbol" w:hAnsi="Symbol"/>
          <w:sz w:val="22"/>
        </w:rPr>
      </w:pPr>
      <w:r>
        <w:rPr>
          <w:rFonts w:ascii="Times New Roman" w:eastAsia="Times New Roman" w:hAnsi="Times New Roman"/>
          <w:sz w:val="22"/>
        </w:rPr>
        <w:t>apetito nebuvimas, kūno svorio sumažėjimas, gliukozės koncentracijos kraujyje sumažėjimas, gliukozės koncentracijos kraujyje padidėjimas;</w:t>
      </w:r>
    </w:p>
    <w:p w14:paraId="1574D8E8" w14:textId="77777777" w:rsidR="00002DEB" w:rsidRDefault="00002DEB" w:rsidP="00002DEB">
      <w:pPr>
        <w:numPr>
          <w:ilvl w:val="0"/>
          <w:numId w:val="1"/>
        </w:numPr>
        <w:tabs>
          <w:tab w:val="left" w:pos="504"/>
        </w:tabs>
        <w:spacing w:line="0" w:lineRule="atLeast"/>
        <w:ind w:left="504" w:right="245" w:hanging="504"/>
        <w:rPr>
          <w:rFonts w:ascii="Symbol" w:eastAsia="Symbol" w:hAnsi="Symbol"/>
          <w:sz w:val="22"/>
        </w:rPr>
      </w:pPr>
      <w:r>
        <w:rPr>
          <w:rFonts w:ascii="Times New Roman" w:eastAsia="Times New Roman" w:hAnsi="Times New Roman"/>
          <w:sz w:val="22"/>
        </w:rPr>
        <w:t>savęs suvokimo pakitimas, nerimastingumas, depresija, susijaudinimas, nuotaikų kaita, pasunkėjęs žodžių parinkimas, haliucinacijos, nenormalūs sapnai, panikos priepuoliai, apatija, agresija, pakili nuotaika, psichikos sutrikimas, pasunkėjęs mąstymas, lytinio potraukio padidėjimas, lytinės funkcijos sutrikimai, įskaitant negalėjimą patirti orgazmą, ejakuliacijos vėlavimą;</w:t>
      </w:r>
    </w:p>
    <w:p w14:paraId="3EB1F215" w14:textId="77777777" w:rsidR="00002DEB" w:rsidRDefault="00002DEB" w:rsidP="00002DEB">
      <w:pPr>
        <w:tabs>
          <w:tab w:val="left" w:pos="504"/>
        </w:tabs>
        <w:spacing w:line="0" w:lineRule="atLeast"/>
        <w:ind w:left="504" w:right="245" w:hanging="504"/>
        <w:rPr>
          <w:rFonts w:ascii="Symbol" w:eastAsia="Symbol" w:hAnsi="Symbol"/>
          <w:sz w:val="22"/>
        </w:rPr>
        <w:sectPr w:rsidR="00002DEB">
          <w:pgSz w:w="11900" w:h="16838"/>
          <w:pgMar w:top="1109" w:right="1440" w:bottom="185" w:left="1416" w:header="0" w:footer="0" w:gutter="0"/>
          <w:cols w:space="0" w:equalWidth="0">
            <w:col w:w="9049"/>
          </w:cols>
          <w:docGrid w:linePitch="360"/>
        </w:sectPr>
      </w:pPr>
    </w:p>
    <w:p w14:paraId="4BA0D324" w14:textId="77777777" w:rsidR="00002DEB" w:rsidRDefault="00002DEB" w:rsidP="00002DEB">
      <w:pPr>
        <w:spacing w:line="364" w:lineRule="exact"/>
        <w:rPr>
          <w:rFonts w:ascii="Times New Roman" w:eastAsia="Times New Roman" w:hAnsi="Times New Roman"/>
        </w:rPr>
      </w:pPr>
    </w:p>
    <w:p w14:paraId="73D0D8CD" w14:textId="77777777" w:rsidR="00002DEB" w:rsidRDefault="00002DEB" w:rsidP="00002DEB">
      <w:pPr>
        <w:spacing w:line="0" w:lineRule="atLeast"/>
        <w:ind w:right="-18"/>
        <w:jc w:val="center"/>
        <w:rPr>
          <w:rFonts w:ascii="Arial" w:eastAsia="Arial" w:hAnsi="Arial"/>
          <w:sz w:val="16"/>
        </w:rPr>
      </w:pPr>
      <w:r>
        <w:rPr>
          <w:rFonts w:ascii="Arial" w:eastAsia="Arial" w:hAnsi="Arial"/>
          <w:sz w:val="16"/>
        </w:rPr>
        <w:t>85</w:t>
      </w:r>
    </w:p>
    <w:p w14:paraId="2E1A30AD" w14:textId="77777777" w:rsidR="00002DEB" w:rsidRDefault="00002DEB" w:rsidP="00002DEB">
      <w:pPr>
        <w:spacing w:line="0" w:lineRule="atLeast"/>
        <w:ind w:right="-18"/>
        <w:jc w:val="center"/>
        <w:rPr>
          <w:rFonts w:ascii="Arial" w:eastAsia="Arial" w:hAnsi="Arial"/>
          <w:sz w:val="16"/>
        </w:rPr>
        <w:sectPr w:rsidR="00002DEB">
          <w:type w:val="continuous"/>
          <w:pgSz w:w="11900" w:h="16838"/>
          <w:pgMar w:top="1109" w:right="1440" w:bottom="185" w:left="1416" w:header="0" w:footer="0" w:gutter="0"/>
          <w:cols w:space="0" w:equalWidth="0">
            <w:col w:w="9049"/>
          </w:cols>
          <w:docGrid w:linePitch="360"/>
        </w:sectPr>
      </w:pPr>
    </w:p>
    <w:p w14:paraId="3DCA2E98" w14:textId="77777777" w:rsidR="00002DEB" w:rsidRDefault="00002DEB" w:rsidP="00002DEB">
      <w:pPr>
        <w:numPr>
          <w:ilvl w:val="0"/>
          <w:numId w:val="1"/>
        </w:numPr>
        <w:tabs>
          <w:tab w:val="left" w:pos="504"/>
        </w:tabs>
        <w:spacing w:line="244" w:lineRule="auto"/>
        <w:ind w:left="504" w:right="225" w:hanging="504"/>
        <w:rPr>
          <w:rFonts w:ascii="Symbol" w:eastAsia="Symbol" w:hAnsi="Symbol"/>
          <w:sz w:val="22"/>
        </w:rPr>
      </w:pPr>
      <w:bookmarkStart w:id="6" w:name="page86"/>
      <w:bookmarkEnd w:id="6"/>
      <w:r>
        <w:rPr>
          <w:rFonts w:ascii="Times New Roman" w:eastAsia="Times New Roman" w:hAnsi="Times New Roman"/>
          <w:sz w:val="22"/>
        </w:rPr>
        <w:lastRenderedPageBreak/>
        <w:t>regėjimo sutrikimas, neįprasti akių judesiai, regėjimo pokyčiai, įskaitant tunelinį matymą, blyksėjimas akyse, trūkčiojantys judesiai, refleksų susilpnėjimas, padidėjęs aktyvumas, galvos svaigimas stojantis, odos jautrumo padidėjimas, skonio pojūčio išnykimas, deginimo pojūtis, drebulys judesio metu, sąmonės pritemimas, sąmonės netekimas, alpimas, jautrumo triukšmui padidėjimas, bloga savijauta;</w:t>
      </w:r>
    </w:p>
    <w:p w14:paraId="106A5D94" w14:textId="77777777" w:rsidR="00002DEB" w:rsidRDefault="00002DEB" w:rsidP="00002DEB">
      <w:pPr>
        <w:spacing w:line="4" w:lineRule="exact"/>
        <w:rPr>
          <w:rFonts w:ascii="Symbol" w:eastAsia="Symbol" w:hAnsi="Symbol"/>
          <w:sz w:val="22"/>
        </w:rPr>
      </w:pPr>
    </w:p>
    <w:p w14:paraId="5B94C0DE" w14:textId="77777777" w:rsidR="00002DEB" w:rsidRDefault="00002DEB" w:rsidP="00002DEB">
      <w:pPr>
        <w:numPr>
          <w:ilvl w:val="0"/>
          <w:numId w:val="1"/>
        </w:numPr>
        <w:tabs>
          <w:tab w:val="left" w:pos="504"/>
        </w:tabs>
        <w:spacing w:line="239" w:lineRule="auto"/>
        <w:ind w:left="504" w:right="965" w:hanging="504"/>
        <w:rPr>
          <w:rFonts w:ascii="Symbol" w:eastAsia="Symbol" w:hAnsi="Symbol"/>
          <w:sz w:val="22"/>
        </w:rPr>
      </w:pPr>
      <w:r>
        <w:rPr>
          <w:rFonts w:ascii="Times New Roman" w:eastAsia="Times New Roman" w:hAnsi="Times New Roman"/>
          <w:sz w:val="22"/>
        </w:rPr>
        <w:t>akių džiūvimas, akių patinimas, akių skausmas, regėjimo nusilpimas, ašarojimas, akių dirginimas;</w:t>
      </w:r>
    </w:p>
    <w:p w14:paraId="74B7F723" w14:textId="77777777" w:rsidR="00002DEB" w:rsidRDefault="00002DEB" w:rsidP="00002DEB">
      <w:pPr>
        <w:numPr>
          <w:ilvl w:val="0"/>
          <w:numId w:val="1"/>
        </w:numPr>
        <w:tabs>
          <w:tab w:val="left" w:pos="504"/>
        </w:tabs>
        <w:spacing w:line="0" w:lineRule="atLeast"/>
        <w:ind w:left="504" w:right="25" w:hanging="504"/>
        <w:rPr>
          <w:rFonts w:ascii="Symbol" w:eastAsia="Symbol" w:hAnsi="Symbol"/>
          <w:sz w:val="22"/>
        </w:rPr>
      </w:pPr>
      <w:r>
        <w:rPr>
          <w:rFonts w:ascii="Times New Roman" w:eastAsia="Times New Roman" w:hAnsi="Times New Roman"/>
          <w:sz w:val="22"/>
        </w:rPr>
        <w:t>širdies plakimo sutrikimai, padažnėjęs širdies ritmas, kraujospūdžio sumažėjimas, kraujospūdžio padidėjimas, pulso pokyčiai, širdies nepakankamumas;</w:t>
      </w:r>
    </w:p>
    <w:p w14:paraId="5090E888"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paraudimas, karščio bangos;</w:t>
      </w:r>
    </w:p>
    <w:p w14:paraId="62359C1F"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pasunkėjęs kvėpavimas, nosies džiūvimas, nosies gleivinės paburkimas;</w:t>
      </w:r>
    </w:p>
    <w:p w14:paraId="3DB32E9F"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padidėjęs seilių išskyrimas, rėmuo, stingulys aplink burną;</w:t>
      </w:r>
    </w:p>
    <w:p w14:paraId="1E10700B"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 xml:space="preserve">prakaitavimas, išbėrimas, </w:t>
      </w:r>
      <w:proofErr w:type="spellStart"/>
      <w:r>
        <w:rPr>
          <w:rFonts w:ascii="Times New Roman" w:eastAsia="Times New Roman" w:hAnsi="Times New Roman"/>
          <w:sz w:val="22"/>
        </w:rPr>
        <w:t>šaltkrėtis</w:t>
      </w:r>
      <w:proofErr w:type="spellEnd"/>
      <w:r>
        <w:rPr>
          <w:rFonts w:ascii="Times New Roman" w:eastAsia="Times New Roman" w:hAnsi="Times New Roman"/>
          <w:sz w:val="22"/>
        </w:rPr>
        <w:t>, karščiavimas;</w:t>
      </w:r>
    </w:p>
    <w:p w14:paraId="77A70725" w14:textId="77777777" w:rsidR="00002DEB" w:rsidRDefault="00002DEB" w:rsidP="00002DEB">
      <w:pPr>
        <w:numPr>
          <w:ilvl w:val="0"/>
          <w:numId w:val="1"/>
        </w:numPr>
        <w:tabs>
          <w:tab w:val="left" w:pos="504"/>
        </w:tabs>
        <w:spacing w:line="239" w:lineRule="auto"/>
        <w:ind w:left="504" w:right="345" w:hanging="504"/>
        <w:rPr>
          <w:rFonts w:ascii="Symbol" w:eastAsia="Symbol" w:hAnsi="Symbol"/>
          <w:sz w:val="22"/>
        </w:rPr>
      </w:pPr>
      <w:r>
        <w:rPr>
          <w:rFonts w:ascii="Times New Roman" w:eastAsia="Times New Roman" w:hAnsi="Times New Roman"/>
          <w:sz w:val="22"/>
        </w:rPr>
        <w:t>raumenų trūkčiojimas, sąnarių patinimas, raumenų sustingimas, skausmas, įskaitant raumenų skausmą, kaklo skausmas;</w:t>
      </w:r>
    </w:p>
    <w:p w14:paraId="5DCA1CA3"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krūtų skausmas;</w:t>
      </w:r>
    </w:p>
    <w:p w14:paraId="2DB97F58"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pasunkėjęs ir skausmingas šlapinimasis, šlapimo nelaikymas;</w:t>
      </w:r>
    </w:p>
    <w:p w14:paraId="40571C8C"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silpnumas, troškulys, sunkumas krūtinėje:</w:t>
      </w:r>
    </w:p>
    <w:p w14:paraId="68EF0EEF" w14:textId="77777777" w:rsidR="00002DEB" w:rsidRDefault="00002DEB" w:rsidP="00002DEB">
      <w:pPr>
        <w:numPr>
          <w:ilvl w:val="0"/>
          <w:numId w:val="1"/>
        </w:numPr>
        <w:tabs>
          <w:tab w:val="left" w:pos="504"/>
        </w:tabs>
        <w:spacing w:line="239" w:lineRule="auto"/>
        <w:ind w:left="504" w:right="305" w:hanging="504"/>
        <w:rPr>
          <w:rFonts w:ascii="Symbol" w:eastAsia="Symbol" w:hAnsi="Symbol"/>
          <w:sz w:val="22"/>
        </w:rPr>
      </w:pPr>
      <w:r>
        <w:rPr>
          <w:rFonts w:ascii="Times New Roman" w:eastAsia="Times New Roman" w:hAnsi="Times New Roman"/>
          <w:sz w:val="22"/>
        </w:rPr>
        <w:t xml:space="preserve">kraujo ir kepenų tyrimų rodmenų pokyčiai (kreatinino </w:t>
      </w:r>
      <w:proofErr w:type="spellStart"/>
      <w:r>
        <w:rPr>
          <w:rFonts w:ascii="Times New Roman" w:eastAsia="Times New Roman" w:hAnsi="Times New Roman"/>
          <w:sz w:val="22"/>
        </w:rPr>
        <w:t>fosfokinazės</w:t>
      </w:r>
      <w:proofErr w:type="spellEnd"/>
      <w:r>
        <w:rPr>
          <w:rFonts w:ascii="Times New Roman" w:eastAsia="Times New Roman" w:hAnsi="Times New Roman"/>
          <w:sz w:val="22"/>
        </w:rPr>
        <w:t xml:space="preserve"> suaktyvėjimas kraujyje, alaninaminotransferazės suaktyvėjimas, aspartataminotransferazės suaktyvėjimas, trombocitų kiekio sumažėjimas, </w:t>
      </w:r>
      <w:proofErr w:type="spellStart"/>
      <w:r>
        <w:rPr>
          <w:rFonts w:ascii="Times New Roman" w:eastAsia="Times New Roman" w:hAnsi="Times New Roman"/>
          <w:sz w:val="22"/>
        </w:rPr>
        <w:t>neutropenija</w:t>
      </w:r>
      <w:proofErr w:type="spellEnd"/>
      <w:r>
        <w:rPr>
          <w:rFonts w:ascii="Times New Roman" w:eastAsia="Times New Roman" w:hAnsi="Times New Roman"/>
          <w:sz w:val="22"/>
        </w:rPr>
        <w:t>, kreatinino koncentracijos kraujyje padidėjimas, kalio koncentracijos kraujyje sumažėjimas);</w:t>
      </w:r>
    </w:p>
    <w:p w14:paraId="361CCC21" w14:textId="77777777" w:rsidR="00002DEB" w:rsidRDefault="00002DEB" w:rsidP="00002DEB">
      <w:pPr>
        <w:spacing w:line="3" w:lineRule="exact"/>
        <w:rPr>
          <w:rFonts w:ascii="Symbol" w:eastAsia="Symbol" w:hAnsi="Symbol"/>
          <w:sz w:val="22"/>
        </w:rPr>
      </w:pPr>
    </w:p>
    <w:p w14:paraId="09CFD7A5" w14:textId="77777777" w:rsidR="00002DEB" w:rsidRDefault="00002DEB" w:rsidP="00002DEB">
      <w:pPr>
        <w:numPr>
          <w:ilvl w:val="0"/>
          <w:numId w:val="1"/>
        </w:numPr>
        <w:tabs>
          <w:tab w:val="left" w:pos="504"/>
        </w:tabs>
        <w:spacing w:line="239" w:lineRule="auto"/>
        <w:ind w:left="504" w:right="25" w:hanging="504"/>
        <w:rPr>
          <w:rFonts w:ascii="Symbol" w:eastAsia="Symbol" w:hAnsi="Symbol"/>
          <w:sz w:val="22"/>
        </w:rPr>
      </w:pPr>
      <w:r>
        <w:rPr>
          <w:rFonts w:ascii="Times New Roman" w:eastAsia="Times New Roman" w:hAnsi="Times New Roman"/>
          <w:sz w:val="22"/>
        </w:rPr>
        <w:t>padidėjęs jautrumas, veido patinimas, niežulys, dilgėlinė, skystos išskyros iš nosies, kraujavimas iš nosies, kosulys, knarkimas;</w:t>
      </w:r>
    </w:p>
    <w:p w14:paraId="05909DA0"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skausmingos menstruacijos;</w:t>
      </w:r>
    </w:p>
    <w:p w14:paraId="17FBBDF2" w14:textId="77777777" w:rsidR="00002DEB" w:rsidRDefault="00002DEB" w:rsidP="00002DEB">
      <w:pPr>
        <w:spacing w:line="1" w:lineRule="exact"/>
        <w:rPr>
          <w:rFonts w:ascii="Symbol" w:eastAsia="Symbol" w:hAnsi="Symbol"/>
          <w:sz w:val="22"/>
        </w:rPr>
      </w:pPr>
    </w:p>
    <w:p w14:paraId="2FB2B6F2"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šaltos rankos ir pėdos.</w:t>
      </w:r>
    </w:p>
    <w:p w14:paraId="76212712" w14:textId="77777777" w:rsidR="00002DEB" w:rsidRDefault="00002DEB" w:rsidP="00002DEB">
      <w:pPr>
        <w:spacing w:line="205" w:lineRule="exact"/>
        <w:rPr>
          <w:rFonts w:ascii="Times New Roman" w:eastAsia="Times New Roman" w:hAnsi="Times New Roman"/>
        </w:rPr>
      </w:pPr>
    </w:p>
    <w:p w14:paraId="70E4D07A" w14:textId="77777777" w:rsidR="00002DEB" w:rsidRDefault="00002DEB" w:rsidP="00002DEB">
      <w:pPr>
        <w:spacing w:line="0" w:lineRule="atLeast"/>
        <w:ind w:left="4"/>
        <w:rPr>
          <w:rFonts w:ascii="Times New Roman" w:eastAsia="Times New Roman" w:hAnsi="Times New Roman"/>
          <w:b/>
          <w:sz w:val="22"/>
        </w:rPr>
      </w:pPr>
      <w:r>
        <w:rPr>
          <w:rFonts w:ascii="Times New Roman" w:eastAsia="Times New Roman" w:hAnsi="Times New Roman"/>
          <w:b/>
          <w:sz w:val="22"/>
        </w:rPr>
        <w:t>Retas: gali pasireikšti rečiau kaip 1 žmogui iš 1000:</w:t>
      </w:r>
    </w:p>
    <w:p w14:paraId="151ECABD" w14:textId="77777777" w:rsidR="00002DEB" w:rsidRDefault="00002DEB" w:rsidP="00002DEB">
      <w:pPr>
        <w:spacing w:line="274" w:lineRule="exact"/>
        <w:rPr>
          <w:rFonts w:ascii="Times New Roman" w:eastAsia="Times New Roman" w:hAnsi="Times New Roman"/>
        </w:rPr>
      </w:pPr>
    </w:p>
    <w:p w14:paraId="59547639" w14:textId="77777777" w:rsidR="00002DEB" w:rsidRDefault="00002DEB" w:rsidP="00002DEB">
      <w:pPr>
        <w:numPr>
          <w:ilvl w:val="0"/>
          <w:numId w:val="1"/>
        </w:numPr>
        <w:tabs>
          <w:tab w:val="left" w:pos="504"/>
        </w:tabs>
        <w:spacing w:line="251" w:lineRule="auto"/>
        <w:ind w:left="504" w:right="125" w:hanging="504"/>
        <w:rPr>
          <w:rFonts w:ascii="Symbol" w:eastAsia="Symbol" w:hAnsi="Symbol"/>
          <w:sz w:val="22"/>
        </w:rPr>
      </w:pPr>
      <w:r>
        <w:rPr>
          <w:rFonts w:ascii="Times New Roman" w:eastAsia="Times New Roman" w:hAnsi="Times New Roman"/>
          <w:sz w:val="22"/>
        </w:rPr>
        <w:t>nenormalaus kvapo jutimas, besisupantis vaizdas, šviesos stiprumo suvokimo pokytis, regėjimo ryškumas, apakimas;</w:t>
      </w:r>
    </w:p>
    <w:p w14:paraId="18484013"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vyzdžių išsiplėtimas, žvairumas;</w:t>
      </w:r>
    </w:p>
    <w:p w14:paraId="26CEEACD"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šaltas prakaitas, spaudimas gerklėje, liežuvio patinimas;</w:t>
      </w:r>
    </w:p>
    <w:p w14:paraId="6B128267"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kasos uždegimas;</w:t>
      </w:r>
    </w:p>
    <w:p w14:paraId="402191A5"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rijimo pasunkėjimas;</w:t>
      </w:r>
    </w:p>
    <w:p w14:paraId="62DD33E4"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sulėtėję ar sumažėję kūno judesiai;</w:t>
      </w:r>
    </w:p>
    <w:p w14:paraId="5B1CA092"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negalėjimas tinkamai rašyti;</w:t>
      </w:r>
    </w:p>
    <w:p w14:paraId="7448ECB5"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skysčių kaupimasis pilve;</w:t>
      </w:r>
    </w:p>
    <w:p w14:paraId="2CADDCA2"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skysčių kaupimasis plaučiuose;</w:t>
      </w:r>
    </w:p>
    <w:p w14:paraId="24F5F684"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traukuliai;</w:t>
      </w:r>
    </w:p>
    <w:p w14:paraId="0AFEDA42"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elektrokardiogramoje (EKG) rašomi pokyčiai, kurie rodo širdies ritmo sutrikimus;</w:t>
      </w:r>
    </w:p>
    <w:p w14:paraId="6E07C135"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raumenų pažaida;</w:t>
      </w:r>
    </w:p>
    <w:p w14:paraId="3A8C070A"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išskyros iš krūtų, nenormalus krūtų augimas, krūtų padidėjimas vyrams;</w:t>
      </w:r>
    </w:p>
    <w:p w14:paraId="28F6DCFB"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nutrūkusios menstruacijos;</w:t>
      </w:r>
    </w:p>
    <w:p w14:paraId="21885490"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inkstų funkcijos nepakankamumas, šlapimo kiekio sumažėjimas, šlapimo susilaikymas;</w:t>
      </w:r>
    </w:p>
    <w:p w14:paraId="0620E7D1"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baltųjų kraujo ląstelių kiekio kraujyje sumažėjimas;</w:t>
      </w:r>
    </w:p>
    <w:p w14:paraId="3769E5B0"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netinkamas elgesys, savižudiškas elgesys, mintys apie savižudybę;</w:t>
      </w:r>
    </w:p>
    <w:p w14:paraId="749D6395" w14:textId="77777777" w:rsidR="00002DEB" w:rsidRDefault="00002DEB" w:rsidP="00002DEB">
      <w:pPr>
        <w:numPr>
          <w:ilvl w:val="0"/>
          <w:numId w:val="1"/>
        </w:numPr>
        <w:tabs>
          <w:tab w:val="left" w:pos="504"/>
        </w:tabs>
        <w:spacing w:line="239" w:lineRule="auto"/>
        <w:ind w:left="504" w:right="165" w:hanging="504"/>
        <w:rPr>
          <w:rFonts w:ascii="Symbol" w:eastAsia="Symbol" w:hAnsi="Symbol"/>
          <w:sz w:val="22"/>
        </w:rPr>
      </w:pPr>
      <w:r>
        <w:rPr>
          <w:rFonts w:ascii="Times New Roman" w:eastAsia="Times New Roman" w:hAnsi="Times New Roman"/>
          <w:sz w:val="22"/>
        </w:rPr>
        <w:t>alerginės reakcijos, kurios gali pasireikšti pasunkėjusiu kvėpavimu, akių uždegimu (</w:t>
      </w:r>
      <w:proofErr w:type="spellStart"/>
      <w:r>
        <w:rPr>
          <w:rFonts w:ascii="Times New Roman" w:eastAsia="Times New Roman" w:hAnsi="Times New Roman"/>
          <w:sz w:val="22"/>
        </w:rPr>
        <w:t>keratitu</w:t>
      </w:r>
      <w:proofErr w:type="spellEnd"/>
      <w:r>
        <w:rPr>
          <w:rFonts w:ascii="Times New Roman" w:eastAsia="Times New Roman" w:hAnsi="Times New Roman"/>
          <w:sz w:val="22"/>
        </w:rPr>
        <w:t>) ir sunkia odos reakcija, kuriai būdinga rausvos neiškilios, į taikinius panašios arba apskritos dėmelės liemens srityje, kurių viduryje neretai susidaro pūslelės, taip pat odos lupimasis, opos burnos, gerklės, nosies, lyties organų ir akių gleivinėje. Prieš atsirandant tokiam sunkiam odos išbėrimui, pacientui gali pasireikšti karščiavimas ir gripą primenantys simptomai (</w:t>
      </w:r>
      <w:proofErr w:type="spellStart"/>
      <w:r>
        <w:rPr>
          <w:rFonts w:ascii="Times New Roman" w:eastAsia="Times New Roman" w:hAnsi="Times New Roman"/>
          <w:sz w:val="22"/>
        </w:rPr>
        <w:t>Stivenso</w:t>
      </w:r>
      <w:proofErr w:type="spellEnd"/>
      <w:r>
        <w:rPr>
          <w:rFonts w:ascii="Times New Roman" w:eastAsia="Times New Roman" w:hAnsi="Times New Roman"/>
          <w:sz w:val="22"/>
        </w:rPr>
        <w:t xml:space="preserve">-Džonsono sindromas, toksinė epidermio </w:t>
      </w:r>
      <w:proofErr w:type="spellStart"/>
      <w:r>
        <w:rPr>
          <w:rFonts w:ascii="Times New Roman" w:eastAsia="Times New Roman" w:hAnsi="Times New Roman"/>
          <w:sz w:val="22"/>
        </w:rPr>
        <w:t>nekrolizė</w:t>
      </w:r>
      <w:proofErr w:type="spellEnd"/>
      <w:r>
        <w:rPr>
          <w:rFonts w:ascii="Times New Roman" w:eastAsia="Times New Roman" w:hAnsi="Times New Roman"/>
          <w:sz w:val="22"/>
        </w:rPr>
        <w:t>);</w:t>
      </w:r>
    </w:p>
    <w:p w14:paraId="55023261" w14:textId="77777777" w:rsidR="00002DEB" w:rsidRDefault="00002DEB" w:rsidP="00002DEB">
      <w:pPr>
        <w:spacing w:line="5" w:lineRule="exact"/>
        <w:rPr>
          <w:rFonts w:ascii="Symbol" w:eastAsia="Symbol" w:hAnsi="Symbol"/>
          <w:sz w:val="22"/>
        </w:rPr>
      </w:pPr>
    </w:p>
    <w:p w14:paraId="505398C4" w14:textId="77777777" w:rsidR="00002DEB" w:rsidRDefault="00002DEB" w:rsidP="00002DEB">
      <w:pPr>
        <w:numPr>
          <w:ilvl w:val="0"/>
          <w:numId w:val="1"/>
        </w:numPr>
        <w:tabs>
          <w:tab w:val="left" w:pos="504"/>
        </w:tabs>
        <w:spacing w:line="0" w:lineRule="atLeast"/>
        <w:ind w:left="504" w:hanging="504"/>
        <w:rPr>
          <w:rFonts w:ascii="Symbol" w:eastAsia="Symbol" w:hAnsi="Symbol"/>
          <w:sz w:val="22"/>
        </w:rPr>
      </w:pPr>
      <w:r>
        <w:rPr>
          <w:rFonts w:ascii="Times New Roman" w:eastAsia="Times New Roman" w:hAnsi="Times New Roman"/>
          <w:sz w:val="22"/>
        </w:rPr>
        <w:t>gelta (odos ir akių pageltimas);</w:t>
      </w:r>
    </w:p>
    <w:p w14:paraId="321875C4" w14:textId="77777777" w:rsidR="00002DEB" w:rsidRDefault="00002DEB" w:rsidP="00002DEB">
      <w:pPr>
        <w:tabs>
          <w:tab w:val="left" w:pos="504"/>
        </w:tabs>
        <w:spacing w:line="0" w:lineRule="atLeast"/>
        <w:ind w:left="504" w:hanging="504"/>
        <w:rPr>
          <w:rFonts w:ascii="Symbol" w:eastAsia="Symbol" w:hAnsi="Symbol"/>
          <w:sz w:val="22"/>
        </w:rPr>
        <w:sectPr w:rsidR="00002DEB">
          <w:pgSz w:w="11900" w:h="16838"/>
          <w:pgMar w:top="1126" w:right="1440" w:bottom="185" w:left="1416" w:header="0" w:footer="0" w:gutter="0"/>
          <w:cols w:space="0" w:equalWidth="0">
            <w:col w:w="9049"/>
          </w:cols>
          <w:docGrid w:linePitch="360"/>
        </w:sectPr>
      </w:pPr>
    </w:p>
    <w:p w14:paraId="6F6A9C85" w14:textId="77777777" w:rsidR="00002DEB" w:rsidRDefault="00002DEB" w:rsidP="00002DEB">
      <w:pPr>
        <w:spacing w:line="200" w:lineRule="exact"/>
        <w:rPr>
          <w:rFonts w:ascii="Times New Roman" w:eastAsia="Times New Roman" w:hAnsi="Times New Roman"/>
        </w:rPr>
      </w:pPr>
    </w:p>
    <w:p w14:paraId="68037C9F" w14:textId="77777777" w:rsidR="00002DEB" w:rsidRDefault="00002DEB" w:rsidP="00002DEB">
      <w:pPr>
        <w:spacing w:line="353" w:lineRule="exact"/>
        <w:rPr>
          <w:rFonts w:ascii="Times New Roman" w:eastAsia="Times New Roman" w:hAnsi="Times New Roman"/>
        </w:rPr>
      </w:pPr>
    </w:p>
    <w:p w14:paraId="68D0C596" w14:textId="77777777" w:rsidR="00002DEB" w:rsidRDefault="00002DEB" w:rsidP="00002DEB">
      <w:pPr>
        <w:spacing w:line="0" w:lineRule="atLeast"/>
        <w:ind w:right="-18"/>
        <w:jc w:val="center"/>
        <w:rPr>
          <w:rFonts w:ascii="Arial" w:eastAsia="Arial" w:hAnsi="Arial"/>
          <w:sz w:val="16"/>
        </w:rPr>
      </w:pPr>
      <w:r>
        <w:rPr>
          <w:rFonts w:ascii="Arial" w:eastAsia="Arial" w:hAnsi="Arial"/>
          <w:sz w:val="16"/>
        </w:rPr>
        <w:t>86</w:t>
      </w:r>
    </w:p>
    <w:p w14:paraId="2C3905ED" w14:textId="77777777" w:rsidR="00002DEB" w:rsidRDefault="00002DEB" w:rsidP="00002DEB">
      <w:pPr>
        <w:spacing w:line="0" w:lineRule="atLeast"/>
        <w:ind w:right="-18"/>
        <w:jc w:val="center"/>
        <w:rPr>
          <w:rFonts w:ascii="Arial" w:eastAsia="Arial" w:hAnsi="Arial"/>
          <w:sz w:val="16"/>
        </w:rPr>
        <w:sectPr w:rsidR="00002DEB">
          <w:type w:val="continuous"/>
          <w:pgSz w:w="11900" w:h="16838"/>
          <w:pgMar w:top="1126" w:right="1440" w:bottom="185" w:left="1416" w:header="0" w:footer="0" w:gutter="0"/>
          <w:cols w:space="0" w:equalWidth="0">
            <w:col w:w="9049"/>
          </w:cols>
          <w:docGrid w:linePitch="360"/>
        </w:sectPr>
      </w:pPr>
    </w:p>
    <w:p w14:paraId="22A5274C" w14:textId="77777777" w:rsidR="00002DEB" w:rsidRDefault="00002DEB" w:rsidP="00002DEB">
      <w:pPr>
        <w:numPr>
          <w:ilvl w:val="0"/>
          <w:numId w:val="1"/>
        </w:numPr>
        <w:tabs>
          <w:tab w:val="left" w:pos="504"/>
        </w:tabs>
        <w:spacing w:line="262" w:lineRule="auto"/>
        <w:ind w:left="504" w:right="405" w:hanging="504"/>
        <w:rPr>
          <w:rFonts w:ascii="Symbol" w:eastAsia="Symbol" w:hAnsi="Symbol"/>
          <w:sz w:val="22"/>
        </w:rPr>
      </w:pPr>
      <w:bookmarkStart w:id="7" w:name="page87"/>
      <w:bookmarkEnd w:id="7"/>
      <w:proofErr w:type="spellStart"/>
      <w:r>
        <w:rPr>
          <w:rFonts w:ascii="Times New Roman" w:eastAsia="Times New Roman" w:hAnsi="Times New Roman"/>
          <w:sz w:val="22"/>
        </w:rPr>
        <w:lastRenderedPageBreak/>
        <w:t>parkinsonizmas</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t.y</w:t>
      </w:r>
      <w:proofErr w:type="spellEnd"/>
      <w:r>
        <w:rPr>
          <w:rFonts w:ascii="Times New Roman" w:eastAsia="Times New Roman" w:hAnsi="Times New Roman"/>
          <w:sz w:val="22"/>
        </w:rPr>
        <w:t xml:space="preserve">. į Parkinsono ligą panašūs simptomai, tokie kaip tremoras, </w:t>
      </w:r>
      <w:proofErr w:type="spellStart"/>
      <w:r>
        <w:rPr>
          <w:rFonts w:ascii="Times New Roman" w:eastAsia="Times New Roman" w:hAnsi="Times New Roman"/>
          <w:sz w:val="22"/>
        </w:rPr>
        <w:t>bradikinezija</w:t>
      </w:r>
      <w:proofErr w:type="spellEnd"/>
      <w:r>
        <w:rPr>
          <w:rFonts w:ascii="Times New Roman" w:eastAsia="Times New Roman" w:hAnsi="Times New Roman"/>
          <w:sz w:val="22"/>
        </w:rPr>
        <w:t xml:space="preserve"> (sumažėjęs gebėjimas judėti) ir </w:t>
      </w:r>
      <w:proofErr w:type="spellStart"/>
      <w:r>
        <w:rPr>
          <w:rFonts w:ascii="Times New Roman" w:eastAsia="Times New Roman" w:hAnsi="Times New Roman"/>
          <w:sz w:val="22"/>
        </w:rPr>
        <w:t>rigidiškumas</w:t>
      </w:r>
      <w:proofErr w:type="spellEnd"/>
      <w:r>
        <w:rPr>
          <w:rFonts w:ascii="Times New Roman" w:eastAsia="Times New Roman" w:hAnsi="Times New Roman"/>
          <w:sz w:val="22"/>
        </w:rPr>
        <w:t xml:space="preserve"> (raumenų sąstingis).</w:t>
      </w:r>
    </w:p>
    <w:p w14:paraId="34E14C0D" w14:textId="77777777" w:rsidR="00002DEB" w:rsidRDefault="00002DEB" w:rsidP="00002DEB">
      <w:pPr>
        <w:spacing w:line="184" w:lineRule="exact"/>
        <w:rPr>
          <w:rFonts w:ascii="Times New Roman" w:eastAsia="Times New Roman" w:hAnsi="Times New Roman"/>
        </w:rPr>
      </w:pPr>
    </w:p>
    <w:p w14:paraId="422F6677" w14:textId="77777777" w:rsidR="00002DEB" w:rsidRDefault="00002DEB" w:rsidP="00002DEB">
      <w:pPr>
        <w:spacing w:line="0" w:lineRule="atLeast"/>
        <w:ind w:left="4"/>
        <w:rPr>
          <w:rFonts w:ascii="Times New Roman" w:eastAsia="Times New Roman" w:hAnsi="Times New Roman"/>
          <w:b/>
          <w:sz w:val="22"/>
        </w:rPr>
      </w:pPr>
      <w:r>
        <w:rPr>
          <w:rFonts w:ascii="Times New Roman" w:eastAsia="Times New Roman" w:hAnsi="Times New Roman"/>
          <w:b/>
          <w:sz w:val="22"/>
        </w:rPr>
        <w:t>Labai retas: gali pasireikšti rečiau kaip 1 žmogui iš 10 000:</w:t>
      </w:r>
    </w:p>
    <w:p w14:paraId="2F7AB19B" w14:textId="77777777" w:rsidR="00002DEB" w:rsidRDefault="00002DEB" w:rsidP="00002DEB">
      <w:pPr>
        <w:spacing w:line="274" w:lineRule="exact"/>
        <w:rPr>
          <w:rFonts w:ascii="Times New Roman" w:eastAsia="Times New Roman" w:hAnsi="Times New Roman"/>
        </w:rPr>
      </w:pPr>
    </w:p>
    <w:p w14:paraId="10FC6100" w14:textId="77777777" w:rsidR="00002DEB" w:rsidRDefault="00002DEB" w:rsidP="00002DEB">
      <w:pPr>
        <w:numPr>
          <w:ilvl w:val="0"/>
          <w:numId w:val="1"/>
        </w:numPr>
        <w:tabs>
          <w:tab w:val="left" w:pos="564"/>
        </w:tabs>
        <w:spacing w:line="0" w:lineRule="atLeast"/>
        <w:ind w:left="564" w:hanging="564"/>
        <w:rPr>
          <w:rFonts w:ascii="Symbol" w:eastAsia="Symbol" w:hAnsi="Symbol"/>
          <w:sz w:val="22"/>
        </w:rPr>
      </w:pPr>
      <w:r>
        <w:rPr>
          <w:rFonts w:ascii="Times New Roman" w:eastAsia="Times New Roman" w:hAnsi="Times New Roman"/>
          <w:sz w:val="22"/>
        </w:rPr>
        <w:t>kepenų nepakankamumas;</w:t>
      </w:r>
    </w:p>
    <w:p w14:paraId="3D2200BC" w14:textId="77777777" w:rsidR="00002DEB" w:rsidRDefault="00002DEB" w:rsidP="00002DEB">
      <w:pPr>
        <w:spacing w:line="25" w:lineRule="exact"/>
        <w:rPr>
          <w:rFonts w:ascii="Symbol" w:eastAsia="Symbol" w:hAnsi="Symbol"/>
          <w:sz w:val="22"/>
        </w:rPr>
      </w:pPr>
    </w:p>
    <w:p w14:paraId="5C830DED" w14:textId="77777777" w:rsidR="00002DEB" w:rsidRDefault="00002DEB" w:rsidP="00002DEB">
      <w:pPr>
        <w:numPr>
          <w:ilvl w:val="0"/>
          <w:numId w:val="1"/>
        </w:numPr>
        <w:tabs>
          <w:tab w:val="left" w:pos="564"/>
        </w:tabs>
        <w:spacing w:line="0" w:lineRule="atLeast"/>
        <w:ind w:left="564" w:hanging="564"/>
        <w:rPr>
          <w:rFonts w:ascii="Symbol" w:eastAsia="Symbol" w:hAnsi="Symbol"/>
          <w:sz w:val="22"/>
        </w:rPr>
      </w:pPr>
      <w:r>
        <w:rPr>
          <w:rFonts w:ascii="Times New Roman" w:eastAsia="Times New Roman" w:hAnsi="Times New Roman"/>
          <w:sz w:val="22"/>
        </w:rPr>
        <w:t>hepatitas (kepenų uždegimas).</w:t>
      </w:r>
    </w:p>
    <w:p w14:paraId="2ABA30F0" w14:textId="77777777" w:rsidR="00002DEB" w:rsidRDefault="00002DEB" w:rsidP="00002DEB">
      <w:pPr>
        <w:spacing w:line="207" w:lineRule="exact"/>
        <w:rPr>
          <w:rFonts w:ascii="Times New Roman" w:eastAsia="Times New Roman" w:hAnsi="Times New Roman"/>
        </w:rPr>
      </w:pPr>
    </w:p>
    <w:p w14:paraId="43F439FC" w14:textId="77777777" w:rsidR="00002DEB" w:rsidRDefault="00002DEB" w:rsidP="00002DEB">
      <w:pPr>
        <w:spacing w:line="0" w:lineRule="atLeast"/>
        <w:ind w:left="4"/>
        <w:rPr>
          <w:rFonts w:ascii="Times New Roman" w:eastAsia="Times New Roman" w:hAnsi="Times New Roman"/>
          <w:b/>
          <w:sz w:val="22"/>
        </w:rPr>
      </w:pPr>
      <w:r>
        <w:rPr>
          <w:rFonts w:ascii="Times New Roman" w:eastAsia="Times New Roman" w:hAnsi="Times New Roman"/>
          <w:b/>
          <w:sz w:val="22"/>
        </w:rPr>
        <w:t>Dažnis nežinomas: dažnis negali būti apskaičiuotas pagal turimus duomenis:</w:t>
      </w:r>
    </w:p>
    <w:p w14:paraId="0B614760" w14:textId="77777777" w:rsidR="00002DEB" w:rsidRDefault="00002DEB" w:rsidP="00002DEB">
      <w:pPr>
        <w:spacing w:line="272" w:lineRule="exact"/>
        <w:rPr>
          <w:rFonts w:ascii="Times New Roman" w:eastAsia="Times New Roman" w:hAnsi="Times New Roman"/>
        </w:rPr>
      </w:pPr>
    </w:p>
    <w:p w14:paraId="2DFBE4A6" w14:textId="77777777" w:rsidR="00002DEB" w:rsidRDefault="00002DEB" w:rsidP="00002DEB">
      <w:pPr>
        <w:numPr>
          <w:ilvl w:val="0"/>
          <w:numId w:val="1"/>
        </w:numPr>
        <w:tabs>
          <w:tab w:val="left" w:pos="564"/>
        </w:tabs>
        <w:spacing w:line="0" w:lineRule="atLeast"/>
        <w:ind w:left="564" w:hanging="564"/>
        <w:rPr>
          <w:rFonts w:ascii="Symbol" w:eastAsia="Symbol" w:hAnsi="Symbol"/>
          <w:sz w:val="22"/>
        </w:rPr>
      </w:pPr>
      <w:r>
        <w:rPr>
          <w:rFonts w:ascii="Times New Roman" w:eastAsia="Times New Roman" w:hAnsi="Times New Roman"/>
          <w:sz w:val="22"/>
        </w:rPr>
        <w:t xml:space="preserve">priklausomybė nuo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(„priklausomybė nuo vaistų“).</w:t>
      </w:r>
    </w:p>
    <w:p w14:paraId="337F85AE" w14:textId="77777777" w:rsidR="00002DEB" w:rsidRDefault="00002DEB" w:rsidP="00002DEB">
      <w:pPr>
        <w:spacing w:line="237" w:lineRule="exact"/>
        <w:rPr>
          <w:rFonts w:ascii="Times New Roman" w:eastAsia="Times New Roman" w:hAnsi="Times New Roman"/>
        </w:rPr>
      </w:pPr>
    </w:p>
    <w:p w14:paraId="3E3821BA" w14:textId="77777777" w:rsidR="00002DEB" w:rsidRDefault="00002DEB" w:rsidP="00002DEB">
      <w:pPr>
        <w:spacing w:line="278" w:lineRule="auto"/>
        <w:ind w:left="4" w:right="705"/>
        <w:rPr>
          <w:rFonts w:ascii="Times New Roman" w:eastAsia="Times New Roman" w:hAnsi="Times New Roman"/>
          <w:sz w:val="22"/>
        </w:rPr>
      </w:pPr>
      <w:r>
        <w:rPr>
          <w:rFonts w:ascii="Times New Roman" w:eastAsia="Times New Roman" w:hAnsi="Times New Roman"/>
          <w:sz w:val="22"/>
        </w:rPr>
        <w:t xml:space="preserve">Turite žinoti, kad baigus trumpalaikį ar ilgalaikį gydymą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galite patirti tam tikrą šalutinį poveikį, taip vadinamą vartojimo nutraukimo poveikį (žr. „Nustojus vartoti </w:t>
      </w:r>
      <w:proofErr w:type="spellStart"/>
      <w:r>
        <w:rPr>
          <w:rFonts w:ascii="Times New Roman" w:eastAsia="Times New Roman" w:hAnsi="Times New Roman"/>
          <w:sz w:val="22"/>
        </w:rPr>
        <w:t>Lyrica</w:t>
      </w:r>
      <w:proofErr w:type="spellEnd"/>
      <w:r>
        <w:rPr>
          <w:rFonts w:ascii="Times New Roman" w:eastAsia="Times New Roman" w:hAnsi="Times New Roman"/>
          <w:sz w:val="22"/>
        </w:rPr>
        <w:t>“).</w:t>
      </w:r>
    </w:p>
    <w:p w14:paraId="0A72BB49" w14:textId="77777777" w:rsidR="00002DEB" w:rsidRDefault="00002DEB" w:rsidP="00002DEB">
      <w:pPr>
        <w:spacing w:line="168" w:lineRule="exact"/>
        <w:rPr>
          <w:rFonts w:ascii="Times New Roman" w:eastAsia="Times New Roman" w:hAnsi="Times New Roman"/>
        </w:rPr>
      </w:pPr>
    </w:p>
    <w:p w14:paraId="6E878368" w14:textId="77777777" w:rsidR="00002DEB" w:rsidRDefault="00002DEB" w:rsidP="00002DEB">
      <w:pPr>
        <w:spacing w:line="288" w:lineRule="auto"/>
        <w:ind w:left="4" w:right="245"/>
        <w:rPr>
          <w:rFonts w:ascii="Times New Roman" w:eastAsia="Times New Roman" w:hAnsi="Times New Roman"/>
          <w:b/>
          <w:sz w:val="22"/>
        </w:rPr>
      </w:pPr>
      <w:r>
        <w:rPr>
          <w:rFonts w:ascii="Times New Roman" w:eastAsia="Times New Roman" w:hAnsi="Times New Roman"/>
          <w:b/>
          <w:sz w:val="22"/>
        </w:rPr>
        <w:t>Jeigu Jums patino veidas ar liežuvis arba oda paraudo, lupasi ar atsirado pūslių, nedelsdamas kreipkitės į gydytoją.</w:t>
      </w:r>
    </w:p>
    <w:p w14:paraId="5FC92D35" w14:textId="77777777" w:rsidR="00002DEB" w:rsidRDefault="00002DEB" w:rsidP="00002DEB">
      <w:pPr>
        <w:spacing w:line="155" w:lineRule="exact"/>
        <w:rPr>
          <w:rFonts w:ascii="Times New Roman" w:eastAsia="Times New Roman" w:hAnsi="Times New Roman"/>
        </w:rPr>
      </w:pPr>
    </w:p>
    <w:p w14:paraId="43D830FB" w14:textId="77777777" w:rsidR="00002DEB" w:rsidRDefault="00002DEB" w:rsidP="00002DEB">
      <w:pPr>
        <w:spacing w:line="253" w:lineRule="auto"/>
        <w:ind w:left="4" w:right="185"/>
        <w:rPr>
          <w:rFonts w:ascii="Times New Roman" w:eastAsia="Times New Roman" w:hAnsi="Times New Roman"/>
          <w:sz w:val="22"/>
        </w:rPr>
      </w:pPr>
      <w:r>
        <w:rPr>
          <w:rFonts w:ascii="Times New Roman" w:eastAsia="Times New Roman" w:hAnsi="Times New Roman"/>
          <w:sz w:val="22"/>
        </w:rPr>
        <w:t xml:space="preserve">Tam tikras šalutinis poveikis (pvz., mieguistumas) gali pasireikšti dažniau, nes nugaros smegenų traumą patyrę pacientai gali vartoti kitų vaistų (pvz., skausmo malšinamųjų ar spazmų slopinamųjų), kurių šalutinis poveikis panašus į </w:t>
      </w:r>
      <w:proofErr w:type="spellStart"/>
      <w:r>
        <w:rPr>
          <w:rFonts w:ascii="Times New Roman" w:eastAsia="Times New Roman" w:hAnsi="Times New Roman"/>
          <w:sz w:val="22"/>
        </w:rPr>
        <w:t>pregabalino</w:t>
      </w:r>
      <w:proofErr w:type="spellEnd"/>
      <w:r>
        <w:rPr>
          <w:rFonts w:ascii="Times New Roman" w:eastAsia="Times New Roman" w:hAnsi="Times New Roman"/>
          <w:sz w:val="22"/>
        </w:rPr>
        <w:t>. Minėtų vaistų vartojant kartu, šalutinis poveikis gali būti sunkesnis.</w:t>
      </w:r>
    </w:p>
    <w:p w14:paraId="57DBE825" w14:textId="77777777" w:rsidR="00002DEB" w:rsidRDefault="00002DEB" w:rsidP="00002DEB">
      <w:pPr>
        <w:spacing w:line="198" w:lineRule="exact"/>
        <w:rPr>
          <w:rFonts w:ascii="Times New Roman" w:eastAsia="Times New Roman" w:hAnsi="Times New Roman"/>
        </w:rPr>
      </w:pPr>
    </w:p>
    <w:p w14:paraId="2A65C0EA" w14:textId="77777777" w:rsidR="00002DEB" w:rsidRDefault="00002DEB" w:rsidP="00002DEB">
      <w:pPr>
        <w:spacing w:line="280" w:lineRule="auto"/>
        <w:ind w:left="4" w:right="545"/>
        <w:rPr>
          <w:rFonts w:ascii="Times New Roman" w:eastAsia="Times New Roman" w:hAnsi="Times New Roman"/>
          <w:sz w:val="22"/>
        </w:rPr>
      </w:pPr>
      <w:r>
        <w:rPr>
          <w:rFonts w:ascii="Times New Roman" w:eastAsia="Times New Roman" w:hAnsi="Times New Roman"/>
          <w:sz w:val="22"/>
        </w:rPr>
        <w:t xml:space="preserve">Nepageidaujama reakcija, apie kurią pranešta </w:t>
      </w:r>
      <w:proofErr w:type="spellStart"/>
      <w:r>
        <w:rPr>
          <w:rFonts w:ascii="Times New Roman" w:eastAsia="Times New Roman" w:hAnsi="Times New Roman"/>
          <w:sz w:val="22"/>
        </w:rPr>
        <w:t>poregistraciniu</w:t>
      </w:r>
      <w:proofErr w:type="spellEnd"/>
      <w:r>
        <w:rPr>
          <w:rFonts w:ascii="Times New Roman" w:eastAsia="Times New Roman" w:hAnsi="Times New Roman"/>
          <w:sz w:val="22"/>
        </w:rPr>
        <w:t xml:space="preserve"> laikotarpiu: kvėpavimo sutrikimas, paviršinis kvėpavimas.</w:t>
      </w:r>
    </w:p>
    <w:p w14:paraId="1CA692F2" w14:textId="77777777" w:rsidR="00002DEB" w:rsidRDefault="00002DEB" w:rsidP="00002DEB">
      <w:pPr>
        <w:spacing w:line="164" w:lineRule="exact"/>
        <w:rPr>
          <w:rFonts w:ascii="Times New Roman" w:eastAsia="Times New Roman" w:hAnsi="Times New Roman"/>
        </w:rPr>
      </w:pPr>
    </w:p>
    <w:p w14:paraId="3D6021C2" w14:textId="77777777" w:rsidR="00002DEB" w:rsidRDefault="00002DEB" w:rsidP="00002DEB">
      <w:pPr>
        <w:spacing w:line="0" w:lineRule="atLeast"/>
        <w:ind w:left="4"/>
        <w:rPr>
          <w:rFonts w:ascii="Times New Roman" w:eastAsia="Times New Roman" w:hAnsi="Times New Roman"/>
          <w:b/>
          <w:sz w:val="22"/>
        </w:rPr>
      </w:pPr>
      <w:r>
        <w:rPr>
          <w:rFonts w:ascii="Times New Roman" w:eastAsia="Times New Roman" w:hAnsi="Times New Roman"/>
          <w:b/>
          <w:sz w:val="22"/>
        </w:rPr>
        <w:t>Pranešimas apie šalutinį poveikį</w:t>
      </w:r>
    </w:p>
    <w:p w14:paraId="2BFBF322" w14:textId="77777777" w:rsidR="00002DEB" w:rsidRDefault="00002DEB" w:rsidP="00002DEB">
      <w:pPr>
        <w:spacing w:line="37" w:lineRule="exact"/>
        <w:rPr>
          <w:rFonts w:ascii="Times New Roman" w:eastAsia="Times New Roman" w:hAnsi="Times New Roman"/>
        </w:rPr>
      </w:pPr>
    </w:p>
    <w:p w14:paraId="7BAB2927" w14:textId="77777777" w:rsidR="00002DEB" w:rsidRDefault="00002DEB" w:rsidP="00002DEB">
      <w:pPr>
        <w:spacing w:line="242" w:lineRule="auto"/>
        <w:ind w:left="4" w:right="245"/>
        <w:rPr>
          <w:rFonts w:ascii="Times New Roman" w:eastAsia="Times New Roman" w:hAnsi="Times New Roman"/>
          <w:sz w:val="22"/>
        </w:rPr>
      </w:pPr>
      <w:r>
        <w:rPr>
          <w:rFonts w:ascii="Times New Roman" w:eastAsia="Times New Roman" w:hAnsi="Times New Roman"/>
          <w:sz w:val="22"/>
        </w:rPr>
        <w:t xml:space="preserve">Jeigu pasireiškė šalutinis poveikis, įskaitant šiame lapelyje nenurodytą, pasakykite gydytojui arba vaistininkui. Apie šalutinį poveikį taip pat galite pranešti tiesiogiai naudodamiesi </w:t>
      </w:r>
      <w:r w:rsidRPr="00002DEB">
        <w:rPr>
          <w:rFonts w:ascii="Times New Roman" w:eastAsia="Times New Roman" w:hAnsi="Times New Roman"/>
          <w:sz w:val="22"/>
          <w:highlight w:val="lightGray"/>
        </w:rPr>
        <w:t>V priede nurodyta nacionaline pranešimo sistema.</w:t>
      </w:r>
      <w:r>
        <w:rPr>
          <w:rFonts w:ascii="Times New Roman" w:eastAsia="Times New Roman" w:hAnsi="Times New Roman"/>
          <w:sz w:val="22"/>
        </w:rPr>
        <w:t xml:space="preserve"> Pranešdami apie šalutinį poveikį galite mums padėti gauti daugiau</w:t>
      </w:r>
      <w:r w:rsidRPr="00002DEB">
        <w:rPr>
          <w:rFonts w:ascii="Times New Roman" w:eastAsia="Times New Roman" w:hAnsi="Times New Roman"/>
          <w:sz w:val="22"/>
          <w:highlight w:val="lightGray"/>
        </w:rPr>
        <w:t xml:space="preserve"> </w:t>
      </w:r>
      <w:r>
        <w:rPr>
          <w:rFonts w:ascii="Times New Roman" w:eastAsia="Times New Roman" w:hAnsi="Times New Roman"/>
          <w:sz w:val="22"/>
        </w:rPr>
        <w:t>informacijos apie šio vaisto saugumą.</w:t>
      </w:r>
    </w:p>
    <w:p w14:paraId="648920B5" w14:textId="77777777" w:rsidR="00002DEB" w:rsidRDefault="00002DEB" w:rsidP="00002DEB">
      <w:pPr>
        <w:tabs>
          <w:tab w:val="left" w:pos="544"/>
        </w:tabs>
        <w:spacing w:line="0" w:lineRule="atLeast"/>
        <w:ind w:left="544"/>
        <w:rPr>
          <w:rFonts w:ascii="Times New Roman" w:eastAsia="Times New Roman" w:hAnsi="Times New Roman"/>
          <w:b/>
          <w:sz w:val="22"/>
        </w:rPr>
      </w:pPr>
    </w:p>
    <w:p w14:paraId="4CDD9C08" w14:textId="50E12214" w:rsidR="00002DEB" w:rsidRDefault="00002DEB" w:rsidP="00002DEB">
      <w:pPr>
        <w:numPr>
          <w:ilvl w:val="0"/>
          <w:numId w:val="312"/>
        </w:numPr>
        <w:tabs>
          <w:tab w:val="left" w:pos="544"/>
        </w:tabs>
        <w:spacing w:line="0" w:lineRule="atLeast"/>
        <w:ind w:left="544" w:hanging="544"/>
        <w:rPr>
          <w:rFonts w:ascii="Times New Roman" w:eastAsia="Times New Roman" w:hAnsi="Times New Roman"/>
          <w:b/>
          <w:sz w:val="22"/>
        </w:rPr>
      </w:pPr>
      <w:r>
        <w:rPr>
          <w:rFonts w:ascii="Times New Roman" w:eastAsia="Times New Roman" w:hAnsi="Times New Roman"/>
          <w:b/>
          <w:sz w:val="22"/>
        </w:rPr>
        <w:t xml:space="preserve">Kaip laikyti </w:t>
      </w:r>
      <w:proofErr w:type="spellStart"/>
      <w:r>
        <w:rPr>
          <w:rFonts w:ascii="Times New Roman" w:eastAsia="Times New Roman" w:hAnsi="Times New Roman"/>
          <w:b/>
          <w:sz w:val="22"/>
        </w:rPr>
        <w:t>Lyrica</w:t>
      </w:r>
      <w:proofErr w:type="spellEnd"/>
    </w:p>
    <w:p w14:paraId="67E54AEE" w14:textId="62787B5A" w:rsidR="00002DEB" w:rsidRDefault="00002DEB" w:rsidP="00002DEB">
      <w:pPr>
        <w:tabs>
          <w:tab w:val="left" w:pos="544"/>
        </w:tabs>
        <w:spacing w:line="0" w:lineRule="atLeast"/>
        <w:ind w:left="544"/>
        <w:rPr>
          <w:rFonts w:ascii="Times New Roman" w:eastAsia="Times New Roman" w:hAnsi="Times New Roman"/>
          <w:b/>
          <w:sz w:val="22"/>
        </w:rPr>
      </w:pPr>
    </w:p>
    <w:p w14:paraId="5EAE6C14" w14:textId="77777777" w:rsidR="00002DEB" w:rsidRDefault="00002DEB" w:rsidP="00002DEB">
      <w:pPr>
        <w:spacing w:line="0" w:lineRule="atLeast"/>
        <w:ind w:left="4"/>
        <w:rPr>
          <w:rFonts w:ascii="Times New Roman" w:eastAsia="Times New Roman" w:hAnsi="Times New Roman"/>
          <w:sz w:val="22"/>
        </w:rPr>
      </w:pPr>
      <w:r>
        <w:rPr>
          <w:rFonts w:ascii="Times New Roman" w:eastAsia="Times New Roman" w:hAnsi="Times New Roman"/>
          <w:sz w:val="22"/>
        </w:rPr>
        <w:t>Šį vaistą laikykite vaikams nepastebimoje ir nepasiekiamoje vietoje.</w:t>
      </w:r>
    </w:p>
    <w:p w14:paraId="094124FE" w14:textId="77777777" w:rsidR="00002DEB" w:rsidRDefault="00002DEB" w:rsidP="00002DEB">
      <w:pPr>
        <w:spacing w:line="0" w:lineRule="atLeast"/>
        <w:ind w:left="4"/>
        <w:rPr>
          <w:rFonts w:ascii="Times New Roman" w:eastAsia="Times New Roman" w:hAnsi="Times New Roman"/>
          <w:sz w:val="22"/>
        </w:rPr>
      </w:pPr>
      <w:r>
        <w:rPr>
          <w:rFonts w:ascii="Times New Roman" w:eastAsia="Times New Roman" w:hAnsi="Times New Roman"/>
          <w:sz w:val="22"/>
        </w:rPr>
        <w:t>Ant dėžutės arba buteliuko nurodytam tinkamumo laikui pasibaigus, šio vaisto vartoti negalima.</w:t>
      </w:r>
    </w:p>
    <w:p w14:paraId="2334D042" w14:textId="77777777" w:rsidR="00002DEB" w:rsidRDefault="00002DEB" w:rsidP="00002DEB">
      <w:pPr>
        <w:spacing w:line="31" w:lineRule="exact"/>
        <w:rPr>
          <w:rFonts w:ascii="Times New Roman" w:eastAsia="Times New Roman" w:hAnsi="Times New Roman"/>
        </w:rPr>
      </w:pPr>
    </w:p>
    <w:p w14:paraId="3C263F5B" w14:textId="77777777" w:rsidR="00002DEB" w:rsidRDefault="00002DEB" w:rsidP="00002DEB">
      <w:pPr>
        <w:spacing w:line="0" w:lineRule="atLeast"/>
        <w:ind w:left="4"/>
        <w:rPr>
          <w:rFonts w:ascii="Times New Roman" w:eastAsia="Times New Roman" w:hAnsi="Times New Roman"/>
          <w:sz w:val="22"/>
        </w:rPr>
      </w:pPr>
      <w:r>
        <w:rPr>
          <w:rFonts w:ascii="Times New Roman" w:eastAsia="Times New Roman" w:hAnsi="Times New Roman"/>
          <w:sz w:val="22"/>
        </w:rPr>
        <w:t>Vaistas tinkamas vartoti iki paskutinės nurodyto mėnesio dienos.</w:t>
      </w:r>
    </w:p>
    <w:p w14:paraId="2259558F" w14:textId="77777777" w:rsidR="00002DEB" w:rsidRDefault="00002DEB" w:rsidP="00002DEB">
      <w:pPr>
        <w:spacing w:line="221" w:lineRule="exact"/>
        <w:rPr>
          <w:rFonts w:ascii="Times New Roman" w:eastAsia="Times New Roman" w:hAnsi="Times New Roman"/>
        </w:rPr>
      </w:pPr>
    </w:p>
    <w:p w14:paraId="58341E13" w14:textId="77777777" w:rsidR="00002DEB" w:rsidRDefault="00002DEB" w:rsidP="00002DEB">
      <w:pPr>
        <w:spacing w:line="0" w:lineRule="atLeast"/>
        <w:ind w:left="4"/>
        <w:rPr>
          <w:rFonts w:ascii="Times New Roman" w:eastAsia="Times New Roman" w:hAnsi="Times New Roman"/>
          <w:sz w:val="22"/>
        </w:rPr>
      </w:pPr>
      <w:r>
        <w:rPr>
          <w:rFonts w:ascii="Times New Roman" w:eastAsia="Times New Roman" w:hAnsi="Times New Roman"/>
          <w:sz w:val="22"/>
        </w:rPr>
        <w:t>Šiam vaistui specialių laikymo sąlygų nereikia.</w:t>
      </w:r>
    </w:p>
    <w:p w14:paraId="6272918C" w14:textId="77777777" w:rsidR="00002DEB" w:rsidRDefault="00002DEB" w:rsidP="00002DEB">
      <w:pPr>
        <w:spacing w:line="253" w:lineRule="exact"/>
        <w:rPr>
          <w:rFonts w:ascii="Times New Roman" w:eastAsia="Times New Roman" w:hAnsi="Times New Roman"/>
        </w:rPr>
      </w:pPr>
    </w:p>
    <w:p w14:paraId="60468F1C" w14:textId="77777777" w:rsidR="00002DEB" w:rsidRDefault="00002DEB" w:rsidP="00002DEB">
      <w:pPr>
        <w:spacing w:line="278" w:lineRule="auto"/>
        <w:ind w:left="4" w:right="605"/>
        <w:rPr>
          <w:rFonts w:ascii="Times New Roman" w:eastAsia="Times New Roman" w:hAnsi="Times New Roman"/>
          <w:sz w:val="22"/>
        </w:rPr>
      </w:pPr>
      <w:r>
        <w:rPr>
          <w:rFonts w:ascii="Times New Roman" w:eastAsia="Times New Roman" w:hAnsi="Times New Roman"/>
          <w:sz w:val="22"/>
        </w:rPr>
        <w:t>Vaistų negalima išmesti į kanalizaciją arba su buitinėmis atliekomis. Kaip išmesti nereikalingus vaistus, klauskite vaistininko. Šios priemonės padės apsaugoti aplinką.</w:t>
      </w:r>
    </w:p>
    <w:p w14:paraId="4321254E" w14:textId="77777777" w:rsidR="00002DEB" w:rsidRDefault="00002DEB" w:rsidP="00002DEB">
      <w:pPr>
        <w:tabs>
          <w:tab w:val="left" w:pos="544"/>
        </w:tabs>
        <w:spacing w:line="0" w:lineRule="atLeast"/>
        <w:ind w:left="544"/>
        <w:rPr>
          <w:rFonts w:ascii="Times New Roman" w:eastAsia="Times New Roman" w:hAnsi="Times New Roman"/>
          <w:b/>
          <w:sz w:val="22"/>
        </w:rPr>
      </w:pPr>
    </w:p>
    <w:p w14:paraId="08D951BD" w14:textId="1951676F" w:rsidR="00002DEB" w:rsidRPr="00002DEB" w:rsidRDefault="00002DEB" w:rsidP="00002DEB">
      <w:pPr>
        <w:numPr>
          <w:ilvl w:val="0"/>
          <w:numId w:val="312"/>
        </w:numPr>
        <w:tabs>
          <w:tab w:val="left" w:pos="544"/>
        </w:tabs>
        <w:spacing w:line="0" w:lineRule="atLeast"/>
        <w:ind w:left="544" w:hanging="544"/>
        <w:rPr>
          <w:rFonts w:ascii="Times New Roman" w:eastAsia="Times New Roman" w:hAnsi="Times New Roman"/>
          <w:b/>
          <w:sz w:val="22"/>
        </w:rPr>
      </w:pPr>
      <w:r>
        <w:rPr>
          <w:rFonts w:ascii="Times New Roman" w:eastAsia="Times New Roman" w:hAnsi="Times New Roman"/>
          <w:b/>
          <w:sz w:val="22"/>
        </w:rPr>
        <w:t>Pakuotės turinys ir kita informacija</w:t>
      </w:r>
    </w:p>
    <w:p w14:paraId="57F304B1" w14:textId="77777777" w:rsidR="0022055A" w:rsidRDefault="0022055A">
      <w:pPr>
        <w:spacing w:line="257" w:lineRule="exact"/>
        <w:rPr>
          <w:rFonts w:ascii="Times New Roman" w:eastAsia="Times New Roman" w:hAnsi="Times New Roman"/>
        </w:rPr>
      </w:pPr>
    </w:p>
    <w:p w14:paraId="18CFFC9B" w14:textId="77777777" w:rsidR="00002DEB" w:rsidRDefault="00002DEB">
      <w:pPr>
        <w:spacing w:line="280" w:lineRule="auto"/>
        <w:ind w:left="4" w:right="765"/>
        <w:rPr>
          <w:rFonts w:ascii="Times New Roman" w:eastAsia="Times New Roman" w:hAnsi="Times New Roman"/>
          <w:sz w:val="22"/>
        </w:rPr>
      </w:pPr>
    </w:p>
    <w:p w14:paraId="378B393F" w14:textId="77777777" w:rsidR="0022055A" w:rsidRDefault="0022055A">
      <w:pPr>
        <w:spacing w:line="251" w:lineRule="auto"/>
        <w:ind w:left="4" w:right="5"/>
        <w:rPr>
          <w:rFonts w:ascii="Times New Roman" w:eastAsia="Times New Roman" w:hAnsi="Times New Roman"/>
          <w:sz w:val="22"/>
        </w:rPr>
        <w:sectPr w:rsidR="0022055A">
          <w:pgSz w:w="11900" w:h="16838"/>
          <w:pgMar w:top="1105" w:right="1440" w:bottom="185" w:left="1416" w:header="0" w:footer="0" w:gutter="0"/>
          <w:cols w:space="0" w:equalWidth="0">
            <w:col w:w="9049"/>
          </w:cols>
          <w:docGrid w:linePitch="360"/>
        </w:sectPr>
      </w:pPr>
    </w:p>
    <w:p w14:paraId="731FF994" w14:textId="77777777" w:rsidR="0022055A" w:rsidRDefault="0022055A">
      <w:pPr>
        <w:spacing w:line="200" w:lineRule="exact"/>
        <w:rPr>
          <w:rFonts w:ascii="Times New Roman" w:eastAsia="Times New Roman" w:hAnsi="Times New Roman"/>
        </w:rPr>
      </w:pPr>
    </w:p>
    <w:p w14:paraId="2CB69ED9" w14:textId="77777777" w:rsidR="0022055A" w:rsidRDefault="0022055A">
      <w:pPr>
        <w:spacing w:line="200" w:lineRule="exact"/>
        <w:rPr>
          <w:rFonts w:ascii="Times New Roman" w:eastAsia="Times New Roman" w:hAnsi="Times New Roman"/>
        </w:rPr>
      </w:pPr>
    </w:p>
    <w:p w14:paraId="74F8BCE0" w14:textId="77777777" w:rsidR="0022055A" w:rsidRDefault="0022055A">
      <w:pPr>
        <w:spacing w:line="200" w:lineRule="exact"/>
        <w:rPr>
          <w:rFonts w:ascii="Times New Roman" w:eastAsia="Times New Roman" w:hAnsi="Times New Roman"/>
        </w:rPr>
      </w:pPr>
    </w:p>
    <w:p w14:paraId="0572D99C" w14:textId="77777777" w:rsidR="0022055A" w:rsidRDefault="0022055A">
      <w:pPr>
        <w:spacing w:line="200" w:lineRule="exact"/>
        <w:rPr>
          <w:rFonts w:ascii="Times New Roman" w:eastAsia="Times New Roman" w:hAnsi="Times New Roman"/>
        </w:rPr>
      </w:pPr>
    </w:p>
    <w:p w14:paraId="2212EF72" w14:textId="77777777" w:rsidR="0022055A" w:rsidRDefault="0022055A">
      <w:pPr>
        <w:spacing w:line="265" w:lineRule="exact"/>
        <w:rPr>
          <w:rFonts w:ascii="Times New Roman" w:eastAsia="Times New Roman" w:hAnsi="Times New Roman"/>
        </w:rPr>
      </w:pPr>
    </w:p>
    <w:p w14:paraId="4B789D9D" w14:textId="77777777" w:rsidR="0022055A" w:rsidRDefault="00000000">
      <w:pPr>
        <w:spacing w:line="0" w:lineRule="atLeast"/>
        <w:ind w:right="-18"/>
        <w:jc w:val="center"/>
        <w:rPr>
          <w:rFonts w:ascii="Arial" w:eastAsia="Arial" w:hAnsi="Arial"/>
          <w:sz w:val="16"/>
        </w:rPr>
      </w:pPr>
      <w:r>
        <w:rPr>
          <w:rFonts w:ascii="Arial" w:eastAsia="Arial" w:hAnsi="Arial"/>
          <w:sz w:val="16"/>
        </w:rPr>
        <w:t>81</w:t>
      </w:r>
    </w:p>
    <w:p w14:paraId="6D436886" w14:textId="77777777" w:rsidR="0022055A" w:rsidRDefault="0022055A">
      <w:pPr>
        <w:spacing w:line="0" w:lineRule="atLeast"/>
        <w:ind w:right="-18"/>
        <w:jc w:val="center"/>
        <w:rPr>
          <w:rFonts w:ascii="Arial" w:eastAsia="Arial" w:hAnsi="Arial"/>
          <w:sz w:val="16"/>
        </w:rPr>
        <w:sectPr w:rsidR="0022055A">
          <w:type w:val="continuous"/>
          <w:pgSz w:w="11900" w:h="16838"/>
          <w:pgMar w:top="1105" w:right="1440" w:bottom="185" w:left="1416" w:header="0" w:footer="0" w:gutter="0"/>
          <w:cols w:space="0" w:equalWidth="0">
            <w:col w:w="9049"/>
          </w:cols>
          <w:docGrid w:linePitch="360"/>
        </w:sectPr>
      </w:pPr>
    </w:p>
    <w:p w14:paraId="1242406F" w14:textId="77777777" w:rsidR="0022055A" w:rsidRDefault="0022055A">
      <w:pPr>
        <w:spacing w:line="257" w:lineRule="exact"/>
        <w:rPr>
          <w:rFonts w:ascii="Times New Roman" w:eastAsia="Times New Roman" w:hAnsi="Times New Roman"/>
        </w:rPr>
      </w:pPr>
      <w:bookmarkStart w:id="8" w:name="page82"/>
      <w:bookmarkEnd w:id="8"/>
    </w:p>
    <w:p w14:paraId="4E652EC4" w14:textId="77777777" w:rsidR="0022055A" w:rsidRDefault="0022055A">
      <w:pPr>
        <w:spacing w:line="249" w:lineRule="exact"/>
        <w:rPr>
          <w:rFonts w:ascii="Times New Roman" w:eastAsia="Times New Roman" w:hAnsi="Times New Roman"/>
        </w:rPr>
      </w:pPr>
    </w:p>
    <w:p w14:paraId="48506B3B" w14:textId="77777777" w:rsidR="0022055A" w:rsidRDefault="00000000">
      <w:pPr>
        <w:spacing w:line="20" w:lineRule="exact"/>
        <w:rPr>
          <w:rFonts w:ascii="Times New Roman" w:eastAsia="Times New Roman" w:hAnsi="Times New Roman"/>
        </w:rPr>
      </w:pPr>
      <w:r>
        <w:rPr>
          <w:rFonts w:ascii="Times New Roman" w:eastAsia="Times New Roman" w:hAnsi="Times New Roman"/>
          <w:sz w:val="22"/>
        </w:rPr>
        <w:pict w14:anchorId="6161F90F">
          <v:line id="_x0000_s2303" style="position:absolute;z-index:-5" from="359.6pt,-27.1pt" to="397.9pt,-27.1pt" o:userdrawn="t" strokecolor="blue" strokeweight=".16931mm"/>
        </w:pict>
      </w:r>
    </w:p>
    <w:p w14:paraId="502EA4E1" w14:textId="77777777" w:rsidR="0022055A" w:rsidRDefault="0022055A">
      <w:pPr>
        <w:spacing w:line="200" w:lineRule="exact"/>
        <w:rPr>
          <w:rFonts w:ascii="Times New Roman" w:eastAsia="Times New Roman" w:hAnsi="Times New Roman"/>
        </w:rPr>
      </w:pPr>
    </w:p>
    <w:p w14:paraId="68738EF0" w14:textId="4363F1B9" w:rsidR="0022055A" w:rsidRDefault="00000000" w:rsidP="00002DEB">
      <w:pPr>
        <w:tabs>
          <w:tab w:val="left" w:pos="544"/>
        </w:tabs>
        <w:spacing w:line="481" w:lineRule="auto"/>
        <w:ind w:right="5125"/>
        <w:rPr>
          <w:rFonts w:ascii="Times New Roman" w:eastAsia="Times New Roman" w:hAnsi="Times New Roman"/>
          <w:b/>
          <w:sz w:val="22"/>
        </w:rPr>
      </w:pPr>
      <w:proofErr w:type="spellStart"/>
      <w:r>
        <w:rPr>
          <w:rFonts w:ascii="Times New Roman" w:eastAsia="Times New Roman" w:hAnsi="Times New Roman"/>
          <w:b/>
          <w:sz w:val="22"/>
        </w:rPr>
        <w:t>Lyrica</w:t>
      </w:r>
      <w:proofErr w:type="spellEnd"/>
      <w:r>
        <w:rPr>
          <w:rFonts w:ascii="Times New Roman" w:eastAsia="Times New Roman" w:hAnsi="Times New Roman"/>
          <w:b/>
          <w:sz w:val="22"/>
        </w:rPr>
        <w:t xml:space="preserve"> sudėtis</w:t>
      </w:r>
    </w:p>
    <w:p w14:paraId="343F6EE5" w14:textId="77777777" w:rsidR="0022055A" w:rsidRDefault="00000000">
      <w:pPr>
        <w:numPr>
          <w:ilvl w:val="0"/>
          <w:numId w:val="288"/>
        </w:numPr>
        <w:tabs>
          <w:tab w:val="left" w:pos="504"/>
        </w:tabs>
        <w:spacing w:line="280" w:lineRule="auto"/>
        <w:ind w:left="504" w:right="705" w:hanging="504"/>
        <w:rPr>
          <w:rFonts w:ascii="Times New Roman" w:eastAsia="Times New Roman" w:hAnsi="Times New Roman"/>
          <w:sz w:val="22"/>
        </w:rPr>
      </w:pPr>
      <w:r>
        <w:rPr>
          <w:rFonts w:ascii="Times New Roman" w:eastAsia="Times New Roman" w:hAnsi="Times New Roman"/>
          <w:sz w:val="22"/>
        </w:rPr>
        <w:t xml:space="preserve">Veiklioji medžiaga - </w:t>
      </w:r>
      <w:proofErr w:type="spellStart"/>
      <w:r>
        <w:rPr>
          <w:rFonts w:ascii="Times New Roman" w:eastAsia="Times New Roman" w:hAnsi="Times New Roman"/>
          <w:sz w:val="22"/>
        </w:rPr>
        <w:t>pregabalinas</w:t>
      </w:r>
      <w:proofErr w:type="spellEnd"/>
      <w:r>
        <w:rPr>
          <w:rFonts w:ascii="Times New Roman" w:eastAsia="Times New Roman" w:hAnsi="Times New Roman"/>
          <w:sz w:val="22"/>
        </w:rPr>
        <w:t xml:space="preserve">. Vienoje kietojoje kapsulėje yra 25 mg, 50 mg, 75 mg, 100 mg, 150 mg, 200 mg, 225 mg ar 300 mg </w:t>
      </w:r>
      <w:proofErr w:type="spellStart"/>
      <w:r>
        <w:rPr>
          <w:rFonts w:ascii="Times New Roman" w:eastAsia="Times New Roman" w:hAnsi="Times New Roman"/>
          <w:sz w:val="22"/>
        </w:rPr>
        <w:t>pregabalino</w:t>
      </w:r>
      <w:proofErr w:type="spellEnd"/>
      <w:r>
        <w:rPr>
          <w:rFonts w:ascii="Times New Roman" w:eastAsia="Times New Roman" w:hAnsi="Times New Roman"/>
          <w:sz w:val="22"/>
        </w:rPr>
        <w:t>.</w:t>
      </w:r>
    </w:p>
    <w:p w14:paraId="008E1BA4" w14:textId="77777777" w:rsidR="0022055A" w:rsidRDefault="0022055A">
      <w:pPr>
        <w:spacing w:line="168" w:lineRule="exact"/>
        <w:rPr>
          <w:rFonts w:ascii="Times New Roman" w:eastAsia="Times New Roman" w:hAnsi="Times New Roman"/>
          <w:sz w:val="22"/>
        </w:rPr>
      </w:pPr>
    </w:p>
    <w:p w14:paraId="66C70AE3" w14:textId="77777777" w:rsidR="0022055A" w:rsidRDefault="00000000">
      <w:pPr>
        <w:numPr>
          <w:ilvl w:val="0"/>
          <w:numId w:val="288"/>
        </w:numPr>
        <w:tabs>
          <w:tab w:val="left" w:pos="504"/>
        </w:tabs>
        <w:spacing w:line="253" w:lineRule="auto"/>
        <w:ind w:left="504" w:right="5" w:hanging="504"/>
        <w:rPr>
          <w:rFonts w:ascii="Times New Roman" w:eastAsia="Times New Roman" w:hAnsi="Times New Roman"/>
          <w:sz w:val="22"/>
        </w:rPr>
      </w:pPr>
      <w:r>
        <w:rPr>
          <w:rFonts w:ascii="Times New Roman" w:eastAsia="Times New Roman" w:hAnsi="Times New Roman"/>
          <w:sz w:val="22"/>
        </w:rPr>
        <w:t xml:space="preserve">Pagalbinės medžiagos: laktozė </w:t>
      </w:r>
      <w:proofErr w:type="spellStart"/>
      <w:r>
        <w:rPr>
          <w:rFonts w:ascii="Times New Roman" w:eastAsia="Times New Roman" w:hAnsi="Times New Roman"/>
          <w:sz w:val="22"/>
        </w:rPr>
        <w:t>monohidratas</w:t>
      </w:r>
      <w:proofErr w:type="spellEnd"/>
      <w:r>
        <w:rPr>
          <w:rFonts w:ascii="Times New Roman" w:eastAsia="Times New Roman" w:hAnsi="Times New Roman"/>
          <w:sz w:val="22"/>
        </w:rPr>
        <w:t xml:space="preserve">, kukurūzų krakmolas, talkas, želatina, titano dioksidas (E 171), natrio </w:t>
      </w:r>
      <w:proofErr w:type="spellStart"/>
      <w:r>
        <w:rPr>
          <w:rFonts w:ascii="Times New Roman" w:eastAsia="Times New Roman" w:hAnsi="Times New Roman"/>
          <w:sz w:val="22"/>
        </w:rPr>
        <w:t>laurilsulfatas</w:t>
      </w:r>
      <w:proofErr w:type="spellEnd"/>
      <w:r>
        <w:rPr>
          <w:rFonts w:ascii="Times New Roman" w:eastAsia="Times New Roman" w:hAnsi="Times New Roman"/>
          <w:sz w:val="22"/>
        </w:rPr>
        <w:t xml:space="preserve">, bevandenis koloidinis silicio dioksidas, juodas rašalas (jo sudėtyje yra </w:t>
      </w:r>
      <w:proofErr w:type="spellStart"/>
      <w:r>
        <w:rPr>
          <w:rFonts w:ascii="Times New Roman" w:eastAsia="Times New Roman" w:hAnsi="Times New Roman"/>
          <w:sz w:val="22"/>
        </w:rPr>
        <w:t>šelako</w:t>
      </w:r>
      <w:proofErr w:type="spellEnd"/>
      <w:r>
        <w:rPr>
          <w:rFonts w:ascii="Times New Roman" w:eastAsia="Times New Roman" w:hAnsi="Times New Roman"/>
          <w:sz w:val="22"/>
        </w:rPr>
        <w:t xml:space="preserve">, juodojo geležies oksido (E 172), </w:t>
      </w:r>
      <w:proofErr w:type="spellStart"/>
      <w:r>
        <w:rPr>
          <w:rFonts w:ascii="Times New Roman" w:eastAsia="Times New Roman" w:hAnsi="Times New Roman"/>
          <w:sz w:val="22"/>
        </w:rPr>
        <w:t>propilenglikolio</w:t>
      </w:r>
      <w:proofErr w:type="spellEnd"/>
      <w:r>
        <w:rPr>
          <w:rFonts w:ascii="Times New Roman" w:eastAsia="Times New Roman" w:hAnsi="Times New Roman"/>
          <w:sz w:val="22"/>
        </w:rPr>
        <w:t>, kalio hidroksido) ir vanduo.</w:t>
      </w:r>
    </w:p>
    <w:p w14:paraId="7CF99C06" w14:textId="77777777" w:rsidR="0022055A" w:rsidRDefault="0022055A">
      <w:pPr>
        <w:tabs>
          <w:tab w:val="left" w:pos="504"/>
        </w:tabs>
        <w:spacing w:line="253" w:lineRule="auto"/>
        <w:ind w:left="504" w:right="5" w:hanging="504"/>
        <w:rPr>
          <w:rFonts w:ascii="Times New Roman" w:eastAsia="Times New Roman" w:hAnsi="Times New Roman"/>
          <w:sz w:val="22"/>
        </w:rPr>
        <w:sectPr w:rsidR="0022055A">
          <w:pgSz w:w="11900" w:h="16838"/>
          <w:pgMar w:top="1126" w:right="1440" w:bottom="185" w:left="1416" w:header="0" w:footer="0" w:gutter="0"/>
          <w:cols w:space="0" w:equalWidth="0">
            <w:col w:w="9049"/>
          </w:cols>
          <w:docGrid w:linePitch="360"/>
        </w:sectPr>
      </w:pPr>
    </w:p>
    <w:p w14:paraId="0EE39DA0" w14:textId="77777777" w:rsidR="0022055A" w:rsidRDefault="0022055A">
      <w:pPr>
        <w:spacing w:line="256" w:lineRule="exact"/>
        <w:rPr>
          <w:rFonts w:ascii="Times New Roman" w:eastAsia="Times New Roman" w:hAnsi="Times New Roman"/>
        </w:rPr>
      </w:pPr>
    </w:p>
    <w:p w14:paraId="4D22B7F3" w14:textId="77777777" w:rsidR="0022055A" w:rsidRDefault="00000000">
      <w:pPr>
        <w:spacing w:line="0" w:lineRule="atLeast"/>
        <w:ind w:right="-18"/>
        <w:jc w:val="center"/>
        <w:rPr>
          <w:rFonts w:ascii="Arial" w:eastAsia="Arial" w:hAnsi="Arial"/>
          <w:sz w:val="16"/>
        </w:rPr>
      </w:pPr>
      <w:r>
        <w:rPr>
          <w:rFonts w:ascii="Arial" w:eastAsia="Arial" w:hAnsi="Arial"/>
          <w:sz w:val="16"/>
        </w:rPr>
        <w:t>87</w:t>
      </w:r>
    </w:p>
    <w:p w14:paraId="47F7C14A" w14:textId="77777777" w:rsidR="0022055A" w:rsidRDefault="0022055A">
      <w:pPr>
        <w:spacing w:line="0" w:lineRule="atLeast"/>
        <w:ind w:right="-18"/>
        <w:jc w:val="center"/>
        <w:rPr>
          <w:rFonts w:ascii="Arial" w:eastAsia="Arial" w:hAnsi="Arial"/>
          <w:sz w:val="16"/>
        </w:rPr>
        <w:sectPr w:rsidR="0022055A">
          <w:type w:val="continuous"/>
          <w:pgSz w:w="11900" w:h="16838"/>
          <w:pgMar w:top="1126" w:right="1440" w:bottom="185" w:left="1416" w:header="0" w:footer="0" w:gutter="0"/>
          <w:cols w:space="0" w:equalWidth="0">
            <w:col w:w="9049"/>
          </w:cols>
          <w:docGrid w:linePitch="360"/>
        </w:sectPr>
      </w:pPr>
    </w:p>
    <w:p w14:paraId="06BF0FD3" w14:textId="77777777" w:rsidR="0022055A" w:rsidRDefault="00000000">
      <w:pPr>
        <w:numPr>
          <w:ilvl w:val="0"/>
          <w:numId w:val="289"/>
        </w:numPr>
        <w:tabs>
          <w:tab w:val="left" w:pos="620"/>
        </w:tabs>
        <w:spacing w:line="280" w:lineRule="auto"/>
        <w:ind w:left="620" w:right="560" w:hanging="504"/>
        <w:rPr>
          <w:rFonts w:ascii="Times New Roman" w:eastAsia="Times New Roman" w:hAnsi="Times New Roman"/>
          <w:sz w:val="22"/>
        </w:rPr>
      </w:pPr>
      <w:bookmarkStart w:id="9" w:name="page88"/>
      <w:bookmarkEnd w:id="9"/>
      <w:r>
        <w:rPr>
          <w:rFonts w:ascii="Times New Roman" w:eastAsia="Times New Roman" w:hAnsi="Times New Roman"/>
          <w:sz w:val="22"/>
        </w:rPr>
        <w:lastRenderedPageBreak/>
        <w:t>75 mg, 100 mg, 200 mg, 225 mg ir 300 mg kapsulėse taip pat yra raudonojo geležies oksido (E 172).</w:t>
      </w:r>
    </w:p>
    <w:p w14:paraId="6ACEC041" w14:textId="77777777" w:rsidR="0022055A" w:rsidRDefault="0022055A">
      <w:pPr>
        <w:spacing w:line="176" w:lineRule="exact"/>
        <w:rPr>
          <w:rFonts w:ascii="Times New Roman" w:eastAsia="Times New Roman" w:hAnsi="Times New Roman"/>
        </w:rPr>
      </w:pPr>
    </w:p>
    <w:p w14:paraId="18B27D12" w14:textId="77777777" w:rsidR="0022055A" w:rsidRDefault="00000000">
      <w:pPr>
        <w:spacing w:line="0" w:lineRule="atLeast"/>
        <w:ind w:left="120"/>
        <w:rPr>
          <w:rFonts w:ascii="Times New Roman" w:eastAsia="Times New Roman" w:hAnsi="Times New Roman"/>
          <w:b/>
          <w:sz w:val="22"/>
        </w:rPr>
      </w:pPr>
      <w:proofErr w:type="spellStart"/>
      <w:r>
        <w:rPr>
          <w:rFonts w:ascii="Times New Roman" w:eastAsia="Times New Roman" w:hAnsi="Times New Roman"/>
          <w:b/>
          <w:sz w:val="22"/>
        </w:rPr>
        <w:t>Lyrica</w:t>
      </w:r>
      <w:proofErr w:type="spellEnd"/>
      <w:r>
        <w:rPr>
          <w:rFonts w:ascii="Times New Roman" w:eastAsia="Times New Roman" w:hAnsi="Times New Roman"/>
          <w:b/>
          <w:sz w:val="22"/>
        </w:rPr>
        <w:t xml:space="preserve"> išvaizda ir kiekis pakuotėje</w:t>
      </w:r>
    </w:p>
    <w:p w14:paraId="1274CDF8" w14:textId="77777777" w:rsidR="0022055A" w:rsidRDefault="00000000">
      <w:pPr>
        <w:spacing w:line="20" w:lineRule="exact"/>
        <w:rPr>
          <w:rFonts w:ascii="Times New Roman" w:eastAsia="Times New Roman" w:hAnsi="Times New Roman"/>
        </w:rPr>
      </w:pPr>
      <w:r>
        <w:rPr>
          <w:rFonts w:ascii="Times New Roman" w:eastAsia="Times New Roman" w:hAnsi="Times New Roman"/>
          <w:b/>
          <w:sz w:val="22"/>
        </w:rPr>
        <w:pict w14:anchorId="069CA2BF">
          <v:line id="_x0000_s2304" style="position:absolute;z-index:-4" from=".15pt,-11.45pt" to="464.9pt,-11.45pt" o:userdrawn="t" strokeweight=".16931mm"/>
        </w:pict>
      </w:r>
      <w:r>
        <w:rPr>
          <w:rFonts w:ascii="Times New Roman" w:eastAsia="Times New Roman" w:hAnsi="Times New Roman"/>
          <w:b/>
          <w:sz w:val="22"/>
        </w:rPr>
        <w:pict w14:anchorId="421C3B40">
          <v:line id="_x0000_s2305" style="position:absolute;z-index:-3" from=".4pt,-11.65pt" to=".4pt,208.25pt" o:userdrawn="t" strokeweight=".16931mm"/>
        </w:pict>
      </w:r>
      <w:r>
        <w:rPr>
          <w:rFonts w:ascii="Times New Roman" w:eastAsia="Times New Roman" w:hAnsi="Times New Roman"/>
          <w:b/>
          <w:sz w:val="22"/>
        </w:rPr>
        <w:pict w14:anchorId="5019D320">
          <v:line id="_x0000_s2306" style="position:absolute;z-index:-2" from="464.65pt,-11.65pt" to="464.65pt,208.25pt" o:userdrawn="t" strokeweight=".16931mm"/>
        </w:pict>
      </w:r>
    </w:p>
    <w:p w14:paraId="260E5FF0" w14:textId="77777777" w:rsidR="0022055A" w:rsidRDefault="0022055A">
      <w:pPr>
        <w:spacing w:line="8" w:lineRule="exact"/>
        <w:rPr>
          <w:rFonts w:ascii="Times New Roman" w:eastAsia="Times New Roman" w:hAnsi="Times New Roman"/>
        </w:rPr>
      </w:pPr>
    </w:p>
    <w:tbl>
      <w:tblPr>
        <w:tblW w:w="0" w:type="auto"/>
        <w:tblLayout w:type="fixed"/>
        <w:tblCellMar>
          <w:left w:w="0" w:type="dxa"/>
          <w:right w:w="0" w:type="dxa"/>
        </w:tblCellMar>
        <w:tblLook w:val="0000" w:firstRow="0" w:lastRow="0" w:firstColumn="0" w:lastColumn="0" w:noHBand="0" w:noVBand="0"/>
      </w:tblPr>
      <w:tblGrid>
        <w:gridCol w:w="2520"/>
        <w:gridCol w:w="6800"/>
      </w:tblGrid>
      <w:tr w:rsidR="0022055A" w14:paraId="16B025CD" w14:textId="77777777">
        <w:trPr>
          <w:trHeight w:val="219"/>
        </w:trPr>
        <w:tc>
          <w:tcPr>
            <w:tcW w:w="2520" w:type="dxa"/>
            <w:tcBorders>
              <w:top w:val="single" w:sz="8" w:space="0" w:color="auto"/>
              <w:right w:val="single" w:sz="8" w:space="0" w:color="auto"/>
            </w:tcBorders>
            <w:shd w:val="clear" w:color="auto" w:fill="auto"/>
            <w:vAlign w:val="bottom"/>
          </w:tcPr>
          <w:p w14:paraId="1083408C" w14:textId="77777777" w:rsidR="0022055A" w:rsidRDefault="00000000">
            <w:pPr>
              <w:spacing w:line="220" w:lineRule="exact"/>
              <w:ind w:left="120"/>
              <w:rPr>
                <w:rFonts w:ascii="Times New Roman" w:eastAsia="Times New Roman" w:hAnsi="Times New Roman"/>
                <w:sz w:val="22"/>
              </w:rPr>
            </w:pPr>
            <w:r>
              <w:rPr>
                <w:rFonts w:ascii="Times New Roman" w:eastAsia="Times New Roman" w:hAnsi="Times New Roman"/>
                <w:sz w:val="22"/>
              </w:rPr>
              <w:t>25 mg kapsulės</w:t>
            </w:r>
          </w:p>
        </w:tc>
        <w:tc>
          <w:tcPr>
            <w:tcW w:w="6800" w:type="dxa"/>
            <w:tcBorders>
              <w:top w:val="single" w:sz="8" w:space="0" w:color="auto"/>
            </w:tcBorders>
            <w:shd w:val="clear" w:color="auto" w:fill="auto"/>
            <w:vAlign w:val="bottom"/>
          </w:tcPr>
          <w:p w14:paraId="165003D8" w14:textId="77777777" w:rsidR="0022055A" w:rsidRDefault="00000000">
            <w:pPr>
              <w:spacing w:line="220" w:lineRule="exact"/>
              <w:ind w:left="100"/>
              <w:rPr>
                <w:rFonts w:ascii="Times New Roman" w:eastAsia="Times New Roman" w:hAnsi="Times New Roman"/>
                <w:sz w:val="22"/>
              </w:rPr>
            </w:pPr>
            <w:r>
              <w:rPr>
                <w:rFonts w:ascii="Times New Roman" w:eastAsia="Times New Roman" w:hAnsi="Times New Roman"/>
                <w:sz w:val="22"/>
              </w:rPr>
              <w:t>Baltos kietosios kapsulės, ant kurių dangtelio užrašyta „Pfizer“, o ant</w:t>
            </w:r>
          </w:p>
        </w:tc>
      </w:tr>
      <w:tr w:rsidR="0022055A" w14:paraId="748BEFE2" w14:textId="77777777">
        <w:trPr>
          <w:trHeight w:val="277"/>
        </w:trPr>
        <w:tc>
          <w:tcPr>
            <w:tcW w:w="2520" w:type="dxa"/>
            <w:tcBorders>
              <w:bottom w:val="single" w:sz="8" w:space="0" w:color="auto"/>
              <w:right w:val="single" w:sz="8" w:space="0" w:color="auto"/>
            </w:tcBorders>
            <w:shd w:val="clear" w:color="auto" w:fill="auto"/>
            <w:vAlign w:val="bottom"/>
          </w:tcPr>
          <w:p w14:paraId="7EA6E304" w14:textId="77777777" w:rsidR="0022055A" w:rsidRDefault="0022055A">
            <w:pPr>
              <w:spacing w:line="0" w:lineRule="atLeast"/>
              <w:rPr>
                <w:rFonts w:ascii="Times New Roman" w:eastAsia="Times New Roman" w:hAnsi="Times New Roman"/>
                <w:sz w:val="24"/>
              </w:rPr>
            </w:pPr>
          </w:p>
        </w:tc>
        <w:tc>
          <w:tcPr>
            <w:tcW w:w="6800" w:type="dxa"/>
            <w:tcBorders>
              <w:bottom w:val="single" w:sz="8" w:space="0" w:color="auto"/>
            </w:tcBorders>
            <w:shd w:val="clear" w:color="auto" w:fill="auto"/>
            <w:vAlign w:val="bottom"/>
          </w:tcPr>
          <w:p w14:paraId="635FFD79" w14:textId="77777777" w:rsidR="0022055A" w:rsidRDefault="00000000">
            <w:pPr>
              <w:spacing w:line="0" w:lineRule="atLeast"/>
              <w:ind w:left="100"/>
              <w:rPr>
                <w:rFonts w:ascii="Times New Roman" w:eastAsia="Times New Roman" w:hAnsi="Times New Roman"/>
                <w:sz w:val="22"/>
              </w:rPr>
            </w:pPr>
            <w:r>
              <w:rPr>
                <w:rFonts w:ascii="Times New Roman" w:eastAsia="Times New Roman" w:hAnsi="Times New Roman"/>
                <w:sz w:val="22"/>
              </w:rPr>
              <w:t>korpuso – ,,PGN 25“.</w:t>
            </w:r>
          </w:p>
        </w:tc>
      </w:tr>
      <w:tr w:rsidR="0022055A" w14:paraId="73F03155" w14:textId="77777777">
        <w:trPr>
          <w:trHeight w:val="219"/>
        </w:trPr>
        <w:tc>
          <w:tcPr>
            <w:tcW w:w="2520" w:type="dxa"/>
            <w:tcBorders>
              <w:right w:val="single" w:sz="8" w:space="0" w:color="auto"/>
            </w:tcBorders>
            <w:shd w:val="clear" w:color="auto" w:fill="auto"/>
            <w:vAlign w:val="bottom"/>
          </w:tcPr>
          <w:p w14:paraId="377EA4A4" w14:textId="77777777" w:rsidR="0022055A" w:rsidRDefault="00000000">
            <w:pPr>
              <w:spacing w:line="220" w:lineRule="exact"/>
              <w:ind w:left="120"/>
              <w:rPr>
                <w:rFonts w:ascii="Times New Roman" w:eastAsia="Times New Roman" w:hAnsi="Times New Roman"/>
                <w:sz w:val="22"/>
              </w:rPr>
            </w:pPr>
            <w:r>
              <w:rPr>
                <w:rFonts w:ascii="Times New Roman" w:eastAsia="Times New Roman" w:hAnsi="Times New Roman"/>
                <w:sz w:val="22"/>
              </w:rPr>
              <w:t>50 mg kapsulės</w:t>
            </w:r>
          </w:p>
        </w:tc>
        <w:tc>
          <w:tcPr>
            <w:tcW w:w="6800" w:type="dxa"/>
            <w:shd w:val="clear" w:color="auto" w:fill="auto"/>
            <w:vAlign w:val="bottom"/>
          </w:tcPr>
          <w:p w14:paraId="107F0504" w14:textId="77777777" w:rsidR="0022055A" w:rsidRDefault="00000000">
            <w:pPr>
              <w:spacing w:line="220" w:lineRule="exact"/>
              <w:ind w:left="100"/>
              <w:rPr>
                <w:rFonts w:ascii="Times New Roman" w:eastAsia="Times New Roman" w:hAnsi="Times New Roman"/>
                <w:sz w:val="22"/>
              </w:rPr>
            </w:pPr>
            <w:r>
              <w:rPr>
                <w:rFonts w:ascii="Times New Roman" w:eastAsia="Times New Roman" w:hAnsi="Times New Roman"/>
                <w:sz w:val="22"/>
              </w:rPr>
              <w:t>Baltos kietosios kapsulės, ant kurių dangtelio užrašyta „Pfizer“, o ant</w:t>
            </w:r>
          </w:p>
        </w:tc>
      </w:tr>
      <w:tr w:rsidR="0022055A" w14:paraId="5AA1C5A2" w14:textId="77777777">
        <w:trPr>
          <w:trHeight w:val="277"/>
        </w:trPr>
        <w:tc>
          <w:tcPr>
            <w:tcW w:w="2520" w:type="dxa"/>
            <w:tcBorders>
              <w:bottom w:val="single" w:sz="8" w:space="0" w:color="auto"/>
              <w:right w:val="single" w:sz="8" w:space="0" w:color="auto"/>
            </w:tcBorders>
            <w:shd w:val="clear" w:color="auto" w:fill="auto"/>
            <w:vAlign w:val="bottom"/>
          </w:tcPr>
          <w:p w14:paraId="60A183A3" w14:textId="77777777" w:rsidR="0022055A" w:rsidRDefault="0022055A">
            <w:pPr>
              <w:spacing w:line="0" w:lineRule="atLeast"/>
              <w:rPr>
                <w:rFonts w:ascii="Times New Roman" w:eastAsia="Times New Roman" w:hAnsi="Times New Roman"/>
                <w:sz w:val="24"/>
              </w:rPr>
            </w:pPr>
          </w:p>
        </w:tc>
        <w:tc>
          <w:tcPr>
            <w:tcW w:w="6800" w:type="dxa"/>
            <w:tcBorders>
              <w:bottom w:val="single" w:sz="8" w:space="0" w:color="auto"/>
            </w:tcBorders>
            <w:shd w:val="clear" w:color="auto" w:fill="auto"/>
            <w:vAlign w:val="bottom"/>
          </w:tcPr>
          <w:p w14:paraId="2F43E480" w14:textId="77777777" w:rsidR="0022055A" w:rsidRDefault="00000000">
            <w:pPr>
              <w:spacing w:line="0" w:lineRule="atLeast"/>
              <w:ind w:left="100"/>
              <w:rPr>
                <w:rFonts w:ascii="Times New Roman" w:eastAsia="Times New Roman" w:hAnsi="Times New Roman"/>
                <w:sz w:val="22"/>
              </w:rPr>
            </w:pPr>
            <w:r>
              <w:rPr>
                <w:rFonts w:ascii="Times New Roman" w:eastAsia="Times New Roman" w:hAnsi="Times New Roman"/>
                <w:sz w:val="22"/>
              </w:rPr>
              <w:t>korpuso –,,PGN 50“. Kapsulių korpusas yra su juoda juostele.</w:t>
            </w:r>
          </w:p>
        </w:tc>
      </w:tr>
      <w:tr w:rsidR="0022055A" w14:paraId="57DC93DC" w14:textId="77777777">
        <w:trPr>
          <w:trHeight w:val="219"/>
        </w:trPr>
        <w:tc>
          <w:tcPr>
            <w:tcW w:w="2520" w:type="dxa"/>
            <w:tcBorders>
              <w:right w:val="single" w:sz="8" w:space="0" w:color="auto"/>
            </w:tcBorders>
            <w:shd w:val="clear" w:color="auto" w:fill="auto"/>
            <w:vAlign w:val="bottom"/>
          </w:tcPr>
          <w:p w14:paraId="0B27CE77" w14:textId="77777777" w:rsidR="0022055A" w:rsidRDefault="00000000">
            <w:pPr>
              <w:spacing w:line="220" w:lineRule="exact"/>
              <w:ind w:left="120"/>
              <w:rPr>
                <w:rFonts w:ascii="Times New Roman" w:eastAsia="Times New Roman" w:hAnsi="Times New Roman"/>
                <w:sz w:val="22"/>
              </w:rPr>
            </w:pPr>
            <w:r>
              <w:rPr>
                <w:rFonts w:ascii="Times New Roman" w:eastAsia="Times New Roman" w:hAnsi="Times New Roman"/>
                <w:sz w:val="22"/>
              </w:rPr>
              <w:t>75 mg kapsulės</w:t>
            </w:r>
          </w:p>
        </w:tc>
        <w:tc>
          <w:tcPr>
            <w:tcW w:w="6800" w:type="dxa"/>
            <w:shd w:val="clear" w:color="auto" w:fill="auto"/>
            <w:vAlign w:val="bottom"/>
          </w:tcPr>
          <w:p w14:paraId="11287351" w14:textId="77777777" w:rsidR="0022055A" w:rsidRDefault="00000000">
            <w:pPr>
              <w:spacing w:line="220" w:lineRule="exact"/>
              <w:ind w:left="100"/>
              <w:rPr>
                <w:rFonts w:ascii="Times New Roman" w:eastAsia="Times New Roman" w:hAnsi="Times New Roman"/>
                <w:sz w:val="22"/>
              </w:rPr>
            </w:pPr>
            <w:r>
              <w:rPr>
                <w:rFonts w:ascii="Times New Roman" w:eastAsia="Times New Roman" w:hAnsi="Times New Roman"/>
                <w:sz w:val="22"/>
              </w:rPr>
              <w:t>Baltos ir oranžinės spalvos kietosios kapsulės, ant kurių dangtelio</w:t>
            </w:r>
          </w:p>
        </w:tc>
      </w:tr>
      <w:tr w:rsidR="0022055A" w14:paraId="284BCDF1" w14:textId="77777777">
        <w:trPr>
          <w:trHeight w:val="277"/>
        </w:trPr>
        <w:tc>
          <w:tcPr>
            <w:tcW w:w="2520" w:type="dxa"/>
            <w:tcBorders>
              <w:bottom w:val="single" w:sz="8" w:space="0" w:color="auto"/>
              <w:right w:val="single" w:sz="8" w:space="0" w:color="auto"/>
            </w:tcBorders>
            <w:shd w:val="clear" w:color="auto" w:fill="auto"/>
            <w:vAlign w:val="bottom"/>
          </w:tcPr>
          <w:p w14:paraId="442149EB" w14:textId="77777777" w:rsidR="0022055A" w:rsidRDefault="0022055A">
            <w:pPr>
              <w:spacing w:line="0" w:lineRule="atLeast"/>
              <w:rPr>
                <w:rFonts w:ascii="Times New Roman" w:eastAsia="Times New Roman" w:hAnsi="Times New Roman"/>
                <w:sz w:val="24"/>
              </w:rPr>
            </w:pPr>
          </w:p>
        </w:tc>
        <w:tc>
          <w:tcPr>
            <w:tcW w:w="6800" w:type="dxa"/>
            <w:tcBorders>
              <w:bottom w:val="single" w:sz="8" w:space="0" w:color="auto"/>
            </w:tcBorders>
            <w:shd w:val="clear" w:color="auto" w:fill="auto"/>
            <w:vAlign w:val="bottom"/>
          </w:tcPr>
          <w:p w14:paraId="4C1DA4E5" w14:textId="77777777" w:rsidR="0022055A" w:rsidRDefault="00000000">
            <w:pPr>
              <w:spacing w:line="0" w:lineRule="atLeast"/>
              <w:ind w:left="100"/>
              <w:rPr>
                <w:rFonts w:ascii="Times New Roman" w:eastAsia="Times New Roman" w:hAnsi="Times New Roman"/>
                <w:sz w:val="22"/>
              </w:rPr>
            </w:pPr>
            <w:r>
              <w:rPr>
                <w:rFonts w:ascii="Times New Roman" w:eastAsia="Times New Roman" w:hAnsi="Times New Roman"/>
                <w:sz w:val="22"/>
              </w:rPr>
              <w:t>užrašyta „Pfizer“, o ant korpuso – „PGN 75“.</w:t>
            </w:r>
          </w:p>
        </w:tc>
      </w:tr>
      <w:tr w:rsidR="0022055A" w14:paraId="30D08F1C" w14:textId="77777777">
        <w:trPr>
          <w:trHeight w:val="219"/>
        </w:trPr>
        <w:tc>
          <w:tcPr>
            <w:tcW w:w="2520" w:type="dxa"/>
            <w:tcBorders>
              <w:right w:val="single" w:sz="8" w:space="0" w:color="auto"/>
            </w:tcBorders>
            <w:shd w:val="clear" w:color="auto" w:fill="auto"/>
            <w:vAlign w:val="bottom"/>
          </w:tcPr>
          <w:p w14:paraId="7F286DD7" w14:textId="77777777" w:rsidR="0022055A" w:rsidRDefault="00000000">
            <w:pPr>
              <w:spacing w:line="220" w:lineRule="exact"/>
              <w:ind w:left="120"/>
              <w:rPr>
                <w:rFonts w:ascii="Times New Roman" w:eastAsia="Times New Roman" w:hAnsi="Times New Roman"/>
                <w:sz w:val="22"/>
              </w:rPr>
            </w:pPr>
            <w:r>
              <w:rPr>
                <w:rFonts w:ascii="Times New Roman" w:eastAsia="Times New Roman" w:hAnsi="Times New Roman"/>
                <w:sz w:val="22"/>
              </w:rPr>
              <w:t>100 mg kapsulės</w:t>
            </w:r>
          </w:p>
        </w:tc>
        <w:tc>
          <w:tcPr>
            <w:tcW w:w="6800" w:type="dxa"/>
            <w:shd w:val="clear" w:color="auto" w:fill="auto"/>
            <w:vAlign w:val="bottom"/>
          </w:tcPr>
          <w:p w14:paraId="4D0AC266" w14:textId="77777777" w:rsidR="0022055A" w:rsidRDefault="00000000">
            <w:pPr>
              <w:spacing w:line="220" w:lineRule="exact"/>
              <w:ind w:left="100"/>
              <w:rPr>
                <w:rFonts w:ascii="Times New Roman" w:eastAsia="Times New Roman" w:hAnsi="Times New Roman"/>
                <w:sz w:val="22"/>
              </w:rPr>
            </w:pPr>
            <w:r>
              <w:rPr>
                <w:rFonts w:ascii="Times New Roman" w:eastAsia="Times New Roman" w:hAnsi="Times New Roman"/>
                <w:sz w:val="22"/>
              </w:rPr>
              <w:t>Oranžinės kietosios kapsulės, ant kurių dangtelio užrašyta „Pfizer“, o ant</w:t>
            </w:r>
          </w:p>
        </w:tc>
      </w:tr>
      <w:tr w:rsidR="0022055A" w14:paraId="72B88EC3" w14:textId="77777777">
        <w:trPr>
          <w:trHeight w:val="277"/>
        </w:trPr>
        <w:tc>
          <w:tcPr>
            <w:tcW w:w="2520" w:type="dxa"/>
            <w:tcBorders>
              <w:bottom w:val="single" w:sz="8" w:space="0" w:color="auto"/>
              <w:right w:val="single" w:sz="8" w:space="0" w:color="auto"/>
            </w:tcBorders>
            <w:shd w:val="clear" w:color="auto" w:fill="auto"/>
            <w:vAlign w:val="bottom"/>
          </w:tcPr>
          <w:p w14:paraId="4C0EE6A9" w14:textId="77777777" w:rsidR="0022055A" w:rsidRDefault="0022055A">
            <w:pPr>
              <w:spacing w:line="0" w:lineRule="atLeast"/>
              <w:rPr>
                <w:rFonts w:ascii="Times New Roman" w:eastAsia="Times New Roman" w:hAnsi="Times New Roman"/>
                <w:sz w:val="24"/>
              </w:rPr>
            </w:pPr>
          </w:p>
        </w:tc>
        <w:tc>
          <w:tcPr>
            <w:tcW w:w="6800" w:type="dxa"/>
            <w:tcBorders>
              <w:bottom w:val="single" w:sz="8" w:space="0" w:color="auto"/>
            </w:tcBorders>
            <w:shd w:val="clear" w:color="auto" w:fill="auto"/>
            <w:vAlign w:val="bottom"/>
          </w:tcPr>
          <w:p w14:paraId="72B3B1CA" w14:textId="77777777" w:rsidR="0022055A" w:rsidRDefault="00000000">
            <w:pPr>
              <w:spacing w:line="0" w:lineRule="atLeast"/>
              <w:ind w:left="100"/>
              <w:rPr>
                <w:rFonts w:ascii="Times New Roman" w:eastAsia="Times New Roman" w:hAnsi="Times New Roman"/>
                <w:sz w:val="22"/>
              </w:rPr>
            </w:pPr>
            <w:r>
              <w:rPr>
                <w:rFonts w:ascii="Times New Roman" w:eastAsia="Times New Roman" w:hAnsi="Times New Roman"/>
                <w:sz w:val="22"/>
              </w:rPr>
              <w:t>korpuso – ,,PGN 100“.</w:t>
            </w:r>
          </w:p>
        </w:tc>
      </w:tr>
      <w:tr w:rsidR="0022055A" w14:paraId="77BE2E0E" w14:textId="77777777">
        <w:trPr>
          <w:trHeight w:val="219"/>
        </w:trPr>
        <w:tc>
          <w:tcPr>
            <w:tcW w:w="2520" w:type="dxa"/>
            <w:tcBorders>
              <w:right w:val="single" w:sz="8" w:space="0" w:color="auto"/>
            </w:tcBorders>
            <w:shd w:val="clear" w:color="auto" w:fill="auto"/>
            <w:vAlign w:val="bottom"/>
          </w:tcPr>
          <w:p w14:paraId="2D49BCC3" w14:textId="77777777" w:rsidR="0022055A" w:rsidRDefault="00000000">
            <w:pPr>
              <w:spacing w:line="220" w:lineRule="exact"/>
              <w:ind w:left="120"/>
              <w:rPr>
                <w:rFonts w:ascii="Times New Roman" w:eastAsia="Times New Roman" w:hAnsi="Times New Roman"/>
                <w:sz w:val="22"/>
              </w:rPr>
            </w:pPr>
            <w:r>
              <w:rPr>
                <w:rFonts w:ascii="Times New Roman" w:eastAsia="Times New Roman" w:hAnsi="Times New Roman"/>
                <w:sz w:val="22"/>
              </w:rPr>
              <w:t>150 mg kapsulės</w:t>
            </w:r>
          </w:p>
        </w:tc>
        <w:tc>
          <w:tcPr>
            <w:tcW w:w="6800" w:type="dxa"/>
            <w:shd w:val="clear" w:color="auto" w:fill="auto"/>
            <w:vAlign w:val="bottom"/>
          </w:tcPr>
          <w:p w14:paraId="00DB4A4D" w14:textId="77777777" w:rsidR="0022055A" w:rsidRDefault="00000000">
            <w:pPr>
              <w:spacing w:line="220" w:lineRule="exact"/>
              <w:ind w:left="100"/>
              <w:rPr>
                <w:rFonts w:ascii="Times New Roman" w:eastAsia="Times New Roman" w:hAnsi="Times New Roman"/>
                <w:sz w:val="22"/>
              </w:rPr>
            </w:pPr>
            <w:r>
              <w:rPr>
                <w:rFonts w:ascii="Times New Roman" w:eastAsia="Times New Roman" w:hAnsi="Times New Roman"/>
                <w:sz w:val="22"/>
              </w:rPr>
              <w:t>Baltos kietosios kapsulės, ant kurių dangtelio užrašyta „Pfizer“, o ant</w:t>
            </w:r>
          </w:p>
        </w:tc>
      </w:tr>
      <w:tr w:rsidR="0022055A" w14:paraId="0A1D5458" w14:textId="77777777">
        <w:trPr>
          <w:trHeight w:val="277"/>
        </w:trPr>
        <w:tc>
          <w:tcPr>
            <w:tcW w:w="2520" w:type="dxa"/>
            <w:tcBorders>
              <w:bottom w:val="single" w:sz="8" w:space="0" w:color="auto"/>
              <w:right w:val="single" w:sz="8" w:space="0" w:color="auto"/>
            </w:tcBorders>
            <w:shd w:val="clear" w:color="auto" w:fill="auto"/>
            <w:vAlign w:val="bottom"/>
          </w:tcPr>
          <w:p w14:paraId="55F9D73B" w14:textId="77777777" w:rsidR="0022055A" w:rsidRDefault="0022055A">
            <w:pPr>
              <w:spacing w:line="0" w:lineRule="atLeast"/>
              <w:rPr>
                <w:rFonts w:ascii="Times New Roman" w:eastAsia="Times New Roman" w:hAnsi="Times New Roman"/>
                <w:sz w:val="24"/>
              </w:rPr>
            </w:pPr>
          </w:p>
        </w:tc>
        <w:tc>
          <w:tcPr>
            <w:tcW w:w="6800" w:type="dxa"/>
            <w:tcBorders>
              <w:bottom w:val="single" w:sz="8" w:space="0" w:color="auto"/>
            </w:tcBorders>
            <w:shd w:val="clear" w:color="auto" w:fill="auto"/>
            <w:vAlign w:val="bottom"/>
          </w:tcPr>
          <w:p w14:paraId="6CC2D975" w14:textId="77777777" w:rsidR="0022055A" w:rsidRDefault="00000000">
            <w:pPr>
              <w:spacing w:line="0" w:lineRule="atLeast"/>
              <w:ind w:left="100"/>
              <w:rPr>
                <w:rFonts w:ascii="Times New Roman" w:eastAsia="Times New Roman" w:hAnsi="Times New Roman"/>
                <w:sz w:val="22"/>
              </w:rPr>
            </w:pPr>
            <w:r>
              <w:rPr>
                <w:rFonts w:ascii="Times New Roman" w:eastAsia="Times New Roman" w:hAnsi="Times New Roman"/>
                <w:sz w:val="22"/>
              </w:rPr>
              <w:t>korpuso – ,,PGN 150“.</w:t>
            </w:r>
          </w:p>
        </w:tc>
      </w:tr>
      <w:tr w:rsidR="0022055A" w14:paraId="726E2291" w14:textId="77777777">
        <w:trPr>
          <w:trHeight w:val="219"/>
        </w:trPr>
        <w:tc>
          <w:tcPr>
            <w:tcW w:w="2520" w:type="dxa"/>
            <w:tcBorders>
              <w:right w:val="single" w:sz="8" w:space="0" w:color="auto"/>
            </w:tcBorders>
            <w:shd w:val="clear" w:color="auto" w:fill="auto"/>
            <w:vAlign w:val="bottom"/>
          </w:tcPr>
          <w:p w14:paraId="22396ABE" w14:textId="77777777" w:rsidR="0022055A" w:rsidRDefault="00000000">
            <w:pPr>
              <w:spacing w:line="220" w:lineRule="exact"/>
              <w:ind w:left="120"/>
              <w:rPr>
                <w:rFonts w:ascii="Times New Roman" w:eastAsia="Times New Roman" w:hAnsi="Times New Roman"/>
                <w:sz w:val="22"/>
              </w:rPr>
            </w:pPr>
            <w:r>
              <w:rPr>
                <w:rFonts w:ascii="Times New Roman" w:eastAsia="Times New Roman" w:hAnsi="Times New Roman"/>
                <w:sz w:val="22"/>
              </w:rPr>
              <w:t>200 mg kapsulės</w:t>
            </w:r>
          </w:p>
        </w:tc>
        <w:tc>
          <w:tcPr>
            <w:tcW w:w="6800" w:type="dxa"/>
            <w:shd w:val="clear" w:color="auto" w:fill="auto"/>
            <w:vAlign w:val="bottom"/>
          </w:tcPr>
          <w:p w14:paraId="0FC0CC66" w14:textId="77777777" w:rsidR="0022055A" w:rsidRDefault="00000000">
            <w:pPr>
              <w:spacing w:line="220" w:lineRule="exact"/>
              <w:ind w:left="100"/>
              <w:rPr>
                <w:rFonts w:ascii="Times New Roman" w:eastAsia="Times New Roman" w:hAnsi="Times New Roman"/>
                <w:sz w:val="22"/>
              </w:rPr>
            </w:pPr>
            <w:r>
              <w:rPr>
                <w:rFonts w:ascii="Times New Roman" w:eastAsia="Times New Roman" w:hAnsi="Times New Roman"/>
                <w:sz w:val="22"/>
              </w:rPr>
              <w:t>Šviesiai oranžinės kietosios kapsulės, ant kurių dangtelio užrašyta</w:t>
            </w:r>
          </w:p>
        </w:tc>
      </w:tr>
      <w:tr w:rsidR="0022055A" w14:paraId="6787F16D" w14:textId="77777777">
        <w:trPr>
          <w:trHeight w:val="277"/>
        </w:trPr>
        <w:tc>
          <w:tcPr>
            <w:tcW w:w="2520" w:type="dxa"/>
            <w:tcBorders>
              <w:bottom w:val="single" w:sz="8" w:space="0" w:color="auto"/>
              <w:right w:val="single" w:sz="8" w:space="0" w:color="auto"/>
            </w:tcBorders>
            <w:shd w:val="clear" w:color="auto" w:fill="auto"/>
            <w:vAlign w:val="bottom"/>
          </w:tcPr>
          <w:p w14:paraId="063119C1" w14:textId="77777777" w:rsidR="0022055A" w:rsidRDefault="0022055A">
            <w:pPr>
              <w:spacing w:line="0" w:lineRule="atLeast"/>
              <w:rPr>
                <w:rFonts w:ascii="Times New Roman" w:eastAsia="Times New Roman" w:hAnsi="Times New Roman"/>
                <w:sz w:val="24"/>
              </w:rPr>
            </w:pPr>
          </w:p>
        </w:tc>
        <w:tc>
          <w:tcPr>
            <w:tcW w:w="6800" w:type="dxa"/>
            <w:tcBorders>
              <w:bottom w:val="single" w:sz="8" w:space="0" w:color="auto"/>
            </w:tcBorders>
            <w:shd w:val="clear" w:color="auto" w:fill="auto"/>
            <w:vAlign w:val="bottom"/>
          </w:tcPr>
          <w:p w14:paraId="24B5A502" w14:textId="77777777" w:rsidR="0022055A" w:rsidRDefault="00000000">
            <w:pPr>
              <w:spacing w:line="0" w:lineRule="atLeast"/>
              <w:ind w:left="100"/>
              <w:rPr>
                <w:rFonts w:ascii="Times New Roman" w:eastAsia="Times New Roman" w:hAnsi="Times New Roman"/>
                <w:sz w:val="22"/>
              </w:rPr>
            </w:pPr>
            <w:r>
              <w:rPr>
                <w:rFonts w:ascii="Times New Roman" w:eastAsia="Times New Roman" w:hAnsi="Times New Roman"/>
                <w:sz w:val="22"/>
              </w:rPr>
              <w:t>„Pfizer“, o ant korpuso – „PGN 200“.</w:t>
            </w:r>
          </w:p>
        </w:tc>
      </w:tr>
      <w:tr w:rsidR="0022055A" w14:paraId="58068239" w14:textId="77777777">
        <w:trPr>
          <w:trHeight w:val="219"/>
        </w:trPr>
        <w:tc>
          <w:tcPr>
            <w:tcW w:w="2520" w:type="dxa"/>
            <w:tcBorders>
              <w:right w:val="single" w:sz="8" w:space="0" w:color="auto"/>
            </w:tcBorders>
            <w:shd w:val="clear" w:color="auto" w:fill="auto"/>
            <w:vAlign w:val="bottom"/>
          </w:tcPr>
          <w:p w14:paraId="6545C92C" w14:textId="77777777" w:rsidR="0022055A" w:rsidRDefault="00000000">
            <w:pPr>
              <w:spacing w:line="220" w:lineRule="exact"/>
              <w:ind w:left="120"/>
              <w:rPr>
                <w:rFonts w:ascii="Times New Roman" w:eastAsia="Times New Roman" w:hAnsi="Times New Roman"/>
                <w:sz w:val="22"/>
              </w:rPr>
            </w:pPr>
            <w:r>
              <w:rPr>
                <w:rFonts w:ascii="Times New Roman" w:eastAsia="Times New Roman" w:hAnsi="Times New Roman"/>
                <w:sz w:val="22"/>
              </w:rPr>
              <w:t>225 mg kapsulės</w:t>
            </w:r>
          </w:p>
        </w:tc>
        <w:tc>
          <w:tcPr>
            <w:tcW w:w="6800" w:type="dxa"/>
            <w:shd w:val="clear" w:color="auto" w:fill="auto"/>
            <w:vAlign w:val="bottom"/>
          </w:tcPr>
          <w:p w14:paraId="41439060" w14:textId="77777777" w:rsidR="0022055A" w:rsidRDefault="00000000">
            <w:pPr>
              <w:spacing w:line="220" w:lineRule="exact"/>
              <w:ind w:left="100"/>
              <w:rPr>
                <w:rFonts w:ascii="Times New Roman" w:eastAsia="Times New Roman" w:hAnsi="Times New Roman"/>
                <w:sz w:val="22"/>
              </w:rPr>
            </w:pPr>
            <w:r>
              <w:rPr>
                <w:rFonts w:ascii="Times New Roman" w:eastAsia="Times New Roman" w:hAnsi="Times New Roman"/>
                <w:sz w:val="22"/>
              </w:rPr>
              <w:t>Baltos ir šviesiai oranžinės spalvos kietosios kapsulės, ant kurių dangtelio</w:t>
            </w:r>
          </w:p>
        </w:tc>
      </w:tr>
      <w:tr w:rsidR="0022055A" w14:paraId="6D5616C9" w14:textId="77777777">
        <w:trPr>
          <w:trHeight w:val="277"/>
        </w:trPr>
        <w:tc>
          <w:tcPr>
            <w:tcW w:w="2520" w:type="dxa"/>
            <w:tcBorders>
              <w:bottom w:val="single" w:sz="8" w:space="0" w:color="auto"/>
              <w:right w:val="single" w:sz="8" w:space="0" w:color="auto"/>
            </w:tcBorders>
            <w:shd w:val="clear" w:color="auto" w:fill="auto"/>
            <w:vAlign w:val="bottom"/>
          </w:tcPr>
          <w:p w14:paraId="0CBEAC43" w14:textId="77777777" w:rsidR="0022055A" w:rsidRDefault="0022055A">
            <w:pPr>
              <w:spacing w:line="0" w:lineRule="atLeast"/>
              <w:rPr>
                <w:rFonts w:ascii="Times New Roman" w:eastAsia="Times New Roman" w:hAnsi="Times New Roman"/>
                <w:sz w:val="24"/>
              </w:rPr>
            </w:pPr>
          </w:p>
        </w:tc>
        <w:tc>
          <w:tcPr>
            <w:tcW w:w="6800" w:type="dxa"/>
            <w:tcBorders>
              <w:bottom w:val="single" w:sz="8" w:space="0" w:color="auto"/>
            </w:tcBorders>
            <w:shd w:val="clear" w:color="auto" w:fill="auto"/>
            <w:vAlign w:val="bottom"/>
          </w:tcPr>
          <w:p w14:paraId="09E33ADE" w14:textId="77777777" w:rsidR="0022055A" w:rsidRDefault="00000000">
            <w:pPr>
              <w:spacing w:line="0" w:lineRule="atLeast"/>
              <w:ind w:left="100"/>
              <w:rPr>
                <w:rFonts w:ascii="Times New Roman" w:eastAsia="Times New Roman" w:hAnsi="Times New Roman"/>
                <w:sz w:val="22"/>
              </w:rPr>
            </w:pPr>
            <w:r>
              <w:rPr>
                <w:rFonts w:ascii="Times New Roman" w:eastAsia="Times New Roman" w:hAnsi="Times New Roman"/>
                <w:sz w:val="22"/>
              </w:rPr>
              <w:t>užrašyta „Pfizer“, o ant korpuso – „PGN 225“.</w:t>
            </w:r>
          </w:p>
        </w:tc>
      </w:tr>
      <w:tr w:rsidR="0022055A" w14:paraId="3688405D" w14:textId="77777777">
        <w:trPr>
          <w:trHeight w:val="219"/>
        </w:trPr>
        <w:tc>
          <w:tcPr>
            <w:tcW w:w="2520" w:type="dxa"/>
            <w:tcBorders>
              <w:right w:val="single" w:sz="8" w:space="0" w:color="auto"/>
            </w:tcBorders>
            <w:shd w:val="clear" w:color="auto" w:fill="auto"/>
            <w:vAlign w:val="bottom"/>
          </w:tcPr>
          <w:p w14:paraId="1AB50972" w14:textId="77777777" w:rsidR="0022055A" w:rsidRDefault="00000000">
            <w:pPr>
              <w:spacing w:line="220" w:lineRule="exact"/>
              <w:ind w:left="120"/>
              <w:rPr>
                <w:rFonts w:ascii="Times New Roman" w:eastAsia="Times New Roman" w:hAnsi="Times New Roman"/>
                <w:sz w:val="22"/>
              </w:rPr>
            </w:pPr>
            <w:r>
              <w:rPr>
                <w:rFonts w:ascii="Times New Roman" w:eastAsia="Times New Roman" w:hAnsi="Times New Roman"/>
                <w:sz w:val="22"/>
              </w:rPr>
              <w:t>300 mg kapsulės</w:t>
            </w:r>
          </w:p>
        </w:tc>
        <w:tc>
          <w:tcPr>
            <w:tcW w:w="6800" w:type="dxa"/>
            <w:shd w:val="clear" w:color="auto" w:fill="auto"/>
            <w:vAlign w:val="bottom"/>
          </w:tcPr>
          <w:p w14:paraId="2E380799" w14:textId="77777777" w:rsidR="0022055A" w:rsidRDefault="00000000">
            <w:pPr>
              <w:spacing w:line="220" w:lineRule="exact"/>
              <w:ind w:left="100"/>
              <w:rPr>
                <w:rFonts w:ascii="Times New Roman" w:eastAsia="Times New Roman" w:hAnsi="Times New Roman"/>
                <w:sz w:val="22"/>
              </w:rPr>
            </w:pPr>
            <w:r>
              <w:rPr>
                <w:rFonts w:ascii="Times New Roman" w:eastAsia="Times New Roman" w:hAnsi="Times New Roman"/>
                <w:sz w:val="22"/>
              </w:rPr>
              <w:t>Baltos ir oranžinės spalvos kietosios kapsulės, ant kurių dangtelio</w:t>
            </w:r>
          </w:p>
        </w:tc>
      </w:tr>
      <w:tr w:rsidR="0022055A" w14:paraId="4B67B6D8" w14:textId="77777777">
        <w:trPr>
          <w:trHeight w:val="277"/>
        </w:trPr>
        <w:tc>
          <w:tcPr>
            <w:tcW w:w="2520" w:type="dxa"/>
            <w:tcBorders>
              <w:bottom w:val="single" w:sz="8" w:space="0" w:color="auto"/>
              <w:right w:val="single" w:sz="8" w:space="0" w:color="auto"/>
            </w:tcBorders>
            <w:shd w:val="clear" w:color="auto" w:fill="auto"/>
            <w:vAlign w:val="bottom"/>
          </w:tcPr>
          <w:p w14:paraId="241A0A13" w14:textId="77777777" w:rsidR="0022055A" w:rsidRDefault="0022055A">
            <w:pPr>
              <w:spacing w:line="0" w:lineRule="atLeast"/>
              <w:rPr>
                <w:rFonts w:ascii="Times New Roman" w:eastAsia="Times New Roman" w:hAnsi="Times New Roman"/>
                <w:sz w:val="24"/>
              </w:rPr>
            </w:pPr>
          </w:p>
        </w:tc>
        <w:tc>
          <w:tcPr>
            <w:tcW w:w="6800" w:type="dxa"/>
            <w:tcBorders>
              <w:bottom w:val="single" w:sz="8" w:space="0" w:color="auto"/>
            </w:tcBorders>
            <w:shd w:val="clear" w:color="auto" w:fill="auto"/>
            <w:vAlign w:val="bottom"/>
          </w:tcPr>
          <w:p w14:paraId="16015006" w14:textId="77777777" w:rsidR="0022055A" w:rsidRDefault="00000000">
            <w:pPr>
              <w:spacing w:line="0" w:lineRule="atLeast"/>
              <w:ind w:left="100"/>
              <w:rPr>
                <w:rFonts w:ascii="Times New Roman" w:eastAsia="Times New Roman" w:hAnsi="Times New Roman"/>
                <w:sz w:val="22"/>
              </w:rPr>
            </w:pPr>
            <w:r>
              <w:rPr>
                <w:rFonts w:ascii="Times New Roman" w:eastAsia="Times New Roman" w:hAnsi="Times New Roman"/>
                <w:sz w:val="22"/>
              </w:rPr>
              <w:t>užrašyta „Pfizer“, o ant korpuso – „PGN 300“.</w:t>
            </w:r>
          </w:p>
        </w:tc>
      </w:tr>
    </w:tbl>
    <w:p w14:paraId="64DE4CF1" w14:textId="77777777" w:rsidR="0022055A" w:rsidRDefault="0022055A">
      <w:pPr>
        <w:spacing w:line="230" w:lineRule="exact"/>
        <w:rPr>
          <w:rFonts w:ascii="Times New Roman" w:eastAsia="Times New Roman" w:hAnsi="Times New Roman"/>
        </w:rPr>
      </w:pPr>
    </w:p>
    <w:p w14:paraId="3F3A968A" w14:textId="77777777" w:rsidR="0022055A" w:rsidRDefault="00000000">
      <w:pPr>
        <w:spacing w:line="247" w:lineRule="auto"/>
        <w:ind w:left="120" w:right="160"/>
        <w:rPr>
          <w:rFonts w:ascii="Times New Roman" w:eastAsia="Times New Roman" w:hAnsi="Times New Roman"/>
          <w:sz w:val="22"/>
        </w:rPr>
      </w:pPr>
      <w:r>
        <w:rPr>
          <w:rFonts w:ascii="Times New Roman" w:eastAsia="Times New Roman" w:hAnsi="Times New Roman"/>
          <w:sz w:val="22"/>
        </w:rPr>
        <w:t xml:space="preserve">Tiekiamos aštuonių dydžių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PVC ir aliuminio folijos pakuotės: vienos 14 kapsulių lizdinės plokštelės pakuotė, vienos 21 kapsulės lizdinės plokštelės pakuotė, 4 lizdinių plokštelių pakuotė, kurioje yra 56 kapsulės, 5 lizdinių plokštelių pakuotė, kurioje yra 70 kapsulių , 4 lizdinių plokštelių pakuotė, kurioje yra 84 kapsulės, 10 lizdinių plokštelių pakuotė, kurioje yra 100 kapsulių, 8 lizdinių plokštelių pakuotė, kurioje yra 112 kapsulių ir 100 x 1 kapsulę perforuotų </w:t>
      </w:r>
      <w:proofErr w:type="spellStart"/>
      <w:r>
        <w:rPr>
          <w:rFonts w:ascii="Times New Roman" w:eastAsia="Times New Roman" w:hAnsi="Times New Roman"/>
          <w:sz w:val="22"/>
        </w:rPr>
        <w:t>dalomųjų</w:t>
      </w:r>
      <w:proofErr w:type="spellEnd"/>
      <w:r>
        <w:rPr>
          <w:rFonts w:ascii="Times New Roman" w:eastAsia="Times New Roman" w:hAnsi="Times New Roman"/>
          <w:sz w:val="22"/>
        </w:rPr>
        <w:t xml:space="preserve"> lizdinių plokštelių pakuotės.</w:t>
      </w:r>
    </w:p>
    <w:p w14:paraId="45ADEF91" w14:textId="77777777" w:rsidR="0022055A" w:rsidRDefault="0022055A">
      <w:pPr>
        <w:spacing w:line="209" w:lineRule="exact"/>
        <w:rPr>
          <w:rFonts w:ascii="Times New Roman" w:eastAsia="Times New Roman" w:hAnsi="Times New Roman"/>
        </w:rPr>
      </w:pPr>
    </w:p>
    <w:p w14:paraId="3CCC79CC" w14:textId="77777777" w:rsidR="0022055A" w:rsidRDefault="00000000">
      <w:pPr>
        <w:spacing w:line="278" w:lineRule="auto"/>
        <w:ind w:left="120" w:right="260"/>
        <w:rPr>
          <w:rFonts w:ascii="Times New Roman" w:eastAsia="Times New Roman" w:hAnsi="Times New Roman"/>
          <w:sz w:val="22"/>
        </w:rPr>
      </w:pPr>
      <w:r>
        <w:rPr>
          <w:rFonts w:ascii="Times New Roman" w:eastAsia="Times New Roman" w:hAnsi="Times New Roman"/>
          <w:sz w:val="22"/>
        </w:rPr>
        <w:t xml:space="preserve">Taip pat tiekiami </w:t>
      </w:r>
      <w:proofErr w:type="spellStart"/>
      <w:r>
        <w:rPr>
          <w:rFonts w:ascii="Times New Roman" w:eastAsia="Times New Roman" w:hAnsi="Times New Roman"/>
          <w:sz w:val="22"/>
        </w:rPr>
        <w:t>Lyrica</w:t>
      </w:r>
      <w:proofErr w:type="spellEnd"/>
      <w:r>
        <w:rPr>
          <w:rFonts w:ascii="Times New Roman" w:eastAsia="Times New Roman" w:hAnsi="Times New Roman"/>
          <w:sz w:val="22"/>
        </w:rPr>
        <w:t xml:space="preserve"> 25 mg, 75 mg, 150 mg ir 300 mg kapsulių DTPE buteliukai, kuriuose yra po 200 kapsulių.</w:t>
      </w:r>
    </w:p>
    <w:p w14:paraId="0B696513" w14:textId="77777777" w:rsidR="0022055A" w:rsidRDefault="0022055A">
      <w:pPr>
        <w:spacing w:line="172" w:lineRule="exact"/>
        <w:rPr>
          <w:rFonts w:ascii="Times New Roman" w:eastAsia="Times New Roman" w:hAnsi="Times New Roman"/>
        </w:rPr>
      </w:pPr>
    </w:p>
    <w:p w14:paraId="655734D6" w14:textId="77777777" w:rsidR="0022055A" w:rsidRDefault="00000000">
      <w:pPr>
        <w:spacing w:line="0" w:lineRule="atLeast"/>
        <w:ind w:left="120"/>
        <w:rPr>
          <w:rFonts w:ascii="Times New Roman" w:eastAsia="Times New Roman" w:hAnsi="Times New Roman"/>
          <w:sz w:val="22"/>
        </w:rPr>
      </w:pPr>
      <w:r>
        <w:rPr>
          <w:rFonts w:ascii="Times New Roman" w:eastAsia="Times New Roman" w:hAnsi="Times New Roman"/>
          <w:sz w:val="22"/>
        </w:rPr>
        <w:t>Gali būti tiekiamos ne visų dydžių pakuotės.</w:t>
      </w:r>
    </w:p>
    <w:p w14:paraId="5D92D2A7" w14:textId="77777777" w:rsidR="0022055A" w:rsidRDefault="0022055A">
      <w:pPr>
        <w:spacing w:line="249" w:lineRule="exact"/>
        <w:rPr>
          <w:rFonts w:ascii="Times New Roman" w:eastAsia="Times New Roman" w:hAnsi="Times New Roman"/>
        </w:rPr>
      </w:pPr>
    </w:p>
    <w:p w14:paraId="64A8337F" w14:textId="77777777" w:rsidR="0022055A" w:rsidRDefault="00000000">
      <w:pPr>
        <w:spacing w:line="0" w:lineRule="atLeast"/>
        <w:ind w:left="120"/>
        <w:rPr>
          <w:rFonts w:ascii="Times New Roman" w:eastAsia="Times New Roman" w:hAnsi="Times New Roman"/>
          <w:b/>
          <w:sz w:val="22"/>
        </w:rPr>
      </w:pPr>
      <w:r>
        <w:rPr>
          <w:rFonts w:ascii="Times New Roman" w:eastAsia="Times New Roman" w:hAnsi="Times New Roman"/>
          <w:b/>
          <w:sz w:val="22"/>
        </w:rPr>
        <w:t>Registruotojas ir gamintojas</w:t>
      </w:r>
    </w:p>
    <w:p w14:paraId="23CC7F62" w14:textId="77777777" w:rsidR="0022055A" w:rsidRDefault="0022055A">
      <w:pPr>
        <w:spacing w:line="255" w:lineRule="exact"/>
        <w:rPr>
          <w:rFonts w:ascii="Times New Roman" w:eastAsia="Times New Roman" w:hAnsi="Times New Roman"/>
        </w:rPr>
      </w:pPr>
    </w:p>
    <w:p w14:paraId="773F89D2" w14:textId="77777777" w:rsidR="0022055A" w:rsidRDefault="00000000">
      <w:pPr>
        <w:spacing w:line="0" w:lineRule="atLeast"/>
        <w:ind w:left="120"/>
        <w:rPr>
          <w:rFonts w:ascii="Times New Roman" w:eastAsia="Times New Roman" w:hAnsi="Times New Roman"/>
          <w:sz w:val="22"/>
        </w:rPr>
      </w:pPr>
      <w:r>
        <w:rPr>
          <w:rFonts w:ascii="Times New Roman" w:eastAsia="Times New Roman" w:hAnsi="Times New Roman"/>
          <w:sz w:val="22"/>
        </w:rPr>
        <w:t>Registruotojas:</w:t>
      </w:r>
    </w:p>
    <w:p w14:paraId="5B973878" w14:textId="77777777" w:rsidR="0022055A" w:rsidRDefault="0022055A">
      <w:pPr>
        <w:spacing w:line="33" w:lineRule="exact"/>
        <w:rPr>
          <w:rFonts w:ascii="Times New Roman" w:eastAsia="Times New Roman" w:hAnsi="Times New Roman"/>
        </w:rPr>
      </w:pPr>
    </w:p>
    <w:p w14:paraId="535E451C" w14:textId="77777777" w:rsidR="0022055A" w:rsidRDefault="00000000">
      <w:pPr>
        <w:spacing w:line="0" w:lineRule="atLeast"/>
        <w:ind w:left="120"/>
        <w:rPr>
          <w:rFonts w:ascii="Times New Roman" w:eastAsia="Times New Roman" w:hAnsi="Times New Roman"/>
          <w:sz w:val="22"/>
        </w:rPr>
      </w:pPr>
      <w:proofErr w:type="spellStart"/>
      <w:r>
        <w:rPr>
          <w:rFonts w:ascii="Times New Roman" w:eastAsia="Times New Roman" w:hAnsi="Times New Roman"/>
          <w:sz w:val="22"/>
        </w:rPr>
        <w:t>Upjohn</w:t>
      </w:r>
      <w:proofErr w:type="spellEnd"/>
      <w:r>
        <w:rPr>
          <w:rFonts w:ascii="Times New Roman" w:eastAsia="Times New Roman" w:hAnsi="Times New Roman"/>
          <w:sz w:val="22"/>
        </w:rPr>
        <w:t xml:space="preserve"> EESV, </w:t>
      </w:r>
      <w:proofErr w:type="spellStart"/>
      <w:r>
        <w:rPr>
          <w:rFonts w:ascii="Times New Roman" w:eastAsia="Times New Roman" w:hAnsi="Times New Roman"/>
          <w:sz w:val="22"/>
        </w:rPr>
        <w:t>Rivium</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Westlaan</w:t>
      </w:r>
      <w:proofErr w:type="spellEnd"/>
      <w:r>
        <w:rPr>
          <w:rFonts w:ascii="Times New Roman" w:eastAsia="Times New Roman" w:hAnsi="Times New Roman"/>
          <w:sz w:val="22"/>
        </w:rPr>
        <w:t xml:space="preserve"> 142, 2909 LD </w:t>
      </w:r>
      <w:proofErr w:type="spellStart"/>
      <w:r>
        <w:rPr>
          <w:rFonts w:ascii="Times New Roman" w:eastAsia="Times New Roman" w:hAnsi="Times New Roman"/>
          <w:sz w:val="22"/>
        </w:rPr>
        <w:t>Capelle</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aan</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den</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IJssel</w:t>
      </w:r>
      <w:proofErr w:type="spellEnd"/>
      <w:r>
        <w:rPr>
          <w:rFonts w:ascii="Times New Roman" w:eastAsia="Times New Roman" w:hAnsi="Times New Roman"/>
          <w:sz w:val="22"/>
        </w:rPr>
        <w:t>, Nyderlandai.</w:t>
      </w:r>
    </w:p>
    <w:p w14:paraId="628E2421" w14:textId="77777777" w:rsidR="0022055A" w:rsidRDefault="0022055A">
      <w:pPr>
        <w:spacing w:line="221" w:lineRule="exact"/>
        <w:rPr>
          <w:rFonts w:ascii="Times New Roman" w:eastAsia="Times New Roman" w:hAnsi="Times New Roman"/>
        </w:rPr>
      </w:pPr>
    </w:p>
    <w:p w14:paraId="020CE17B" w14:textId="77777777" w:rsidR="0022055A" w:rsidRDefault="00000000">
      <w:pPr>
        <w:spacing w:line="0" w:lineRule="atLeast"/>
        <w:ind w:left="120"/>
        <w:rPr>
          <w:rFonts w:ascii="Times New Roman" w:eastAsia="Times New Roman" w:hAnsi="Times New Roman"/>
          <w:sz w:val="22"/>
        </w:rPr>
      </w:pPr>
      <w:r>
        <w:rPr>
          <w:rFonts w:ascii="Times New Roman" w:eastAsia="Times New Roman" w:hAnsi="Times New Roman"/>
          <w:sz w:val="22"/>
        </w:rPr>
        <w:t>Gamintojas:</w:t>
      </w:r>
    </w:p>
    <w:p w14:paraId="4332D6D8" w14:textId="77777777" w:rsidR="0022055A" w:rsidRDefault="0022055A">
      <w:pPr>
        <w:spacing w:line="31" w:lineRule="exact"/>
        <w:rPr>
          <w:rFonts w:ascii="Times New Roman" w:eastAsia="Times New Roman" w:hAnsi="Times New Roman"/>
        </w:rPr>
      </w:pPr>
    </w:p>
    <w:p w14:paraId="1068E7ED" w14:textId="77777777" w:rsidR="0022055A" w:rsidRDefault="00000000">
      <w:pPr>
        <w:spacing w:line="248" w:lineRule="auto"/>
        <w:ind w:left="120" w:right="220"/>
        <w:rPr>
          <w:rFonts w:ascii="Times New Roman" w:eastAsia="Times New Roman" w:hAnsi="Times New Roman"/>
          <w:sz w:val="22"/>
        </w:rPr>
      </w:pPr>
      <w:r>
        <w:rPr>
          <w:rFonts w:ascii="Times New Roman" w:eastAsia="Times New Roman" w:hAnsi="Times New Roman"/>
          <w:sz w:val="22"/>
        </w:rPr>
        <w:t xml:space="preserve">Pfizer </w:t>
      </w:r>
      <w:proofErr w:type="spellStart"/>
      <w:r>
        <w:rPr>
          <w:rFonts w:ascii="Times New Roman" w:eastAsia="Times New Roman" w:hAnsi="Times New Roman"/>
          <w:sz w:val="22"/>
        </w:rPr>
        <w:t>Manufacturing</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Deutschland</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GmbH</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Betriebsstātte</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Freiburg</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Mooswaldallee</w:t>
      </w:r>
      <w:proofErr w:type="spellEnd"/>
      <w:r>
        <w:rPr>
          <w:rFonts w:ascii="Times New Roman" w:eastAsia="Times New Roman" w:hAnsi="Times New Roman"/>
          <w:sz w:val="22"/>
        </w:rPr>
        <w:t xml:space="preserve"> 1, 79090 </w:t>
      </w:r>
      <w:proofErr w:type="spellStart"/>
      <w:r>
        <w:rPr>
          <w:rFonts w:ascii="Times New Roman" w:eastAsia="Times New Roman" w:hAnsi="Times New Roman"/>
          <w:sz w:val="22"/>
        </w:rPr>
        <w:t>Freiburg</w:t>
      </w:r>
      <w:proofErr w:type="spellEnd"/>
      <w:r>
        <w:rPr>
          <w:rFonts w:ascii="Times New Roman" w:eastAsia="Times New Roman" w:hAnsi="Times New Roman"/>
          <w:sz w:val="22"/>
        </w:rPr>
        <w:t>, Vokietija.</w:t>
      </w:r>
    </w:p>
    <w:p w14:paraId="23963635" w14:textId="77777777" w:rsidR="0022055A" w:rsidRDefault="0022055A">
      <w:pPr>
        <w:spacing w:line="204" w:lineRule="exact"/>
        <w:rPr>
          <w:rFonts w:ascii="Times New Roman" w:eastAsia="Times New Roman" w:hAnsi="Times New Roman"/>
        </w:rPr>
      </w:pPr>
    </w:p>
    <w:p w14:paraId="54AA5131" w14:textId="77777777" w:rsidR="0022055A" w:rsidRDefault="00000000">
      <w:pPr>
        <w:spacing w:line="0" w:lineRule="atLeast"/>
        <w:ind w:left="120"/>
        <w:rPr>
          <w:rFonts w:ascii="Times New Roman" w:eastAsia="Times New Roman" w:hAnsi="Times New Roman"/>
          <w:sz w:val="22"/>
        </w:rPr>
      </w:pPr>
      <w:r>
        <w:rPr>
          <w:rFonts w:ascii="Times New Roman" w:eastAsia="Times New Roman" w:hAnsi="Times New Roman"/>
          <w:sz w:val="22"/>
        </w:rPr>
        <w:t>Jeigu apie šį vaistą norite sužinoti daugiau, kreipkitės į vietinį registruotojo atstovą:</w:t>
      </w:r>
    </w:p>
    <w:p w14:paraId="24F998A6" w14:textId="77777777" w:rsidR="0022055A" w:rsidRDefault="0022055A">
      <w:pPr>
        <w:spacing w:line="249" w:lineRule="exact"/>
        <w:rPr>
          <w:rFonts w:ascii="Times New Roman" w:eastAsia="Times New Roman" w:hAnsi="Times New Roman"/>
        </w:rPr>
      </w:pPr>
    </w:p>
    <w:p w14:paraId="1661D599" w14:textId="77777777" w:rsidR="0022055A" w:rsidRDefault="00000000">
      <w:pPr>
        <w:tabs>
          <w:tab w:val="left" w:pos="4740"/>
        </w:tabs>
        <w:spacing w:line="0" w:lineRule="atLeast"/>
        <w:ind w:left="120"/>
        <w:rPr>
          <w:rFonts w:ascii="Times New Roman" w:eastAsia="Times New Roman" w:hAnsi="Times New Roman"/>
          <w:b/>
          <w:sz w:val="22"/>
        </w:rPr>
      </w:pPr>
      <w:proofErr w:type="spellStart"/>
      <w:r>
        <w:rPr>
          <w:rFonts w:ascii="Times New Roman" w:eastAsia="Times New Roman" w:hAnsi="Times New Roman"/>
          <w:b/>
          <w:sz w:val="22"/>
        </w:rPr>
        <w:t>België</w:t>
      </w:r>
      <w:proofErr w:type="spellEnd"/>
      <w:r>
        <w:rPr>
          <w:rFonts w:ascii="Times New Roman" w:eastAsia="Times New Roman" w:hAnsi="Times New Roman"/>
          <w:b/>
          <w:sz w:val="22"/>
        </w:rPr>
        <w:t>/</w:t>
      </w:r>
      <w:proofErr w:type="spellStart"/>
      <w:r>
        <w:rPr>
          <w:rFonts w:ascii="Times New Roman" w:eastAsia="Times New Roman" w:hAnsi="Times New Roman"/>
          <w:b/>
          <w:sz w:val="22"/>
        </w:rPr>
        <w:t>Belgique</w:t>
      </w:r>
      <w:proofErr w:type="spellEnd"/>
      <w:r>
        <w:rPr>
          <w:rFonts w:ascii="Times New Roman" w:eastAsia="Times New Roman" w:hAnsi="Times New Roman"/>
          <w:b/>
          <w:sz w:val="22"/>
        </w:rPr>
        <w:t>/</w:t>
      </w:r>
      <w:proofErr w:type="spellStart"/>
      <w:r>
        <w:rPr>
          <w:rFonts w:ascii="Times New Roman" w:eastAsia="Times New Roman" w:hAnsi="Times New Roman"/>
          <w:b/>
          <w:sz w:val="22"/>
        </w:rPr>
        <w:t>Belgien</w:t>
      </w:r>
      <w:proofErr w:type="spellEnd"/>
      <w:r>
        <w:rPr>
          <w:rFonts w:ascii="Times New Roman" w:eastAsia="Times New Roman" w:hAnsi="Times New Roman"/>
        </w:rPr>
        <w:tab/>
      </w:r>
      <w:r>
        <w:rPr>
          <w:rFonts w:ascii="Times New Roman" w:eastAsia="Times New Roman" w:hAnsi="Times New Roman"/>
          <w:b/>
          <w:sz w:val="22"/>
        </w:rPr>
        <w:t>Lietuva</w:t>
      </w:r>
    </w:p>
    <w:p w14:paraId="424C1863" w14:textId="77777777" w:rsidR="0022055A" w:rsidRDefault="0022055A">
      <w:pPr>
        <w:spacing w:line="36" w:lineRule="exact"/>
        <w:rPr>
          <w:rFonts w:ascii="Times New Roman" w:eastAsia="Times New Roman" w:hAnsi="Times New Roman"/>
        </w:rPr>
      </w:pPr>
    </w:p>
    <w:p w14:paraId="7C506494" w14:textId="77777777" w:rsidR="0022055A" w:rsidRDefault="00000000">
      <w:pPr>
        <w:tabs>
          <w:tab w:val="left" w:pos="4740"/>
        </w:tabs>
        <w:spacing w:line="0" w:lineRule="atLeast"/>
        <w:ind w:left="120"/>
        <w:rPr>
          <w:rFonts w:ascii="Times New Roman" w:eastAsia="Times New Roman" w:hAnsi="Times New Roman"/>
          <w:sz w:val="21"/>
        </w:rPr>
      </w:pPr>
      <w:proofErr w:type="spellStart"/>
      <w:r>
        <w:rPr>
          <w:rFonts w:ascii="Times New Roman" w:eastAsia="Times New Roman" w:hAnsi="Times New Roman"/>
          <w:sz w:val="22"/>
        </w:rPr>
        <w:t>Mylan</w:t>
      </w:r>
      <w:proofErr w:type="spellEnd"/>
      <w:r>
        <w:rPr>
          <w:rFonts w:ascii="Times New Roman" w:eastAsia="Times New Roman" w:hAnsi="Times New Roman"/>
          <w:sz w:val="22"/>
        </w:rPr>
        <w:t xml:space="preserve"> EPD </w:t>
      </w:r>
      <w:proofErr w:type="spellStart"/>
      <w:r>
        <w:rPr>
          <w:rFonts w:ascii="Times New Roman" w:eastAsia="Times New Roman" w:hAnsi="Times New Roman"/>
          <w:sz w:val="22"/>
        </w:rPr>
        <w:t>bv</w:t>
      </w:r>
      <w:proofErr w:type="spellEnd"/>
      <w:r>
        <w:rPr>
          <w:rFonts w:ascii="Times New Roman" w:eastAsia="Times New Roman" w:hAnsi="Times New Roman"/>
        </w:rPr>
        <w:tab/>
      </w:r>
      <w:r>
        <w:rPr>
          <w:rFonts w:ascii="Times New Roman" w:eastAsia="Times New Roman" w:hAnsi="Times New Roman"/>
          <w:sz w:val="21"/>
        </w:rPr>
        <w:t xml:space="preserve">UAB </w:t>
      </w:r>
      <w:proofErr w:type="spellStart"/>
      <w:r>
        <w:rPr>
          <w:rFonts w:ascii="Times New Roman" w:eastAsia="Times New Roman" w:hAnsi="Times New Roman"/>
          <w:sz w:val="21"/>
        </w:rPr>
        <w:t>Mylan</w:t>
      </w:r>
      <w:proofErr w:type="spellEnd"/>
      <w:r>
        <w:rPr>
          <w:rFonts w:ascii="Times New Roman" w:eastAsia="Times New Roman" w:hAnsi="Times New Roman"/>
          <w:sz w:val="21"/>
        </w:rPr>
        <w:t xml:space="preserve"> </w:t>
      </w:r>
      <w:proofErr w:type="spellStart"/>
      <w:r>
        <w:rPr>
          <w:rFonts w:ascii="Times New Roman" w:eastAsia="Times New Roman" w:hAnsi="Times New Roman"/>
          <w:sz w:val="21"/>
        </w:rPr>
        <w:t>Healthcare</w:t>
      </w:r>
      <w:proofErr w:type="spellEnd"/>
    </w:p>
    <w:p w14:paraId="332F8112" w14:textId="77777777" w:rsidR="0022055A" w:rsidRDefault="00000000">
      <w:pPr>
        <w:tabs>
          <w:tab w:val="left" w:pos="4740"/>
        </w:tabs>
        <w:spacing w:line="0" w:lineRule="atLeast"/>
        <w:ind w:left="120"/>
        <w:rPr>
          <w:rFonts w:ascii="Times New Roman" w:eastAsia="Times New Roman" w:hAnsi="Times New Roman"/>
          <w:sz w:val="22"/>
        </w:rPr>
      </w:pPr>
      <w:proofErr w:type="spellStart"/>
      <w:r>
        <w:rPr>
          <w:rFonts w:ascii="Times New Roman" w:eastAsia="Times New Roman" w:hAnsi="Times New Roman"/>
          <w:sz w:val="22"/>
        </w:rPr>
        <w:t>Tél</w:t>
      </w:r>
      <w:proofErr w:type="spellEnd"/>
      <w:r>
        <w:rPr>
          <w:rFonts w:ascii="Times New Roman" w:eastAsia="Times New Roman" w:hAnsi="Times New Roman"/>
          <w:sz w:val="22"/>
        </w:rPr>
        <w:t>/Tel: +32 (0)2 658 61 00</w:t>
      </w:r>
      <w:r>
        <w:rPr>
          <w:rFonts w:ascii="Times New Roman" w:eastAsia="Times New Roman" w:hAnsi="Times New Roman"/>
        </w:rPr>
        <w:tab/>
      </w:r>
      <w:r>
        <w:rPr>
          <w:rFonts w:ascii="Times New Roman" w:eastAsia="Times New Roman" w:hAnsi="Times New Roman"/>
          <w:sz w:val="22"/>
        </w:rPr>
        <w:t>Tel. +370 52051288</w:t>
      </w:r>
    </w:p>
    <w:p w14:paraId="40775A65" w14:textId="77777777" w:rsidR="0022055A" w:rsidRDefault="0022055A">
      <w:pPr>
        <w:spacing w:line="217" w:lineRule="exact"/>
        <w:rPr>
          <w:rFonts w:ascii="Times New Roman" w:eastAsia="Times New Roman" w:hAnsi="Times New Roman"/>
        </w:rPr>
      </w:pPr>
    </w:p>
    <w:p w14:paraId="3DD399C7" w14:textId="77777777" w:rsidR="0022055A" w:rsidRDefault="00000000">
      <w:pPr>
        <w:tabs>
          <w:tab w:val="left" w:pos="4740"/>
        </w:tabs>
        <w:spacing w:line="0" w:lineRule="atLeast"/>
        <w:ind w:left="120"/>
        <w:rPr>
          <w:rFonts w:ascii="Times New Roman" w:eastAsia="Times New Roman" w:hAnsi="Times New Roman"/>
          <w:b/>
          <w:sz w:val="22"/>
        </w:rPr>
      </w:pPr>
      <w:proofErr w:type="spellStart"/>
      <w:r>
        <w:rPr>
          <w:rFonts w:ascii="Times New Roman" w:eastAsia="Times New Roman" w:hAnsi="Times New Roman"/>
          <w:b/>
          <w:sz w:val="22"/>
        </w:rPr>
        <w:t>България</w:t>
      </w:r>
      <w:proofErr w:type="spellEnd"/>
      <w:r>
        <w:rPr>
          <w:rFonts w:ascii="Times New Roman" w:eastAsia="Times New Roman" w:hAnsi="Times New Roman"/>
        </w:rPr>
        <w:tab/>
      </w:r>
      <w:proofErr w:type="spellStart"/>
      <w:r>
        <w:rPr>
          <w:rFonts w:ascii="Times New Roman" w:eastAsia="Times New Roman" w:hAnsi="Times New Roman"/>
          <w:b/>
          <w:sz w:val="22"/>
        </w:rPr>
        <w:t>Luxembourg</w:t>
      </w:r>
      <w:proofErr w:type="spellEnd"/>
      <w:r>
        <w:rPr>
          <w:rFonts w:ascii="Times New Roman" w:eastAsia="Times New Roman" w:hAnsi="Times New Roman"/>
          <w:b/>
          <w:sz w:val="22"/>
        </w:rPr>
        <w:t>/</w:t>
      </w:r>
      <w:proofErr w:type="spellStart"/>
      <w:r>
        <w:rPr>
          <w:rFonts w:ascii="Times New Roman" w:eastAsia="Times New Roman" w:hAnsi="Times New Roman"/>
          <w:b/>
          <w:sz w:val="22"/>
        </w:rPr>
        <w:t>Luxemburg</w:t>
      </w:r>
      <w:proofErr w:type="spellEnd"/>
    </w:p>
    <w:p w14:paraId="79BF2CE6" w14:textId="77777777" w:rsidR="0022055A" w:rsidRDefault="0022055A">
      <w:pPr>
        <w:spacing w:line="35" w:lineRule="exact"/>
        <w:rPr>
          <w:rFonts w:ascii="Times New Roman" w:eastAsia="Times New Roman" w:hAnsi="Times New Roman"/>
        </w:rPr>
      </w:pPr>
    </w:p>
    <w:p w14:paraId="362A69F1" w14:textId="77777777" w:rsidR="0022055A" w:rsidRDefault="00000000">
      <w:pPr>
        <w:tabs>
          <w:tab w:val="left" w:pos="4740"/>
        </w:tabs>
        <w:spacing w:line="0" w:lineRule="atLeast"/>
        <w:ind w:left="120"/>
        <w:rPr>
          <w:rFonts w:ascii="Times New Roman" w:eastAsia="Times New Roman" w:hAnsi="Times New Roman"/>
          <w:sz w:val="21"/>
        </w:rPr>
      </w:pPr>
      <w:proofErr w:type="spellStart"/>
      <w:r>
        <w:rPr>
          <w:rFonts w:ascii="Times New Roman" w:eastAsia="Times New Roman" w:hAnsi="Times New Roman"/>
          <w:sz w:val="22"/>
        </w:rPr>
        <w:t>Майлан</w:t>
      </w:r>
      <w:proofErr w:type="spellEnd"/>
      <w:r>
        <w:rPr>
          <w:rFonts w:ascii="Times New Roman" w:eastAsia="Times New Roman" w:hAnsi="Times New Roman"/>
          <w:sz w:val="22"/>
        </w:rPr>
        <w:t xml:space="preserve"> ЕООД</w:t>
      </w:r>
      <w:r>
        <w:rPr>
          <w:rFonts w:ascii="Times New Roman" w:eastAsia="Times New Roman" w:hAnsi="Times New Roman"/>
        </w:rPr>
        <w:tab/>
      </w:r>
      <w:proofErr w:type="spellStart"/>
      <w:r>
        <w:rPr>
          <w:rFonts w:ascii="Times New Roman" w:eastAsia="Times New Roman" w:hAnsi="Times New Roman"/>
          <w:sz w:val="21"/>
        </w:rPr>
        <w:t>Mylan</w:t>
      </w:r>
      <w:proofErr w:type="spellEnd"/>
      <w:r>
        <w:rPr>
          <w:rFonts w:ascii="Times New Roman" w:eastAsia="Times New Roman" w:hAnsi="Times New Roman"/>
          <w:sz w:val="21"/>
        </w:rPr>
        <w:t xml:space="preserve"> EPD </w:t>
      </w:r>
      <w:proofErr w:type="spellStart"/>
      <w:r>
        <w:rPr>
          <w:rFonts w:ascii="Times New Roman" w:eastAsia="Times New Roman" w:hAnsi="Times New Roman"/>
          <w:sz w:val="21"/>
        </w:rPr>
        <w:t>bv</w:t>
      </w:r>
      <w:proofErr w:type="spellEnd"/>
    </w:p>
    <w:p w14:paraId="142F1C18" w14:textId="77777777" w:rsidR="0022055A" w:rsidRDefault="0022055A">
      <w:pPr>
        <w:spacing w:line="1" w:lineRule="exact"/>
        <w:rPr>
          <w:rFonts w:ascii="Times New Roman" w:eastAsia="Times New Roman" w:hAnsi="Times New Roman"/>
        </w:rPr>
      </w:pPr>
    </w:p>
    <w:p w14:paraId="6E557A84" w14:textId="77777777" w:rsidR="0022055A" w:rsidRDefault="00000000">
      <w:pPr>
        <w:tabs>
          <w:tab w:val="left" w:pos="4740"/>
        </w:tabs>
        <w:spacing w:line="0" w:lineRule="atLeast"/>
        <w:ind w:left="120"/>
        <w:rPr>
          <w:rFonts w:ascii="Times New Roman" w:eastAsia="Times New Roman" w:hAnsi="Times New Roman"/>
          <w:sz w:val="21"/>
        </w:rPr>
      </w:pPr>
      <w:proofErr w:type="spellStart"/>
      <w:r>
        <w:rPr>
          <w:rFonts w:ascii="Times New Roman" w:eastAsia="Times New Roman" w:hAnsi="Times New Roman"/>
          <w:sz w:val="22"/>
        </w:rPr>
        <w:t>Тел</w:t>
      </w:r>
      <w:proofErr w:type="spellEnd"/>
      <w:r>
        <w:rPr>
          <w:rFonts w:ascii="Times New Roman" w:eastAsia="Times New Roman" w:hAnsi="Times New Roman"/>
          <w:sz w:val="22"/>
        </w:rPr>
        <w:t>.: +359 2 44 55 400</w:t>
      </w:r>
      <w:r>
        <w:rPr>
          <w:rFonts w:ascii="Times New Roman" w:eastAsia="Times New Roman" w:hAnsi="Times New Roman"/>
        </w:rPr>
        <w:tab/>
      </w:r>
      <w:proofErr w:type="spellStart"/>
      <w:r>
        <w:rPr>
          <w:rFonts w:ascii="Times New Roman" w:eastAsia="Times New Roman" w:hAnsi="Times New Roman"/>
          <w:sz w:val="21"/>
        </w:rPr>
        <w:t>Tél</w:t>
      </w:r>
      <w:proofErr w:type="spellEnd"/>
      <w:r>
        <w:rPr>
          <w:rFonts w:ascii="Times New Roman" w:eastAsia="Times New Roman" w:hAnsi="Times New Roman"/>
          <w:sz w:val="21"/>
        </w:rPr>
        <w:t>/Tel: +32 (0)2 658 61 00</w:t>
      </w:r>
    </w:p>
    <w:p w14:paraId="604A03D3" w14:textId="77777777" w:rsidR="0022055A" w:rsidRDefault="0022055A">
      <w:pPr>
        <w:spacing w:line="215" w:lineRule="exact"/>
        <w:rPr>
          <w:rFonts w:ascii="Times New Roman" w:eastAsia="Times New Roman" w:hAnsi="Times New Roman"/>
        </w:rPr>
      </w:pPr>
    </w:p>
    <w:p w14:paraId="1281A8D2" w14:textId="77777777" w:rsidR="0022055A" w:rsidRDefault="00000000">
      <w:pPr>
        <w:tabs>
          <w:tab w:val="left" w:pos="4740"/>
        </w:tabs>
        <w:spacing w:line="0" w:lineRule="atLeast"/>
        <w:ind w:left="120"/>
        <w:rPr>
          <w:rFonts w:ascii="Times New Roman" w:eastAsia="Times New Roman" w:hAnsi="Times New Roman"/>
          <w:b/>
          <w:sz w:val="22"/>
        </w:rPr>
      </w:pPr>
      <w:proofErr w:type="spellStart"/>
      <w:r>
        <w:rPr>
          <w:rFonts w:ascii="Times New Roman" w:eastAsia="Times New Roman" w:hAnsi="Times New Roman"/>
          <w:b/>
          <w:sz w:val="22"/>
        </w:rPr>
        <w:t>Česká</w:t>
      </w:r>
      <w:proofErr w:type="spellEnd"/>
      <w:r>
        <w:rPr>
          <w:rFonts w:ascii="Times New Roman" w:eastAsia="Times New Roman" w:hAnsi="Times New Roman"/>
          <w:b/>
          <w:sz w:val="22"/>
        </w:rPr>
        <w:t xml:space="preserve"> </w:t>
      </w:r>
      <w:proofErr w:type="spellStart"/>
      <w:r>
        <w:rPr>
          <w:rFonts w:ascii="Times New Roman" w:eastAsia="Times New Roman" w:hAnsi="Times New Roman"/>
          <w:b/>
          <w:sz w:val="22"/>
        </w:rPr>
        <w:t>republika</w:t>
      </w:r>
      <w:proofErr w:type="spellEnd"/>
      <w:r>
        <w:rPr>
          <w:rFonts w:ascii="Times New Roman" w:eastAsia="Times New Roman" w:hAnsi="Times New Roman"/>
        </w:rPr>
        <w:tab/>
      </w:r>
      <w:proofErr w:type="spellStart"/>
      <w:r>
        <w:rPr>
          <w:rFonts w:ascii="Times New Roman" w:eastAsia="Times New Roman" w:hAnsi="Times New Roman"/>
          <w:b/>
          <w:sz w:val="22"/>
        </w:rPr>
        <w:t>Magyarország</w:t>
      </w:r>
      <w:proofErr w:type="spellEnd"/>
    </w:p>
    <w:p w14:paraId="13363ABC" w14:textId="77777777" w:rsidR="0022055A" w:rsidRDefault="0022055A">
      <w:pPr>
        <w:spacing w:line="36" w:lineRule="exact"/>
        <w:rPr>
          <w:rFonts w:ascii="Times New Roman" w:eastAsia="Times New Roman" w:hAnsi="Times New Roman"/>
        </w:rPr>
      </w:pPr>
    </w:p>
    <w:p w14:paraId="22780BDA" w14:textId="77777777" w:rsidR="0022055A" w:rsidRDefault="00000000">
      <w:pPr>
        <w:tabs>
          <w:tab w:val="left" w:pos="4740"/>
        </w:tabs>
        <w:spacing w:line="0" w:lineRule="atLeast"/>
        <w:ind w:left="120"/>
        <w:rPr>
          <w:rFonts w:ascii="Times New Roman" w:eastAsia="Times New Roman" w:hAnsi="Times New Roman"/>
          <w:sz w:val="21"/>
        </w:rPr>
      </w:pPr>
      <w:proofErr w:type="spellStart"/>
      <w:r>
        <w:rPr>
          <w:rFonts w:ascii="Times New Roman" w:eastAsia="Times New Roman" w:hAnsi="Times New Roman"/>
          <w:sz w:val="22"/>
        </w:rPr>
        <w:t>Viatris</w:t>
      </w:r>
      <w:proofErr w:type="spellEnd"/>
      <w:r>
        <w:rPr>
          <w:rFonts w:ascii="Times New Roman" w:eastAsia="Times New Roman" w:hAnsi="Times New Roman"/>
          <w:sz w:val="22"/>
        </w:rPr>
        <w:t xml:space="preserve"> CZ </w:t>
      </w:r>
      <w:proofErr w:type="spellStart"/>
      <w:r>
        <w:rPr>
          <w:rFonts w:ascii="Times New Roman" w:eastAsia="Times New Roman" w:hAnsi="Times New Roman"/>
          <w:sz w:val="22"/>
        </w:rPr>
        <w:t>s.r.o</w:t>
      </w:r>
      <w:proofErr w:type="spellEnd"/>
      <w:r>
        <w:rPr>
          <w:rFonts w:ascii="Times New Roman" w:eastAsia="Times New Roman" w:hAnsi="Times New Roman"/>
          <w:sz w:val="22"/>
        </w:rPr>
        <w:t>.</w:t>
      </w:r>
      <w:r>
        <w:rPr>
          <w:rFonts w:ascii="Times New Roman" w:eastAsia="Times New Roman" w:hAnsi="Times New Roman"/>
        </w:rPr>
        <w:tab/>
      </w:r>
      <w:proofErr w:type="spellStart"/>
      <w:r>
        <w:rPr>
          <w:rFonts w:ascii="Times New Roman" w:eastAsia="Times New Roman" w:hAnsi="Times New Roman"/>
          <w:sz w:val="21"/>
        </w:rPr>
        <w:t>Mylan</w:t>
      </w:r>
      <w:proofErr w:type="spellEnd"/>
      <w:r>
        <w:rPr>
          <w:rFonts w:ascii="Times New Roman" w:eastAsia="Times New Roman" w:hAnsi="Times New Roman"/>
          <w:sz w:val="21"/>
        </w:rPr>
        <w:t xml:space="preserve"> EPD </w:t>
      </w:r>
      <w:proofErr w:type="spellStart"/>
      <w:r>
        <w:rPr>
          <w:rFonts w:ascii="Times New Roman" w:eastAsia="Times New Roman" w:hAnsi="Times New Roman"/>
          <w:sz w:val="21"/>
        </w:rPr>
        <w:t>Kft</w:t>
      </w:r>
      <w:proofErr w:type="spellEnd"/>
      <w:r>
        <w:rPr>
          <w:rFonts w:ascii="Times New Roman" w:eastAsia="Times New Roman" w:hAnsi="Times New Roman"/>
          <w:sz w:val="21"/>
        </w:rPr>
        <w:t>.</w:t>
      </w:r>
    </w:p>
    <w:p w14:paraId="726B5D98" w14:textId="77777777" w:rsidR="0022055A" w:rsidRDefault="00000000">
      <w:pPr>
        <w:tabs>
          <w:tab w:val="left" w:pos="4740"/>
        </w:tabs>
        <w:spacing w:line="0" w:lineRule="atLeast"/>
        <w:ind w:left="120"/>
        <w:rPr>
          <w:rFonts w:ascii="Times New Roman" w:eastAsia="Times New Roman" w:hAnsi="Times New Roman"/>
          <w:sz w:val="22"/>
        </w:rPr>
      </w:pPr>
      <w:r>
        <w:rPr>
          <w:rFonts w:ascii="Times New Roman" w:eastAsia="Times New Roman" w:hAnsi="Times New Roman"/>
          <w:sz w:val="22"/>
        </w:rPr>
        <w:t>Tel: +420 222 004 400</w:t>
      </w:r>
      <w:r>
        <w:rPr>
          <w:rFonts w:ascii="Times New Roman" w:eastAsia="Times New Roman" w:hAnsi="Times New Roman"/>
        </w:rPr>
        <w:tab/>
      </w:r>
      <w:r>
        <w:rPr>
          <w:rFonts w:ascii="Times New Roman" w:eastAsia="Times New Roman" w:hAnsi="Times New Roman"/>
          <w:sz w:val="22"/>
        </w:rPr>
        <w:t>Tel. + 36 1 465 2100</w:t>
      </w:r>
    </w:p>
    <w:p w14:paraId="1BF2814A" w14:textId="77777777" w:rsidR="0022055A" w:rsidRDefault="0022055A">
      <w:pPr>
        <w:tabs>
          <w:tab w:val="left" w:pos="4740"/>
        </w:tabs>
        <w:spacing w:line="0" w:lineRule="atLeast"/>
        <w:ind w:left="120"/>
        <w:rPr>
          <w:rFonts w:ascii="Times New Roman" w:eastAsia="Times New Roman" w:hAnsi="Times New Roman"/>
          <w:sz w:val="22"/>
        </w:rPr>
        <w:sectPr w:rsidR="0022055A">
          <w:pgSz w:w="11900" w:h="16838"/>
          <w:pgMar w:top="1109" w:right="1305" w:bottom="185" w:left="1300" w:header="0" w:footer="0" w:gutter="0"/>
          <w:cols w:space="0" w:equalWidth="0">
            <w:col w:w="9300"/>
          </w:cols>
          <w:docGrid w:linePitch="360"/>
        </w:sectPr>
      </w:pPr>
    </w:p>
    <w:p w14:paraId="4156AB1B" w14:textId="77777777" w:rsidR="0022055A" w:rsidRDefault="0022055A">
      <w:pPr>
        <w:spacing w:line="200" w:lineRule="exact"/>
        <w:rPr>
          <w:rFonts w:ascii="Times New Roman" w:eastAsia="Times New Roman" w:hAnsi="Times New Roman"/>
        </w:rPr>
      </w:pPr>
    </w:p>
    <w:p w14:paraId="34EEFFA1" w14:textId="77777777" w:rsidR="0022055A" w:rsidRDefault="0022055A">
      <w:pPr>
        <w:spacing w:line="200" w:lineRule="exact"/>
        <w:rPr>
          <w:rFonts w:ascii="Times New Roman" w:eastAsia="Times New Roman" w:hAnsi="Times New Roman"/>
        </w:rPr>
      </w:pPr>
    </w:p>
    <w:p w14:paraId="4FD18EA4" w14:textId="77777777" w:rsidR="0022055A" w:rsidRDefault="0022055A">
      <w:pPr>
        <w:spacing w:line="348" w:lineRule="exact"/>
        <w:rPr>
          <w:rFonts w:ascii="Times New Roman" w:eastAsia="Times New Roman" w:hAnsi="Times New Roman"/>
        </w:rPr>
      </w:pPr>
    </w:p>
    <w:p w14:paraId="355A0A89" w14:textId="77777777" w:rsidR="0022055A" w:rsidRDefault="00000000">
      <w:pPr>
        <w:spacing w:line="0" w:lineRule="atLeast"/>
        <w:jc w:val="center"/>
        <w:rPr>
          <w:rFonts w:ascii="Arial" w:eastAsia="Arial" w:hAnsi="Arial"/>
          <w:sz w:val="16"/>
        </w:rPr>
      </w:pPr>
      <w:r>
        <w:rPr>
          <w:rFonts w:ascii="Arial" w:eastAsia="Arial" w:hAnsi="Arial"/>
          <w:sz w:val="16"/>
        </w:rPr>
        <w:t>88</w:t>
      </w:r>
    </w:p>
    <w:p w14:paraId="5A530541" w14:textId="77777777" w:rsidR="0022055A" w:rsidRDefault="0022055A">
      <w:pPr>
        <w:spacing w:line="0" w:lineRule="atLeast"/>
        <w:jc w:val="center"/>
        <w:rPr>
          <w:rFonts w:ascii="Arial" w:eastAsia="Arial" w:hAnsi="Arial"/>
          <w:sz w:val="16"/>
        </w:rPr>
        <w:sectPr w:rsidR="0022055A">
          <w:type w:val="continuous"/>
          <w:pgSz w:w="11900" w:h="16838"/>
          <w:pgMar w:top="1109" w:right="1305" w:bottom="185" w:left="1300" w:header="0" w:footer="0" w:gutter="0"/>
          <w:cols w:space="0" w:equalWidth="0">
            <w:col w:w="9300"/>
          </w:cols>
          <w:docGrid w:linePitch="360"/>
        </w:sectPr>
      </w:pPr>
    </w:p>
    <w:p w14:paraId="3DFD8680" w14:textId="77777777" w:rsidR="0022055A" w:rsidRDefault="00000000">
      <w:pPr>
        <w:tabs>
          <w:tab w:val="left" w:pos="4620"/>
        </w:tabs>
        <w:spacing w:line="0" w:lineRule="atLeast"/>
        <w:rPr>
          <w:rFonts w:ascii="Times New Roman" w:eastAsia="Times New Roman" w:hAnsi="Times New Roman"/>
          <w:b/>
          <w:sz w:val="22"/>
        </w:rPr>
      </w:pPr>
      <w:bookmarkStart w:id="10" w:name="page89"/>
      <w:bookmarkEnd w:id="10"/>
      <w:proofErr w:type="spellStart"/>
      <w:r>
        <w:rPr>
          <w:rFonts w:ascii="Times New Roman" w:eastAsia="Times New Roman" w:hAnsi="Times New Roman"/>
          <w:b/>
          <w:sz w:val="22"/>
        </w:rPr>
        <w:lastRenderedPageBreak/>
        <w:t>Danmark</w:t>
      </w:r>
      <w:proofErr w:type="spellEnd"/>
      <w:r>
        <w:rPr>
          <w:rFonts w:ascii="Times New Roman" w:eastAsia="Times New Roman" w:hAnsi="Times New Roman"/>
        </w:rPr>
        <w:tab/>
      </w:r>
      <w:r>
        <w:rPr>
          <w:rFonts w:ascii="Times New Roman" w:eastAsia="Times New Roman" w:hAnsi="Times New Roman"/>
          <w:b/>
          <w:sz w:val="22"/>
        </w:rPr>
        <w:t>Malta</w:t>
      </w:r>
    </w:p>
    <w:p w14:paraId="421DA7F4" w14:textId="77777777" w:rsidR="0022055A" w:rsidRDefault="0022055A">
      <w:pPr>
        <w:spacing w:line="36" w:lineRule="exact"/>
        <w:rPr>
          <w:rFonts w:ascii="Times New Roman" w:eastAsia="Times New Roman" w:hAnsi="Times New Roman"/>
        </w:rPr>
      </w:pPr>
    </w:p>
    <w:p w14:paraId="06C1121D" w14:textId="77777777" w:rsidR="0022055A" w:rsidRDefault="00000000">
      <w:pPr>
        <w:tabs>
          <w:tab w:val="left" w:pos="4620"/>
        </w:tabs>
        <w:spacing w:line="0" w:lineRule="atLeast"/>
        <w:rPr>
          <w:rFonts w:ascii="Times New Roman" w:eastAsia="Times New Roman" w:hAnsi="Times New Roman"/>
          <w:sz w:val="22"/>
        </w:rPr>
      </w:pPr>
      <w:proofErr w:type="spellStart"/>
      <w:r>
        <w:rPr>
          <w:rFonts w:ascii="Times New Roman" w:eastAsia="Times New Roman" w:hAnsi="Times New Roman"/>
          <w:sz w:val="22"/>
        </w:rPr>
        <w:t>Viatris</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ApS</w:t>
      </w:r>
      <w:proofErr w:type="spellEnd"/>
      <w:r>
        <w:rPr>
          <w:rFonts w:ascii="Times New Roman" w:eastAsia="Times New Roman" w:hAnsi="Times New Roman"/>
        </w:rPr>
        <w:tab/>
      </w:r>
      <w:proofErr w:type="spellStart"/>
      <w:r>
        <w:rPr>
          <w:rFonts w:ascii="Times New Roman" w:eastAsia="Times New Roman" w:hAnsi="Times New Roman"/>
          <w:sz w:val="22"/>
        </w:rPr>
        <w:t>Vivian</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Corporation</w:t>
      </w:r>
      <w:proofErr w:type="spellEnd"/>
      <w:r>
        <w:rPr>
          <w:rFonts w:ascii="Times New Roman" w:eastAsia="Times New Roman" w:hAnsi="Times New Roman"/>
          <w:sz w:val="22"/>
        </w:rPr>
        <w:t xml:space="preserve"> Ltd.</w:t>
      </w:r>
    </w:p>
    <w:p w14:paraId="37E0872D" w14:textId="77777777" w:rsidR="0022055A" w:rsidRDefault="00000000">
      <w:pPr>
        <w:tabs>
          <w:tab w:val="left" w:pos="4620"/>
        </w:tabs>
        <w:spacing w:line="0" w:lineRule="atLeast"/>
        <w:rPr>
          <w:rFonts w:ascii="Times New Roman" w:eastAsia="Times New Roman" w:hAnsi="Times New Roman"/>
          <w:sz w:val="22"/>
        </w:rPr>
      </w:pPr>
      <w:proofErr w:type="spellStart"/>
      <w:r>
        <w:rPr>
          <w:rFonts w:ascii="Times New Roman" w:eastAsia="Times New Roman" w:hAnsi="Times New Roman"/>
          <w:sz w:val="22"/>
        </w:rPr>
        <w:t>Tlf</w:t>
      </w:r>
      <w:proofErr w:type="spellEnd"/>
      <w:r>
        <w:rPr>
          <w:rFonts w:ascii="Times New Roman" w:eastAsia="Times New Roman" w:hAnsi="Times New Roman"/>
          <w:sz w:val="22"/>
        </w:rPr>
        <w:t>: +45 28 11 69 32</w:t>
      </w:r>
      <w:r>
        <w:rPr>
          <w:rFonts w:ascii="Times New Roman" w:eastAsia="Times New Roman" w:hAnsi="Times New Roman"/>
        </w:rPr>
        <w:tab/>
      </w:r>
      <w:r>
        <w:rPr>
          <w:rFonts w:ascii="Times New Roman" w:eastAsia="Times New Roman" w:hAnsi="Times New Roman"/>
          <w:sz w:val="22"/>
        </w:rPr>
        <w:t>Tel: +356 21344610</w:t>
      </w:r>
    </w:p>
    <w:p w14:paraId="3BAE9C5E" w14:textId="77777777" w:rsidR="0022055A" w:rsidRDefault="0022055A">
      <w:pPr>
        <w:spacing w:line="217" w:lineRule="exact"/>
        <w:rPr>
          <w:rFonts w:ascii="Times New Roman" w:eastAsia="Times New Roman" w:hAnsi="Times New Roman"/>
        </w:rPr>
      </w:pPr>
    </w:p>
    <w:p w14:paraId="34B1A5E1" w14:textId="77777777" w:rsidR="0022055A" w:rsidRDefault="00000000">
      <w:pPr>
        <w:tabs>
          <w:tab w:val="left" w:pos="4620"/>
        </w:tabs>
        <w:spacing w:line="0" w:lineRule="atLeast"/>
        <w:rPr>
          <w:rFonts w:ascii="Times New Roman" w:eastAsia="Times New Roman" w:hAnsi="Times New Roman"/>
          <w:b/>
          <w:sz w:val="22"/>
        </w:rPr>
      </w:pPr>
      <w:proofErr w:type="spellStart"/>
      <w:r>
        <w:rPr>
          <w:rFonts w:ascii="Times New Roman" w:eastAsia="Times New Roman" w:hAnsi="Times New Roman"/>
          <w:b/>
          <w:sz w:val="22"/>
        </w:rPr>
        <w:t>Deutschland</w:t>
      </w:r>
      <w:proofErr w:type="spellEnd"/>
      <w:r>
        <w:rPr>
          <w:rFonts w:ascii="Times New Roman" w:eastAsia="Times New Roman" w:hAnsi="Times New Roman"/>
        </w:rPr>
        <w:tab/>
      </w:r>
      <w:proofErr w:type="spellStart"/>
      <w:r>
        <w:rPr>
          <w:rFonts w:ascii="Times New Roman" w:eastAsia="Times New Roman" w:hAnsi="Times New Roman"/>
          <w:b/>
          <w:sz w:val="22"/>
        </w:rPr>
        <w:t>Nederland</w:t>
      </w:r>
      <w:proofErr w:type="spellEnd"/>
    </w:p>
    <w:p w14:paraId="1E357983" w14:textId="77777777" w:rsidR="0022055A" w:rsidRDefault="0022055A">
      <w:pPr>
        <w:spacing w:line="36" w:lineRule="exact"/>
        <w:rPr>
          <w:rFonts w:ascii="Times New Roman" w:eastAsia="Times New Roman" w:hAnsi="Times New Roman"/>
        </w:rPr>
      </w:pPr>
    </w:p>
    <w:p w14:paraId="04836917" w14:textId="77777777" w:rsidR="0022055A" w:rsidRDefault="00000000">
      <w:pPr>
        <w:tabs>
          <w:tab w:val="left" w:pos="4620"/>
        </w:tabs>
        <w:spacing w:line="0" w:lineRule="atLeast"/>
        <w:rPr>
          <w:rFonts w:ascii="Times New Roman" w:eastAsia="Times New Roman" w:hAnsi="Times New Roman"/>
          <w:sz w:val="21"/>
        </w:rPr>
      </w:pPr>
      <w:proofErr w:type="spellStart"/>
      <w:r>
        <w:rPr>
          <w:rFonts w:ascii="Times New Roman" w:eastAsia="Times New Roman" w:hAnsi="Times New Roman"/>
          <w:sz w:val="22"/>
        </w:rPr>
        <w:t>Viatris</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Healthcare</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GmbH</w:t>
      </w:r>
      <w:proofErr w:type="spellEnd"/>
      <w:r>
        <w:rPr>
          <w:rFonts w:ascii="Times New Roman" w:eastAsia="Times New Roman" w:hAnsi="Times New Roman"/>
        </w:rPr>
        <w:tab/>
      </w:r>
      <w:proofErr w:type="spellStart"/>
      <w:r>
        <w:rPr>
          <w:rFonts w:ascii="Times New Roman" w:eastAsia="Times New Roman" w:hAnsi="Times New Roman"/>
          <w:sz w:val="21"/>
        </w:rPr>
        <w:t>Mylan</w:t>
      </w:r>
      <w:proofErr w:type="spellEnd"/>
      <w:r>
        <w:rPr>
          <w:rFonts w:ascii="Times New Roman" w:eastAsia="Times New Roman" w:hAnsi="Times New Roman"/>
          <w:sz w:val="21"/>
        </w:rPr>
        <w:t xml:space="preserve"> </w:t>
      </w:r>
      <w:proofErr w:type="spellStart"/>
      <w:r>
        <w:rPr>
          <w:rFonts w:ascii="Times New Roman" w:eastAsia="Times New Roman" w:hAnsi="Times New Roman"/>
          <w:sz w:val="21"/>
        </w:rPr>
        <w:t>Healthcare</w:t>
      </w:r>
      <w:proofErr w:type="spellEnd"/>
      <w:r>
        <w:rPr>
          <w:rFonts w:ascii="Times New Roman" w:eastAsia="Times New Roman" w:hAnsi="Times New Roman"/>
          <w:sz w:val="21"/>
        </w:rPr>
        <w:t xml:space="preserve"> BV</w:t>
      </w:r>
    </w:p>
    <w:p w14:paraId="40634A4F" w14:textId="77777777" w:rsidR="0022055A" w:rsidRDefault="00000000">
      <w:pPr>
        <w:tabs>
          <w:tab w:val="left" w:pos="4620"/>
        </w:tabs>
        <w:spacing w:line="0" w:lineRule="atLeast"/>
        <w:rPr>
          <w:rFonts w:ascii="Times New Roman" w:eastAsia="Times New Roman" w:hAnsi="Times New Roman"/>
          <w:sz w:val="21"/>
        </w:rPr>
      </w:pPr>
      <w:r>
        <w:rPr>
          <w:rFonts w:ascii="Times New Roman" w:eastAsia="Times New Roman" w:hAnsi="Times New Roman"/>
          <w:sz w:val="22"/>
        </w:rPr>
        <w:t>Tel: +49 (0)800 0700 800</w:t>
      </w:r>
      <w:r>
        <w:rPr>
          <w:rFonts w:ascii="Times New Roman" w:eastAsia="Times New Roman" w:hAnsi="Times New Roman"/>
        </w:rPr>
        <w:tab/>
      </w:r>
      <w:r>
        <w:rPr>
          <w:rFonts w:ascii="Times New Roman" w:eastAsia="Times New Roman" w:hAnsi="Times New Roman"/>
          <w:sz w:val="21"/>
        </w:rPr>
        <w:t>Tel: +31 (0)20 426 3300</w:t>
      </w:r>
    </w:p>
    <w:p w14:paraId="3C267FF5" w14:textId="77777777" w:rsidR="0022055A" w:rsidRDefault="0022055A">
      <w:pPr>
        <w:spacing w:line="217" w:lineRule="exact"/>
        <w:rPr>
          <w:rFonts w:ascii="Times New Roman" w:eastAsia="Times New Roman" w:hAnsi="Times New Roman"/>
        </w:rPr>
      </w:pPr>
    </w:p>
    <w:p w14:paraId="2C07A9E1" w14:textId="77777777" w:rsidR="0022055A" w:rsidRDefault="00000000">
      <w:pPr>
        <w:tabs>
          <w:tab w:val="left" w:pos="4620"/>
        </w:tabs>
        <w:spacing w:line="0" w:lineRule="atLeast"/>
        <w:rPr>
          <w:rFonts w:ascii="Times New Roman" w:eastAsia="Times New Roman" w:hAnsi="Times New Roman"/>
          <w:b/>
          <w:sz w:val="22"/>
        </w:rPr>
      </w:pPr>
      <w:proofErr w:type="spellStart"/>
      <w:r>
        <w:rPr>
          <w:rFonts w:ascii="Times New Roman" w:eastAsia="Times New Roman" w:hAnsi="Times New Roman"/>
          <w:b/>
          <w:sz w:val="22"/>
        </w:rPr>
        <w:t>Eesti</w:t>
      </w:r>
      <w:proofErr w:type="spellEnd"/>
      <w:r>
        <w:rPr>
          <w:rFonts w:ascii="Times New Roman" w:eastAsia="Times New Roman" w:hAnsi="Times New Roman"/>
        </w:rPr>
        <w:tab/>
      </w:r>
      <w:proofErr w:type="spellStart"/>
      <w:r>
        <w:rPr>
          <w:rFonts w:ascii="Times New Roman" w:eastAsia="Times New Roman" w:hAnsi="Times New Roman"/>
          <w:b/>
          <w:sz w:val="22"/>
        </w:rPr>
        <w:t>Norge</w:t>
      </w:r>
      <w:proofErr w:type="spellEnd"/>
    </w:p>
    <w:p w14:paraId="3D0CE857" w14:textId="77777777" w:rsidR="0022055A" w:rsidRDefault="0022055A">
      <w:pPr>
        <w:spacing w:line="35" w:lineRule="exact"/>
        <w:rPr>
          <w:rFonts w:ascii="Times New Roman" w:eastAsia="Times New Roman" w:hAnsi="Times New Roman"/>
        </w:rPr>
      </w:pPr>
    </w:p>
    <w:p w14:paraId="333A3603" w14:textId="77777777" w:rsidR="0022055A" w:rsidRDefault="00000000">
      <w:pPr>
        <w:tabs>
          <w:tab w:val="left" w:pos="4620"/>
        </w:tabs>
        <w:spacing w:line="0" w:lineRule="atLeast"/>
        <w:rPr>
          <w:rFonts w:ascii="Times New Roman" w:eastAsia="Times New Roman" w:hAnsi="Times New Roman"/>
          <w:sz w:val="22"/>
        </w:rPr>
      </w:pPr>
      <w:r>
        <w:rPr>
          <w:rFonts w:ascii="Times New Roman" w:eastAsia="Times New Roman" w:hAnsi="Times New Roman"/>
          <w:sz w:val="22"/>
        </w:rPr>
        <w:t xml:space="preserve">BGP </w:t>
      </w:r>
      <w:proofErr w:type="spellStart"/>
      <w:r>
        <w:rPr>
          <w:rFonts w:ascii="Times New Roman" w:eastAsia="Times New Roman" w:hAnsi="Times New Roman"/>
          <w:sz w:val="22"/>
        </w:rPr>
        <w:t>Products</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Switzerland</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GmbH</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Eesti</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filiaal</w:t>
      </w:r>
      <w:proofErr w:type="spellEnd"/>
      <w:r>
        <w:rPr>
          <w:rFonts w:ascii="Times New Roman" w:eastAsia="Times New Roman" w:hAnsi="Times New Roman"/>
        </w:rPr>
        <w:tab/>
      </w:r>
      <w:proofErr w:type="spellStart"/>
      <w:r>
        <w:rPr>
          <w:rFonts w:ascii="Times New Roman" w:eastAsia="Times New Roman" w:hAnsi="Times New Roman"/>
          <w:sz w:val="22"/>
        </w:rPr>
        <w:t>Viatris</w:t>
      </w:r>
      <w:proofErr w:type="spellEnd"/>
      <w:r>
        <w:rPr>
          <w:rFonts w:ascii="Times New Roman" w:eastAsia="Times New Roman" w:hAnsi="Times New Roman"/>
          <w:sz w:val="22"/>
        </w:rPr>
        <w:t xml:space="preserve"> AS</w:t>
      </w:r>
    </w:p>
    <w:p w14:paraId="5B36D3DA" w14:textId="77777777" w:rsidR="0022055A" w:rsidRDefault="0022055A">
      <w:pPr>
        <w:spacing w:line="1" w:lineRule="exact"/>
        <w:rPr>
          <w:rFonts w:ascii="Times New Roman" w:eastAsia="Times New Roman" w:hAnsi="Times New Roman"/>
        </w:rPr>
      </w:pPr>
    </w:p>
    <w:p w14:paraId="616A25F7" w14:textId="77777777" w:rsidR="0022055A" w:rsidRDefault="00000000">
      <w:pPr>
        <w:tabs>
          <w:tab w:val="left" w:pos="4620"/>
        </w:tabs>
        <w:spacing w:line="0" w:lineRule="atLeast"/>
        <w:rPr>
          <w:rFonts w:ascii="Times New Roman" w:eastAsia="Times New Roman" w:hAnsi="Times New Roman"/>
          <w:sz w:val="22"/>
        </w:rPr>
      </w:pPr>
      <w:r>
        <w:rPr>
          <w:rFonts w:ascii="Times New Roman" w:eastAsia="Times New Roman" w:hAnsi="Times New Roman"/>
          <w:sz w:val="22"/>
        </w:rPr>
        <w:t>Tel: +372 6363 052</w:t>
      </w:r>
      <w:r>
        <w:rPr>
          <w:rFonts w:ascii="Times New Roman" w:eastAsia="Times New Roman" w:hAnsi="Times New Roman"/>
        </w:rPr>
        <w:tab/>
      </w:r>
      <w:proofErr w:type="spellStart"/>
      <w:r>
        <w:rPr>
          <w:rFonts w:ascii="Times New Roman" w:eastAsia="Times New Roman" w:hAnsi="Times New Roman"/>
          <w:sz w:val="22"/>
        </w:rPr>
        <w:t>Tlf</w:t>
      </w:r>
      <w:proofErr w:type="spellEnd"/>
      <w:r>
        <w:rPr>
          <w:rFonts w:ascii="Times New Roman" w:eastAsia="Times New Roman" w:hAnsi="Times New Roman"/>
          <w:sz w:val="22"/>
        </w:rPr>
        <w:t>: +47 66 75 33 00</w:t>
      </w:r>
    </w:p>
    <w:p w14:paraId="403F516B" w14:textId="77777777" w:rsidR="0022055A" w:rsidRDefault="0022055A">
      <w:pPr>
        <w:spacing w:line="215" w:lineRule="exact"/>
        <w:rPr>
          <w:rFonts w:ascii="Times New Roman" w:eastAsia="Times New Roman" w:hAnsi="Times New Roman"/>
        </w:rPr>
      </w:pPr>
    </w:p>
    <w:p w14:paraId="582343CC" w14:textId="77777777" w:rsidR="0022055A" w:rsidRDefault="00000000">
      <w:pPr>
        <w:tabs>
          <w:tab w:val="left" w:pos="4620"/>
        </w:tabs>
        <w:spacing w:line="0" w:lineRule="atLeast"/>
        <w:rPr>
          <w:rFonts w:ascii="Times New Roman" w:eastAsia="Times New Roman" w:hAnsi="Times New Roman"/>
          <w:b/>
          <w:sz w:val="22"/>
        </w:rPr>
      </w:pPr>
      <w:proofErr w:type="spellStart"/>
      <w:r>
        <w:rPr>
          <w:rFonts w:ascii="Times New Roman" w:eastAsia="Times New Roman" w:hAnsi="Times New Roman"/>
          <w:b/>
          <w:sz w:val="22"/>
        </w:rPr>
        <w:t>Ελλάδ</w:t>
      </w:r>
      <w:proofErr w:type="spellEnd"/>
      <w:r>
        <w:rPr>
          <w:rFonts w:ascii="Times New Roman" w:eastAsia="Times New Roman" w:hAnsi="Times New Roman"/>
          <w:b/>
          <w:sz w:val="22"/>
        </w:rPr>
        <w:t>α</w:t>
      </w:r>
      <w:r>
        <w:rPr>
          <w:rFonts w:ascii="Times New Roman" w:eastAsia="Times New Roman" w:hAnsi="Times New Roman"/>
        </w:rPr>
        <w:tab/>
      </w:r>
      <w:proofErr w:type="spellStart"/>
      <w:r>
        <w:rPr>
          <w:rFonts w:ascii="Times New Roman" w:eastAsia="Times New Roman" w:hAnsi="Times New Roman"/>
          <w:b/>
          <w:sz w:val="22"/>
        </w:rPr>
        <w:t>Österreich</w:t>
      </w:r>
      <w:proofErr w:type="spellEnd"/>
    </w:p>
    <w:p w14:paraId="5BECBF5A" w14:textId="77777777" w:rsidR="0022055A" w:rsidRDefault="0022055A">
      <w:pPr>
        <w:spacing w:line="36" w:lineRule="exact"/>
        <w:rPr>
          <w:rFonts w:ascii="Times New Roman" w:eastAsia="Times New Roman" w:hAnsi="Times New Roman"/>
        </w:rPr>
      </w:pPr>
    </w:p>
    <w:p w14:paraId="2475BC29" w14:textId="77777777" w:rsidR="0022055A" w:rsidRDefault="00000000">
      <w:pPr>
        <w:tabs>
          <w:tab w:val="left" w:pos="4620"/>
        </w:tabs>
        <w:spacing w:line="0" w:lineRule="atLeast"/>
        <w:rPr>
          <w:rFonts w:ascii="Times New Roman" w:eastAsia="Times New Roman" w:hAnsi="Times New Roman"/>
          <w:sz w:val="21"/>
        </w:rPr>
      </w:pPr>
      <w:r>
        <w:rPr>
          <w:rFonts w:ascii="Times New Roman" w:eastAsia="Times New Roman" w:hAnsi="Times New Roman"/>
          <w:sz w:val="22"/>
        </w:rPr>
        <w:t>UPJOHN HELLAS ΕΠΕ</w:t>
      </w:r>
      <w:r>
        <w:rPr>
          <w:rFonts w:ascii="Times New Roman" w:eastAsia="Times New Roman" w:hAnsi="Times New Roman"/>
        </w:rPr>
        <w:tab/>
      </w:r>
      <w:proofErr w:type="spellStart"/>
      <w:r>
        <w:rPr>
          <w:rFonts w:ascii="Times New Roman" w:eastAsia="Times New Roman" w:hAnsi="Times New Roman"/>
          <w:sz w:val="21"/>
        </w:rPr>
        <w:t>Mylan</w:t>
      </w:r>
      <w:proofErr w:type="spellEnd"/>
      <w:r>
        <w:rPr>
          <w:rFonts w:ascii="Times New Roman" w:eastAsia="Times New Roman" w:hAnsi="Times New Roman"/>
          <w:sz w:val="21"/>
        </w:rPr>
        <w:t xml:space="preserve"> </w:t>
      </w:r>
      <w:proofErr w:type="spellStart"/>
      <w:r>
        <w:rPr>
          <w:rFonts w:ascii="Times New Roman" w:eastAsia="Times New Roman" w:hAnsi="Times New Roman"/>
          <w:sz w:val="21"/>
        </w:rPr>
        <w:t>Österreich</w:t>
      </w:r>
      <w:proofErr w:type="spellEnd"/>
      <w:r>
        <w:rPr>
          <w:rFonts w:ascii="Times New Roman" w:eastAsia="Times New Roman" w:hAnsi="Times New Roman"/>
          <w:sz w:val="21"/>
        </w:rPr>
        <w:t xml:space="preserve"> </w:t>
      </w:r>
      <w:proofErr w:type="spellStart"/>
      <w:r>
        <w:rPr>
          <w:rFonts w:ascii="Times New Roman" w:eastAsia="Times New Roman" w:hAnsi="Times New Roman"/>
          <w:sz w:val="21"/>
        </w:rPr>
        <w:t>GmbH</w:t>
      </w:r>
      <w:proofErr w:type="spellEnd"/>
    </w:p>
    <w:p w14:paraId="53C029EA" w14:textId="77777777" w:rsidR="0022055A" w:rsidRDefault="00000000">
      <w:pPr>
        <w:tabs>
          <w:tab w:val="left" w:pos="4620"/>
        </w:tabs>
        <w:spacing w:line="0" w:lineRule="atLeast"/>
        <w:rPr>
          <w:rFonts w:ascii="Times New Roman" w:eastAsia="Times New Roman" w:hAnsi="Times New Roman"/>
          <w:sz w:val="21"/>
        </w:rPr>
      </w:pPr>
      <w:proofErr w:type="spellStart"/>
      <w:r>
        <w:rPr>
          <w:rFonts w:ascii="Times New Roman" w:eastAsia="Times New Roman" w:hAnsi="Times New Roman"/>
          <w:sz w:val="22"/>
        </w:rPr>
        <w:t>Τηλ</w:t>
      </w:r>
      <w:proofErr w:type="spellEnd"/>
      <w:r>
        <w:rPr>
          <w:rFonts w:ascii="Times New Roman" w:eastAsia="Times New Roman" w:hAnsi="Times New Roman"/>
          <w:sz w:val="22"/>
        </w:rPr>
        <w:t>.: +30 2100 100 002</w:t>
      </w:r>
      <w:r>
        <w:rPr>
          <w:rFonts w:ascii="Times New Roman" w:eastAsia="Times New Roman" w:hAnsi="Times New Roman"/>
        </w:rPr>
        <w:tab/>
      </w:r>
      <w:r>
        <w:rPr>
          <w:rFonts w:ascii="Times New Roman" w:eastAsia="Times New Roman" w:hAnsi="Times New Roman"/>
          <w:sz w:val="21"/>
        </w:rPr>
        <w:t>Tel: +43 1 86390</w:t>
      </w:r>
    </w:p>
    <w:p w14:paraId="0E14D89E" w14:textId="77777777" w:rsidR="0022055A" w:rsidRDefault="0022055A">
      <w:pPr>
        <w:spacing w:line="217" w:lineRule="exact"/>
        <w:rPr>
          <w:rFonts w:ascii="Times New Roman" w:eastAsia="Times New Roman" w:hAnsi="Times New Roman"/>
        </w:rPr>
      </w:pPr>
    </w:p>
    <w:p w14:paraId="50C6DA5F" w14:textId="77777777" w:rsidR="0022055A" w:rsidRDefault="00000000">
      <w:pPr>
        <w:tabs>
          <w:tab w:val="left" w:pos="4620"/>
        </w:tabs>
        <w:spacing w:line="0" w:lineRule="atLeast"/>
        <w:rPr>
          <w:rFonts w:ascii="Times New Roman" w:eastAsia="Times New Roman" w:hAnsi="Times New Roman"/>
          <w:b/>
          <w:sz w:val="22"/>
        </w:rPr>
      </w:pPr>
      <w:proofErr w:type="spellStart"/>
      <w:r>
        <w:rPr>
          <w:rFonts w:ascii="Times New Roman" w:eastAsia="Times New Roman" w:hAnsi="Times New Roman"/>
          <w:b/>
          <w:sz w:val="22"/>
        </w:rPr>
        <w:t>España</w:t>
      </w:r>
      <w:proofErr w:type="spellEnd"/>
      <w:r>
        <w:rPr>
          <w:rFonts w:ascii="Times New Roman" w:eastAsia="Times New Roman" w:hAnsi="Times New Roman"/>
        </w:rPr>
        <w:tab/>
      </w:r>
      <w:proofErr w:type="spellStart"/>
      <w:r>
        <w:rPr>
          <w:rFonts w:ascii="Times New Roman" w:eastAsia="Times New Roman" w:hAnsi="Times New Roman"/>
          <w:b/>
          <w:sz w:val="22"/>
        </w:rPr>
        <w:t>Polska</w:t>
      </w:r>
      <w:proofErr w:type="spellEnd"/>
    </w:p>
    <w:p w14:paraId="77B45875" w14:textId="77777777" w:rsidR="0022055A" w:rsidRDefault="0022055A">
      <w:pPr>
        <w:spacing w:line="35" w:lineRule="exact"/>
        <w:rPr>
          <w:rFonts w:ascii="Times New Roman" w:eastAsia="Times New Roman" w:hAnsi="Times New Roman"/>
        </w:rPr>
      </w:pPr>
    </w:p>
    <w:p w14:paraId="5CB27A90" w14:textId="77777777" w:rsidR="0022055A" w:rsidRDefault="00000000">
      <w:pPr>
        <w:tabs>
          <w:tab w:val="left" w:pos="4620"/>
        </w:tabs>
        <w:spacing w:line="0" w:lineRule="atLeast"/>
        <w:rPr>
          <w:rFonts w:ascii="Times New Roman" w:eastAsia="Times New Roman" w:hAnsi="Times New Roman"/>
          <w:sz w:val="21"/>
        </w:rPr>
      </w:pPr>
      <w:proofErr w:type="spellStart"/>
      <w:r>
        <w:rPr>
          <w:rFonts w:ascii="Times New Roman" w:eastAsia="Times New Roman" w:hAnsi="Times New Roman"/>
          <w:sz w:val="22"/>
        </w:rPr>
        <w:t>Viatris</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Pharmaceuticals</w:t>
      </w:r>
      <w:proofErr w:type="spellEnd"/>
      <w:r>
        <w:rPr>
          <w:rFonts w:ascii="Times New Roman" w:eastAsia="Times New Roman" w:hAnsi="Times New Roman"/>
          <w:sz w:val="22"/>
        </w:rPr>
        <w:t>, S.L.U.</w:t>
      </w:r>
      <w:r>
        <w:rPr>
          <w:rFonts w:ascii="Times New Roman" w:eastAsia="Times New Roman" w:hAnsi="Times New Roman"/>
        </w:rPr>
        <w:tab/>
      </w:r>
      <w:proofErr w:type="spellStart"/>
      <w:r>
        <w:rPr>
          <w:rFonts w:ascii="Times New Roman" w:eastAsia="Times New Roman" w:hAnsi="Times New Roman"/>
          <w:sz w:val="21"/>
        </w:rPr>
        <w:t>Mylan</w:t>
      </w:r>
      <w:proofErr w:type="spellEnd"/>
      <w:r>
        <w:rPr>
          <w:rFonts w:ascii="Times New Roman" w:eastAsia="Times New Roman" w:hAnsi="Times New Roman"/>
          <w:sz w:val="21"/>
        </w:rPr>
        <w:t xml:space="preserve"> </w:t>
      </w:r>
      <w:proofErr w:type="spellStart"/>
      <w:r>
        <w:rPr>
          <w:rFonts w:ascii="Times New Roman" w:eastAsia="Times New Roman" w:hAnsi="Times New Roman"/>
          <w:sz w:val="21"/>
        </w:rPr>
        <w:t>Healthcare</w:t>
      </w:r>
      <w:proofErr w:type="spellEnd"/>
      <w:r>
        <w:rPr>
          <w:rFonts w:ascii="Times New Roman" w:eastAsia="Times New Roman" w:hAnsi="Times New Roman"/>
          <w:sz w:val="21"/>
        </w:rPr>
        <w:t xml:space="preserve"> Sp. z </w:t>
      </w:r>
      <w:proofErr w:type="spellStart"/>
      <w:r>
        <w:rPr>
          <w:rFonts w:ascii="Times New Roman" w:eastAsia="Times New Roman" w:hAnsi="Times New Roman"/>
          <w:sz w:val="21"/>
        </w:rPr>
        <w:t>o.o</w:t>
      </w:r>
      <w:proofErr w:type="spellEnd"/>
      <w:r>
        <w:rPr>
          <w:rFonts w:ascii="Times New Roman" w:eastAsia="Times New Roman" w:hAnsi="Times New Roman"/>
          <w:sz w:val="21"/>
        </w:rPr>
        <w:t>.</w:t>
      </w:r>
    </w:p>
    <w:p w14:paraId="4614BC1B" w14:textId="77777777" w:rsidR="0022055A" w:rsidRDefault="0022055A">
      <w:pPr>
        <w:spacing w:line="1" w:lineRule="exact"/>
        <w:rPr>
          <w:rFonts w:ascii="Times New Roman" w:eastAsia="Times New Roman" w:hAnsi="Times New Roman"/>
        </w:rPr>
      </w:pPr>
    </w:p>
    <w:p w14:paraId="248130D3" w14:textId="77777777" w:rsidR="0022055A" w:rsidRDefault="00000000">
      <w:pPr>
        <w:tabs>
          <w:tab w:val="left" w:pos="4620"/>
        </w:tabs>
        <w:spacing w:line="0" w:lineRule="atLeast"/>
        <w:rPr>
          <w:rFonts w:ascii="Times New Roman" w:eastAsia="Times New Roman" w:hAnsi="Times New Roman"/>
          <w:sz w:val="22"/>
        </w:rPr>
      </w:pPr>
      <w:r>
        <w:rPr>
          <w:rFonts w:ascii="Times New Roman" w:eastAsia="Times New Roman" w:hAnsi="Times New Roman"/>
          <w:sz w:val="22"/>
        </w:rPr>
        <w:t>Tel: +34 900 102 712</w:t>
      </w:r>
      <w:r>
        <w:rPr>
          <w:rFonts w:ascii="Times New Roman" w:eastAsia="Times New Roman" w:hAnsi="Times New Roman"/>
        </w:rPr>
        <w:tab/>
      </w:r>
      <w:r>
        <w:rPr>
          <w:rFonts w:ascii="Times New Roman" w:eastAsia="Times New Roman" w:hAnsi="Times New Roman"/>
          <w:sz w:val="22"/>
        </w:rPr>
        <w:t>Tel.: +48 22 546 64 00</w:t>
      </w:r>
    </w:p>
    <w:p w14:paraId="0B3AE067" w14:textId="77777777" w:rsidR="0022055A" w:rsidRDefault="0022055A">
      <w:pPr>
        <w:spacing w:line="217" w:lineRule="exact"/>
        <w:rPr>
          <w:rFonts w:ascii="Times New Roman" w:eastAsia="Times New Roman" w:hAnsi="Times New Roman"/>
        </w:rPr>
      </w:pPr>
    </w:p>
    <w:p w14:paraId="6CBF8969" w14:textId="77777777" w:rsidR="0022055A" w:rsidRDefault="00000000">
      <w:pPr>
        <w:tabs>
          <w:tab w:val="left" w:pos="4620"/>
        </w:tabs>
        <w:spacing w:line="0" w:lineRule="atLeast"/>
        <w:rPr>
          <w:rFonts w:ascii="Times New Roman" w:eastAsia="Times New Roman" w:hAnsi="Times New Roman"/>
          <w:b/>
          <w:sz w:val="22"/>
        </w:rPr>
      </w:pPr>
      <w:r>
        <w:rPr>
          <w:rFonts w:ascii="Times New Roman" w:eastAsia="Times New Roman" w:hAnsi="Times New Roman"/>
          <w:b/>
          <w:sz w:val="22"/>
        </w:rPr>
        <w:t>France</w:t>
      </w:r>
      <w:r>
        <w:rPr>
          <w:rFonts w:ascii="Times New Roman" w:eastAsia="Times New Roman" w:hAnsi="Times New Roman"/>
        </w:rPr>
        <w:tab/>
      </w:r>
      <w:proofErr w:type="spellStart"/>
      <w:r>
        <w:rPr>
          <w:rFonts w:ascii="Times New Roman" w:eastAsia="Times New Roman" w:hAnsi="Times New Roman"/>
          <w:b/>
          <w:sz w:val="22"/>
        </w:rPr>
        <w:t>Portugal</w:t>
      </w:r>
      <w:proofErr w:type="spellEnd"/>
    </w:p>
    <w:p w14:paraId="0B07719E" w14:textId="77777777" w:rsidR="0022055A" w:rsidRDefault="0022055A">
      <w:pPr>
        <w:spacing w:line="34" w:lineRule="exact"/>
        <w:rPr>
          <w:rFonts w:ascii="Times New Roman" w:eastAsia="Times New Roman" w:hAnsi="Times New Roman"/>
        </w:rPr>
      </w:pPr>
    </w:p>
    <w:p w14:paraId="379E603D" w14:textId="77777777" w:rsidR="0022055A" w:rsidRDefault="00000000">
      <w:pPr>
        <w:tabs>
          <w:tab w:val="left" w:pos="4620"/>
        </w:tabs>
        <w:spacing w:line="0" w:lineRule="atLeast"/>
        <w:rPr>
          <w:rFonts w:ascii="Times New Roman" w:eastAsia="Times New Roman" w:hAnsi="Times New Roman"/>
          <w:sz w:val="22"/>
        </w:rPr>
      </w:pPr>
      <w:proofErr w:type="spellStart"/>
      <w:r>
        <w:rPr>
          <w:rFonts w:ascii="Times New Roman" w:eastAsia="Times New Roman" w:hAnsi="Times New Roman"/>
          <w:sz w:val="22"/>
        </w:rPr>
        <w:t>Viatris</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Santé</w:t>
      </w:r>
      <w:proofErr w:type="spellEnd"/>
      <w:r>
        <w:rPr>
          <w:rFonts w:ascii="Times New Roman" w:eastAsia="Times New Roman" w:hAnsi="Times New Roman"/>
        </w:rPr>
        <w:tab/>
      </w:r>
      <w:r>
        <w:rPr>
          <w:rFonts w:ascii="Times New Roman" w:eastAsia="Times New Roman" w:hAnsi="Times New Roman"/>
          <w:sz w:val="22"/>
        </w:rPr>
        <w:t xml:space="preserve">BGP </w:t>
      </w:r>
      <w:proofErr w:type="spellStart"/>
      <w:r>
        <w:rPr>
          <w:rFonts w:ascii="Times New Roman" w:eastAsia="Times New Roman" w:hAnsi="Times New Roman"/>
          <w:sz w:val="22"/>
        </w:rPr>
        <w:t>Products</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Unipessoal</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Lda</w:t>
      </w:r>
      <w:proofErr w:type="spellEnd"/>
      <w:r>
        <w:rPr>
          <w:rFonts w:ascii="Times New Roman" w:eastAsia="Times New Roman" w:hAnsi="Times New Roman"/>
          <w:sz w:val="22"/>
        </w:rPr>
        <w:t>.</w:t>
      </w:r>
    </w:p>
    <w:p w14:paraId="51DED395" w14:textId="77777777" w:rsidR="0022055A" w:rsidRDefault="00000000">
      <w:pPr>
        <w:tabs>
          <w:tab w:val="left" w:pos="4620"/>
        </w:tabs>
        <w:spacing w:line="0" w:lineRule="atLeast"/>
        <w:rPr>
          <w:rFonts w:ascii="Times New Roman" w:eastAsia="Times New Roman" w:hAnsi="Times New Roman"/>
          <w:sz w:val="22"/>
        </w:rPr>
      </w:pPr>
      <w:proofErr w:type="spellStart"/>
      <w:r>
        <w:rPr>
          <w:rFonts w:ascii="Times New Roman" w:eastAsia="Times New Roman" w:hAnsi="Times New Roman"/>
          <w:sz w:val="22"/>
        </w:rPr>
        <w:t>Tél</w:t>
      </w:r>
      <w:proofErr w:type="spellEnd"/>
      <w:r>
        <w:rPr>
          <w:rFonts w:ascii="Times New Roman" w:eastAsia="Times New Roman" w:hAnsi="Times New Roman"/>
          <w:sz w:val="22"/>
        </w:rPr>
        <w:t>: +33 (0)4 37 25 75 00</w:t>
      </w:r>
      <w:r>
        <w:rPr>
          <w:rFonts w:ascii="Times New Roman" w:eastAsia="Times New Roman" w:hAnsi="Times New Roman"/>
        </w:rPr>
        <w:tab/>
      </w:r>
      <w:r>
        <w:rPr>
          <w:rFonts w:ascii="Times New Roman" w:eastAsia="Times New Roman" w:hAnsi="Times New Roman"/>
          <w:sz w:val="22"/>
        </w:rPr>
        <w:t>Tel: +351 214 127 256</w:t>
      </w:r>
    </w:p>
    <w:p w14:paraId="6C67E9A5" w14:textId="77777777" w:rsidR="0022055A" w:rsidRDefault="0022055A">
      <w:pPr>
        <w:spacing w:line="217" w:lineRule="exact"/>
        <w:rPr>
          <w:rFonts w:ascii="Times New Roman" w:eastAsia="Times New Roman" w:hAnsi="Times New Roman"/>
        </w:rPr>
      </w:pPr>
    </w:p>
    <w:p w14:paraId="697B5C12" w14:textId="77777777" w:rsidR="0022055A" w:rsidRDefault="00000000">
      <w:pPr>
        <w:tabs>
          <w:tab w:val="left" w:pos="4620"/>
        </w:tabs>
        <w:spacing w:line="0" w:lineRule="atLeast"/>
        <w:rPr>
          <w:rFonts w:ascii="Times New Roman" w:eastAsia="Times New Roman" w:hAnsi="Times New Roman"/>
          <w:b/>
          <w:sz w:val="22"/>
        </w:rPr>
      </w:pPr>
      <w:proofErr w:type="spellStart"/>
      <w:r>
        <w:rPr>
          <w:rFonts w:ascii="Times New Roman" w:eastAsia="Times New Roman" w:hAnsi="Times New Roman"/>
          <w:b/>
          <w:sz w:val="22"/>
        </w:rPr>
        <w:t>Hrvatska</w:t>
      </w:r>
      <w:proofErr w:type="spellEnd"/>
      <w:r>
        <w:rPr>
          <w:rFonts w:ascii="Times New Roman" w:eastAsia="Times New Roman" w:hAnsi="Times New Roman"/>
        </w:rPr>
        <w:tab/>
      </w:r>
      <w:proofErr w:type="spellStart"/>
      <w:r>
        <w:rPr>
          <w:rFonts w:ascii="Times New Roman" w:eastAsia="Times New Roman" w:hAnsi="Times New Roman"/>
          <w:b/>
          <w:sz w:val="22"/>
        </w:rPr>
        <w:t>România</w:t>
      </w:r>
      <w:proofErr w:type="spellEnd"/>
    </w:p>
    <w:p w14:paraId="3C880591" w14:textId="77777777" w:rsidR="0022055A" w:rsidRDefault="0022055A">
      <w:pPr>
        <w:spacing w:line="36" w:lineRule="exact"/>
        <w:rPr>
          <w:rFonts w:ascii="Times New Roman" w:eastAsia="Times New Roman" w:hAnsi="Times New Roman"/>
        </w:rPr>
      </w:pPr>
    </w:p>
    <w:p w14:paraId="494A5C26" w14:textId="77777777" w:rsidR="0022055A" w:rsidRDefault="00000000">
      <w:pPr>
        <w:tabs>
          <w:tab w:val="left" w:pos="4620"/>
        </w:tabs>
        <w:spacing w:line="0" w:lineRule="atLeast"/>
        <w:rPr>
          <w:rFonts w:ascii="Times New Roman" w:eastAsia="Times New Roman" w:hAnsi="Times New Roman"/>
          <w:sz w:val="22"/>
        </w:rPr>
      </w:pPr>
      <w:proofErr w:type="spellStart"/>
      <w:r>
        <w:rPr>
          <w:rFonts w:ascii="Times New Roman" w:eastAsia="Times New Roman" w:hAnsi="Times New Roman"/>
          <w:sz w:val="22"/>
        </w:rPr>
        <w:t>Mylan</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Hrvatska</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d.o.o</w:t>
      </w:r>
      <w:proofErr w:type="spellEnd"/>
      <w:r>
        <w:rPr>
          <w:rFonts w:ascii="Times New Roman" w:eastAsia="Times New Roman" w:hAnsi="Times New Roman"/>
          <w:sz w:val="22"/>
        </w:rPr>
        <w:t>.</w:t>
      </w:r>
      <w:r>
        <w:rPr>
          <w:rFonts w:ascii="Times New Roman" w:eastAsia="Times New Roman" w:hAnsi="Times New Roman"/>
        </w:rPr>
        <w:tab/>
      </w:r>
      <w:r>
        <w:rPr>
          <w:rFonts w:ascii="Times New Roman" w:eastAsia="Times New Roman" w:hAnsi="Times New Roman"/>
          <w:sz w:val="22"/>
        </w:rPr>
        <w:t xml:space="preserve">BGP </w:t>
      </w:r>
      <w:proofErr w:type="spellStart"/>
      <w:r>
        <w:rPr>
          <w:rFonts w:ascii="Times New Roman" w:eastAsia="Times New Roman" w:hAnsi="Times New Roman"/>
          <w:sz w:val="22"/>
        </w:rPr>
        <w:t>Products</w:t>
      </w:r>
      <w:proofErr w:type="spellEnd"/>
      <w:r>
        <w:rPr>
          <w:rFonts w:ascii="Times New Roman" w:eastAsia="Times New Roman" w:hAnsi="Times New Roman"/>
          <w:sz w:val="22"/>
        </w:rPr>
        <w:t xml:space="preserve"> SRL</w:t>
      </w:r>
    </w:p>
    <w:p w14:paraId="44BDFACA" w14:textId="77777777" w:rsidR="0022055A" w:rsidRDefault="00000000">
      <w:pPr>
        <w:tabs>
          <w:tab w:val="left" w:pos="4620"/>
        </w:tabs>
        <w:spacing w:line="0" w:lineRule="atLeast"/>
        <w:rPr>
          <w:rFonts w:ascii="Times New Roman" w:eastAsia="Times New Roman" w:hAnsi="Times New Roman"/>
          <w:sz w:val="22"/>
        </w:rPr>
      </w:pPr>
      <w:r>
        <w:rPr>
          <w:rFonts w:ascii="Times New Roman" w:eastAsia="Times New Roman" w:hAnsi="Times New Roman"/>
          <w:sz w:val="22"/>
        </w:rPr>
        <w:t>Tel: + 385 1 23 50 599</w:t>
      </w:r>
      <w:r>
        <w:rPr>
          <w:rFonts w:ascii="Times New Roman" w:eastAsia="Times New Roman" w:hAnsi="Times New Roman"/>
        </w:rPr>
        <w:tab/>
      </w:r>
      <w:r>
        <w:rPr>
          <w:rFonts w:ascii="Times New Roman" w:eastAsia="Times New Roman" w:hAnsi="Times New Roman"/>
          <w:sz w:val="22"/>
        </w:rPr>
        <w:t>Tel: +40 372 579 000</w:t>
      </w:r>
    </w:p>
    <w:p w14:paraId="474B012E" w14:textId="77777777" w:rsidR="0022055A" w:rsidRDefault="0022055A">
      <w:pPr>
        <w:spacing w:line="217" w:lineRule="exact"/>
        <w:rPr>
          <w:rFonts w:ascii="Times New Roman" w:eastAsia="Times New Roman" w:hAnsi="Times New Roman"/>
        </w:rPr>
      </w:pPr>
    </w:p>
    <w:p w14:paraId="23792DD6" w14:textId="77777777" w:rsidR="0022055A" w:rsidRDefault="00000000">
      <w:pPr>
        <w:tabs>
          <w:tab w:val="left" w:pos="4620"/>
        </w:tabs>
        <w:spacing w:line="0" w:lineRule="atLeast"/>
        <w:rPr>
          <w:rFonts w:ascii="Times New Roman" w:eastAsia="Times New Roman" w:hAnsi="Times New Roman"/>
          <w:b/>
          <w:sz w:val="22"/>
        </w:rPr>
      </w:pPr>
      <w:proofErr w:type="spellStart"/>
      <w:r>
        <w:rPr>
          <w:rFonts w:ascii="Times New Roman" w:eastAsia="Times New Roman" w:hAnsi="Times New Roman"/>
          <w:b/>
          <w:sz w:val="22"/>
        </w:rPr>
        <w:t>Ireland</w:t>
      </w:r>
      <w:proofErr w:type="spellEnd"/>
      <w:r>
        <w:rPr>
          <w:rFonts w:ascii="Times New Roman" w:eastAsia="Times New Roman" w:hAnsi="Times New Roman"/>
        </w:rPr>
        <w:tab/>
      </w:r>
      <w:proofErr w:type="spellStart"/>
      <w:r>
        <w:rPr>
          <w:rFonts w:ascii="Times New Roman" w:eastAsia="Times New Roman" w:hAnsi="Times New Roman"/>
          <w:b/>
          <w:sz w:val="22"/>
        </w:rPr>
        <w:t>Slovenija</w:t>
      </w:r>
      <w:proofErr w:type="spellEnd"/>
    </w:p>
    <w:p w14:paraId="7AE02256" w14:textId="77777777" w:rsidR="0022055A" w:rsidRDefault="0022055A">
      <w:pPr>
        <w:spacing w:line="35" w:lineRule="exact"/>
        <w:rPr>
          <w:rFonts w:ascii="Times New Roman" w:eastAsia="Times New Roman" w:hAnsi="Times New Roman"/>
        </w:rPr>
      </w:pPr>
    </w:p>
    <w:p w14:paraId="039234E8" w14:textId="77777777" w:rsidR="0022055A" w:rsidRDefault="00000000">
      <w:pPr>
        <w:tabs>
          <w:tab w:val="left" w:pos="4620"/>
        </w:tabs>
        <w:spacing w:line="0" w:lineRule="atLeast"/>
        <w:rPr>
          <w:rFonts w:ascii="Times New Roman" w:eastAsia="Times New Roman" w:hAnsi="Times New Roman"/>
          <w:sz w:val="22"/>
        </w:rPr>
      </w:pPr>
      <w:proofErr w:type="spellStart"/>
      <w:r>
        <w:rPr>
          <w:rFonts w:ascii="Times New Roman" w:eastAsia="Times New Roman" w:hAnsi="Times New Roman"/>
          <w:sz w:val="22"/>
        </w:rPr>
        <w:t>Mylan</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Ireland</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Limited</w:t>
      </w:r>
      <w:proofErr w:type="spellEnd"/>
      <w:r>
        <w:rPr>
          <w:rFonts w:ascii="Times New Roman" w:eastAsia="Times New Roman" w:hAnsi="Times New Roman"/>
        </w:rPr>
        <w:tab/>
      </w:r>
      <w:proofErr w:type="spellStart"/>
      <w:r>
        <w:rPr>
          <w:rFonts w:ascii="Times New Roman" w:eastAsia="Times New Roman" w:hAnsi="Times New Roman"/>
          <w:sz w:val="22"/>
        </w:rPr>
        <w:t>Viatris</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d.o.o</w:t>
      </w:r>
      <w:proofErr w:type="spellEnd"/>
      <w:r>
        <w:rPr>
          <w:rFonts w:ascii="Times New Roman" w:eastAsia="Times New Roman" w:hAnsi="Times New Roman"/>
          <w:sz w:val="22"/>
        </w:rPr>
        <w:t>.</w:t>
      </w:r>
    </w:p>
    <w:p w14:paraId="1B045EE8" w14:textId="77777777" w:rsidR="0022055A" w:rsidRDefault="0022055A">
      <w:pPr>
        <w:spacing w:line="1" w:lineRule="exact"/>
        <w:rPr>
          <w:rFonts w:ascii="Times New Roman" w:eastAsia="Times New Roman" w:hAnsi="Times New Roman"/>
        </w:rPr>
      </w:pPr>
    </w:p>
    <w:p w14:paraId="11B9ADB8" w14:textId="77777777" w:rsidR="0022055A" w:rsidRDefault="00000000">
      <w:pPr>
        <w:tabs>
          <w:tab w:val="left" w:pos="4620"/>
        </w:tabs>
        <w:spacing w:line="0" w:lineRule="atLeast"/>
        <w:rPr>
          <w:rFonts w:ascii="Times New Roman" w:eastAsia="Times New Roman" w:hAnsi="Times New Roman"/>
          <w:sz w:val="21"/>
        </w:rPr>
      </w:pPr>
      <w:r>
        <w:rPr>
          <w:rFonts w:ascii="Times New Roman" w:eastAsia="Times New Roman" w:hAnsi="Times New Roman"/>
          <w:sz w:val="22"/>
        </w:rPr>
        <w:t>Tel: +353 1 8711600</w:t>
      </w:r>
      <w:r>
        <w:rPr>
          <w:rFonts w:ascii="Times New Roman" w:eastAsia="Times New Roman" w:hAnsi="Times New Roman"/>
        </w:rPr>
        <w:tab/>
      </w:r>
      <w:r>
        <w:rPr>
          <w:rFonts w:ascii="Times New Roman" w:eastAsia="Times New Roman" w:hAnsi="Times New Roman"/>
          <w:sz w:val="21"/>
        </w:rPr>
        <w:t>Tel: +386 1 236 31 80</w:t>
      </w:r>
    </w:p>
    <w:p w14:paraId="1B4A319B" w14:textId="77777777" w:rsidR="0022055A" w:rsidRDefault="0022055A">
      <w:pPr>
        <w:spacing w:line="217" w:lineRule="exact"/>
        <w:rPr>
          <w:rFonts w:ascii="Times New Roman" w:eastAsia="Times New Roman" w:hAnsi="Times New Roman"/>
        </w:rPr>
      </w:pPr>
    </w:p>
    <w:p w14:paraId="085DBEE9" w14:textId="77777777" w:rsidR="0022055A" w:rsidRDefault="00000000">
      <w:pPr>
        <w:tabs>
          <w:tab w:val="left" w:pos="4620"/>
        </w:tabs>
        <w:spacing w:line="0" w:lineRule="atLeast"/>
        <w:rPr>
          <w:rFonts w:ascii="Times New Roman" w:eastAsia="Times New Roman" w:hAnsi="Times New Roman"/>
          <w:b/>
          <w:sz w:val="22"/>
        </w:rPr>
      </w:pPr>
      <w:proofErr w:type="spellStart"/>
      <w:r>
        <w:rPr>
          <w:rFonts w:ascii="Times New Roman" w:eastAsia="Times New Roman" w:hAnsi="Times New Roman"/>
          <w:b/>
          <w:sz w:val="22"/>
        </w:rPr>
        <w:t>Ísland</w:t>
      </w:r>
      <w:proofErr w:type="spellEnd"/>
      <w:r>
        <w:rPr>
          <w:rFonts w:ascii="Times New Roman" w:eastAsia="Times New Roman" w:hAnsi="Times New Roman"/>
        </w:rPr>
        <w:tab/>
      </w:r>
      <w:proofErr w:type="spellStart"/>
      <w:r>
        <w:rPr>
          <w:rFonts w:ascii="Times New Roman" w:eastAsia="Times New Roman" w:hAnsi="Times New Roman"/>
          <w:b/>
          <w:sz w:val="22"/>
        </w:rPr>
        <w:t>Slovenská</w:t>
      </w:r>
      <w:proofErr w:type="spellEnd"/>
      <w:r>
        <w:rPr>
          <w:rFonts w:ascii="Times New Roman" w:eastAsia="Times New Roman" w:hAnsi="Times New Roman"/>
          <w:b/>
          <w:sz w:val="22"/>
        </w:rPr>
        <w:t xml:space="preserve"> </w:t>
      </w:r>
      <w:proofErr w:type="spellStart"/>
      <w:r>
        <w:rPr>
          <w:rFonts w:ascii="Times New Roman" w:eastAsia="Times New Roman" w:hAnsi="Times New Roman"/>
          <w:b/>
          <w:sz w:val="22"/>
        </w:rPr>
        <w:t>republika</w:t>
      </w:r>
      <w:proofErr w:type="spellEnd"/>
    </w:p>
    <w:p w14:paraId="0F719B95" w14:textId="77777777" w:rsidR="0022055A" w:rsidRDefault="0022055A">
      <w:pPr>
        <w:spacing w:line="34" w:lineRule="exact"/>
        <w:rPr>
          <w:rFonts w:ascii="Times New Roman" w:eastAsia="Times New Roman" w:hAnsi="Times New Roman"/>
        </w:rPr>
      </w:pPr>
    </w:p>
    <w:p w14:paraId="146A59AE" w14:textId="77777777" w:rsidR="0022055A" w:rsidRDefault="00000000">
      <w:pPr>
        <w:tabs>
          <w:tab w:val="left" w:pos="4620"/>
        </w:tabs>
        <w:spacing w:line="0" w:lineRule="atLeast"/>
        <w:rPr>
          <w:rFonts w:ascii="Times New Roman" w:eastAsia="Times New Roman" w:hAnsi="Times New Roman"/>
          <w:sz w:val="22"/>
        </w:rPr>
      </w:pPr>
      <w:proofErr w:type="spellStart"/>
      <w:r>
        <w:rPr>
          <w:rFonts w:ascii="Times New Roman" w:eastAsia="Times New Roman" w:hAnsi="Times New Roman"/>
          <w:sz w:val="22"/>
        </w:rPr>
        <w:t>Icepharma</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hf</w:t>
      </w:r>
      <w:proofErr w:type="spellEnd"/>
      <w:r>
        <w:rPr>
          <w:rFonts w:ascii="Times New Roman" w:eastAsia="Times New Roman" w:hAnsi="Times New Roman"/>
          <w:sz w:val="22"/>
        </w:rPr>
        <w:t>.</w:t>
      </w:r>
      <w:r>
        <w:rPr>
          <w:rFonts w:ascii="Times New Roman" w:eastAsia="Times New Roman" w:hAnsi="Times New Roman"/>
        </w:rPr>
        <w:tab/>
      </w:r>
      <w:proofErr w:type="spellStart"/>
      <w:r>
        <w:rPr>
          <w:rFonts w:ascii="Times New Roman" w:eastAsia="Times New Roman" w:hAnsi="Times New Roman"/>
          <w:sz w:val="22"/>
        </w:rPr>
        <w:t>Viatris</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Slovakia</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s.r.o</w:t>
      </w:r>
      <w:proofErr w:type="spellEnd"/>
      <w:r>
        <w:rPr>
          <w:rFonts w:ascii="Times New Roman" w:eastAsia="Times New Roman" w:hAnsi="Times New Roman"/>
          <w:sz w:val="22"/>
        </w:rPr>
        <w:t>.</w:t>
      </w:r>
    </w:p>
    <w:p w14:paraId="4EFF24AD" w14:textId="77777777" w:rsidR="0022055A" w:rsidRDefault="00000000">
      <w:pPr>
        <w:tabs>
          <w:tab w:val="left" w:pos="4620"/>
        </w:tabs>
        <w:spacing w:line="0" w:lineRule="atLeast"/>
        <w:rPr>
          <w:rFonts w:ascii="Times New Roman" w:eastAsia="Times New Roman" w:hAnsi="Times New Roman"/>
          <w:sz w:val="22"/>
        </w:rPr>
      </w:pPr>
      <w:proofErr w:type="spellStart"/>
      <w:r>
        <w:rPr>
          <w:rFonts w:ascii="Times New Roman" w:eastAsia="Times New Roman" w:hAnsi="Times New Roman"/>
          <w:sz w:val="22"/>
        </w:rPr>
        <w:t>Sími</w:t>
      </w:r>
      <w:proofErr w:type="spellEnd"/>
      <w:r>
        <w:rPr>
          <w:rFonts w:ascii="Times New Roman" w:eastAsia="Times New Roman" w:hAnsi="Times New Roman"/>
          <w:sz w:val="22"/>
        </w:rPr>
        <w:t>: +354 540 8000</w:t>
      </w:r>
      <w:r>
        <w:rPr>
          <w:rFonts w:ascii="Times New Roman" w:eastAsia="Times New Roman" w:hAnsi="Times New Roman"/>
        </w:rPr>
        <w:tab/>
      </w:r>
      <w:r>
        <w:rPr>
          <w:rFonts w:ascii="Times New Roman" w:eastAsia="Times New Roman" w:hAnsi="Times New Roman"/>
          <w:sz w:val="22"/>
        </w:rPr>
        <w:t>Tel: +421 2 32 199 100</w:t>
      </w:r>
    </w:p>
    <w:p w14:paraId="2D2EF117" w14:textId="77777777" w:rsidR="0022055A" w:rsidRDefault="0022055A">
      <w:pPr>
        <w:spacing w:line="217" w:lineRule="exact"/>
        <w:rPr>
          <w:rFonts w:ascii="Times New Roman" w:eastAsia="Times New Roman" w:hAnsi="Times New Roman"/>
        </w:rPr>
      </w:pPr>
    </w:p>
    <w:p w14:paraId="7CE3DCF0" w14:textId="77777777" w:rsidR="0022055A" w:rsidRDefault="00000000">
      <w:pPr>
        <w:tabs>
          <w:tab w:val="left" w:pos="4620"/>
        </w:tabs>
        <w:spacing w:line="0" w:lineRule="atLeast"/>
        <w:rPr>
          <w:rFonts w:ascii="Times New Roman" w:eastAsia="Times New Roman" w:hAnsi="Times New Roman"/>
          <w:b/>
          <w:sz w:val="22"/>
        </w:rPr>
      </w:pPr>
      <w:proofErr w:type="spellStart"/>
      <w:r>
        <w:rPr>
          <w:rFonts w:ascii="Times New Roman" w:eastAsia="Times New Roman" w:hAnsi="Times New Roman"/>
          <w:b/>
          <w:sz w:val="22"/>
        </w:rPr>
        <w:t>Italia</w:t>
      </w:r>
      <w:proofErr w:type="spellEnd"/>
      <w:r>
        <w:rPr>
          <w:rFonts w:ascii="Times New Roman" w:eastAsia="Times New Roman" w:hAnsi="Times New Roman"/>
        </w:rPr>
        <w:tab/>
      </w:r>
      <w:r>
        <w:rPr>
          <w:rFonts w:ascii="Times New Roman" w:eastAsia="Times New Roman" w:hAnsi="Times New Roman"/>
          <w:b/>
          <w:sz w:val="22"/>
        </w:rPr>
        <w:t>Suomi/</w:t>
      </w:r>
      <w:proofErr w:type="spellStart"/>
      <w:r>
        <w:rPr>
          <w:rFonts w:ascii="Times New Roman" w:eastAsia="Times New Roman" w:hAnsi="Times New Roman"/>
          <w:b/>
          <w:sz w:val="22"/>
        </w:rPr>
        <w:t>Finland</w:t>
      </w:r>
      <w:proofErr w:type="spellEnd"/>
    </w:p>
    <w:p w14:paraId="4C9FDE5F" w14:textId="77777777" w:rsidR="0022055A" w:rsidRDefault="0022055A">
      <w:pPr>
        <w:spacing w:line="36" w:lineRule="exact"/>
        <w:rPr>
          <w:rFonts w:ascii="Times New Roman" w:eastAsia="Times New Roman" w:hAnsi="Times New Roman"/>
        </w:rPr>
      </w:pPr>
    </w:p>
    <w:p w14:paraId="2C22ADAB" w14:textId="77777777" w:rsidR="0022055A" w:rsidRDefault="00000000">
      <w:pPr>
        <w:tabs>
          <w:tab w:val="left" w:pos="4620"/>
        </w:tabs>
        <w:spacing w:line="0" w:lineRule="atLeast"/>
        <w:rPr>
          <w:rFonts w:ascii="Times New Roman" w:eastAsia="Times New Roman" w:hAnsi="Times New Roman"/>
          <w:sz w:val="21"/>
        </w:rPr>
      </w:pPr>
      <w:proofErr w:type="spellStart"/>
      <w:r>
        <w:rPr>
          <w:rFonts w:ascii="Times New Roman" w:eastAsia="Times New Roman" w:hAnsi="Times New Roman"/>
          <w:sz w:val="22"/>
        </w:rPr>
        <w:t>Viatris</w:t>
      </w:r>
      <w:proofErr w:type="spellEnd"/>
      <w:r>
        <w:rPr>
          <w:rFonts w:ascii="Times New Roman" w:eastAsia="Times New Roman" w:hAnsi="Times New Roman"/>
          <w:sz w:val="22"/>
        </w:rPr>
        <w:t xml:space="preserve"> Pharma </w:t>
      </w:r>
      <w:proofErr w:type="spellStart"/>
      <w:r>
        <w:rPr>
          <w:rFonts w:ascii="Times New Roman" w:eastAsia="Times New Roman" w:hAnsi="Times New Roman"/>
          <w:sz w:val="22"/>
        </w:rPr>
        <w:t>S.r.l</w:t>
      </w:r>
      <w:proofErr w:type="spellEnd"/>
      <w:r>
        <w:rPr>
          <w:rFonts w:ascii="Times New Roman" w:eastAsia="Times New Roman" w:hAnsi="Times New Roman"/>
          <w:sz w:val="22"/>
        </w:rPr>
        <w:t>.</w:t>
      </w:r>
      <w:r>
        <w:rPr>
          <w:rFonts w:ascii="Times New Roman" w:eastAsia="Times New Roman" w:hAnsi="Times New Roman"/>
        </w:rPr>
        <w:tab/>
      </w:r>
      <w:proofErr w:type="spellStart"/>
      <w:r>
        <w:rPr>
          <w:rFonts w:ascii="Times New Roman" w:eastAsia="Times New Roman" w:hAnsi="Times New Roman"/>
          <w:sz w:val="21"/>
        </w:rPr>
        <w:t>Viatris</w:t>
      </w:r>
      <w:proofErr w:type="spellEnd"/>
      <w:r>
        <w:rPr>
          <w:rFonts w:ascii="Times New Roman" w:eastAsia="Times New Roman" w:hAnsi="Times New Roman"/>
          <w:sz w:val="21"/>
        </w:rPr>
        <w:t xml:space="preserve"> </w:t>
      </w:r>
      <w:proofErr w:type="spellStart"/>
      <w:r>
        <w:rPr>
          <w:rFonts w:ascii="Times New Roman" w:eastAsia="Times New Roman" w:hAnsi="Times New Roman"/>
          <w:sz w:val="21"/>
        </w:rPr>
        <w:t>Oy</w:t>
      </w:r>
      <w:proofErr w:type="spellEnd"/>
    </w:p>
    <w:p w14:paraId="496D33B7" w14:textId="77777777" w:rsidR="0022055A" w:rsidRDefault="00000000">
      <w:pPr>
        <w:tabs>
          <w:tab w:val="left" w:pos="4620"/>
        </w:tabs>
        <w:spacing w:line="0" w:lineRule="atLeast"/>
        <w:rPr>
          <w:rFonts w:ascii="Times New Roman" w:eastAsia="Times New Roman" w:hAnsi="Times New Roman"/>
          <w:sz w:val="22"/>
        </w:rPr>
      </w:pPr>
      <w:r>
        <w:rPr>
          <w:rFonts w:ascii="Times New Roman" w:eastAsia="Times New Roman" w:hAnsi="Times New Roman"/>
          <w:sz w:val="22"/>
        </w:rPr>
        <w:t>Tel: +39 02 612 46921</w:t>
      </w:r>
      <w:r>
        <w:rPr>
          <w:rFonts w:ascii="Times New Roman" w:eastAsia="Times New Roman" w:hAnsi="Times New Roman"/>
        </w:rPr>
        <w:tab/>
      </w:r>
      <w:proofErr w:type="spellStart"/>
      <w:r>
        <w:rPr>
          <w:rFonts w:ascii="Times New Roman" w:eastAsia="Times New Roman" w:hAnsi="Times New Roman"/>
          <w:sz w:val="22"/>
        </w:rPr>
        <w:t>Puh</w:t>
      </w:r>
      <w:proofErr w:type="spellEnd"/>
      <w:r>
        <w:rPr>
          <w:rFonts w:ascii="Times New Roman" w:eastAsia="Times New Roman" w:hAnsi="Times New Roman"/>
          <w:sz w:val="22"/>
        </w:rPr>
        <w:t>./Tel: +358 20 720 9555</w:t>
      </w:r>
    </w:p>
    <w:p w14:paraId="7D65CEF7" w14:textId="77777777" w:rsidR="0022055A" w:rsidRDefault="0022055A">
      <w:pPr>
        <w:spacing w:line="217" w:lineRule="exact"/>
        <w:rPr>
          <w:rFonts w:ascii="Times New Roman" w:eastAsia="Times New Roman" w:hAnsi="Times New Roman"/>
        </w:rPr>
      </w:pPr>
    </w:p>
    <w:p w14:paraId="45C1D19E" w14:textId="77777777" w:rsidR="0022055A" w:rsidRDefault="00000000">
      <w:pPr>
        <w:tabs>
          <w:tab w:val="left" w:pos="4620"/>
        </w:tabs>
        <w:spacing w:line="0" w:lineRule="atLeast"/>
        <w:rPr>
          <w:rFonts w:ascii="Times New Roman" w:eastAsia="Times New Roman" w:hAnsi="Times New Roman"/>
          <w:b/>
          <w:sz w:val="22"/>
        </w:rPr>
      </w:pPr>
      <w:proofErr w:type="spellStart"/>
      <w:r>
        <w:rPr>
          <w:rFonts w:ascii="Times New Roman" w:eastAsia="Times New Roman" w:hAnsi="Times New Roman"/>
          <w:b/>
          <w:sz w:val="22"/>
        </w:rPr>
        <w:t>Κύ</w:t>
      </w:r>
      <w:proofErr w:type="spellEnd"/>
      <w:r>
        <w:rPr>
          <w:rFonts w:ascii="Times New Roman" w:eastAsia="Times New Roman" w:hAnsi="Times New Roman"/>
          <w:b/>
          <w:sz w:val="22"/>
        </w:rPr>
        <w:t>προς</w:t>
      </w:r>
      <w:r>
        <w:rPr>
          <w:rFonts w:ascii="Times New Roman" w:eastAsia="Times New Roman" w:hAnsi="Times New Roman"/>
        </w:rPr>
        <w:tab/>
      </w:r>
      <w:proofErr w:type="spellStart"/>
      <w:r>
        <w:rPr>
          <w:rFonts w:ascii="Times New Roman" w:eastAsia="Times New Roman" w:hAnsi="Times New Roman"/>
          <w:b/>
          <w:sz w:val="22"/>
        </w:rPr>
        <w:t>Sverige</w:t>
      </w:r>
      <w:proofErr w:type="spellEnd"/>
    </w:p>
    <w:p w14:paraId="379365DA" w14:textId="77777777" w:rsidR="0022055A" w:rsidRDefault="0022055A">
      <w:pPr>
        <w:spacing w:line="35" w:lineRule="exact"/>
        <w:rPr>
          <w:rFonts w:ascii="Times New Roman" w:eastAsia="Times New Roman" w:hAnsi="Times New Roman"/>
        </w:rPr>
      </w:pPr>
    </w:p>
    <w:p w14:paraId="2CB732AA" w14:textId="77777777" w:rsidR="0022055A" w:rsidRDefault="00000000">
      <w:pPr>
        <w:tabs>
          <w:tab w:val="left" w:pos="4620"/>
        </w:tabs>
        <w:spacing w:line="0" w:lineRule="atLeast"/>
        <w:rPr>
          <w:rFonts w:ascii="Times New Roman" w:eastAsia="Times New Roman" w:hAnsi="Times New Roman"/>
          <w:sz w:val="22"/>
        </w:rPr>
      </w:pPr>
      <w:r>
        <w:rPr>
          <w:rFonts w:ascii="Times New Roman" w:eastAsia="Times New Roman" w:hAnsi="Times New Roman"/>
          <w:sz w:val="22"/>
        </w:rPr>
        <w:t xml:space="preserve">GPA </w:t>
      </w:r>
      <w:proofErr w:type="spellStart"/>
      <w:r>
        <w:rPr>
          <w:rFonts w:ascii="Times New Roman" w:eastAsia="Times New Roman" w:hAnsi="Times New Roman"/>
          <w:sz w:val="22"/>
        </w:rPr>
        <w:t>Pharmaceuticals</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Ltd</w:t>
      </w:r>
      <w:proofErr w:type="spellEnd"/>
      <w:r>
        <w:rPr>
          <w:rFonts w:ascii="Times New Roman" w:eastAsia="Times New Roman" w:hAnsi="Times New Roman"/>
        </w:rPr>
        <w:tab/>
      </w:r>
      <w:proofErr w:type="spellStart"/>
      <w:r>
        <w:rPr>
          <w:rFonts w:ascii="Times New Roman" w:eastAsia="Times New Roman" w:hAnsi="Times New Roman"/>
          <w:sz w:val="22"/>
        </w:rPr>
        <w:t>Viatris</w:t>
      </w:r>
      <w:proofErr w:type="spellEnd"/>
      <w:r>
        <w:rPr>
          <w:rFonts w:ascii="Times New Roman" w:eastAsia="Times New Roman" w:hAnsi="Times New Roman"/>
          <w:sz w:val="22"/>
        </w:rPr>
        <w:t xml:space="preserve"> AB</w:t>
      </w:r>
    </w:p>
    <w:p w14:paraId="0B1F6EC4" w14:textId="77777777" w:rsidR="0022055A" w:rsidRDefault="0022055A">
      <w:pPr>
        <w:spacing w:line="1" w:lineRule="exact"/>
        <w:rPr>
          <w:rFonts w:ascii="Times New Roman" w:eastAsia="Times New Roman" w:hAnsi="Times New Roman"/>
        </w:rPr>
      </w:pPr>
    </w:p>
    <w:p w14:paraId="4FE901DC" w14:textId="77777777" w:rsidR="0022055A" w:rsidRDefault="00000000">
      <w:pPr>
        <w:tabs>
          <w:tab w:val="left" w:pos="4620"/>
        </w:tabs>
        <w:spacing w:line="0" w:lineRule="atLeast"/>
        <w:rPr>
          <w:rFonts w:ascii="Times New Roman" w:eastAsia="Times New Roman" w:hAnsi="Times New Roman"/>
          <w:sz w:val="22"/>
        </w:rPr>
      </w:pPr>
      <w:proofErr w:type="spellStart"/>
      <w:r>
        <w:rPr>
          <w:rFonts w:ascii="Times New Roman" w:eastAsia="Times New Roman" w:hAnsi="Times New Roman"/>
          <w:sz w:val="22"/>
        </w:rPr>
        <w:t>Τηλ</w:t>
      </w:r>
      <w:proofErr w:type="spellEnd"/>
      <w:r>
        <w:rPr>
          <w:rFonts w:ascii="Times New Roman" w:eastAsia="Times New Roman" w:hAnsi="Times New Roman"/>
          <w:sz w:val="22"/>
        </w:rPr>
        <w:t>: +357 22863100</w:t>
      </w:r>
      <w:r>
        <w:rPr>
          <w:rFonts w:ascii="Times New Roman" w:eastAsia="Times New Roman" w:hAnsi="Times New Roman"/>
        </w:rPr>
        <w:tab/>
      </w:r>
      <w:r>
        <w:rPr>
          <w:rFonts w:ascii="Times New Roman" w:eastAsia="Times New Roman" w:hAnsi="Times New Roman"/>
          <w:sz w:val="22"/>
        </w:rPr>
        <w:t>Tel: +46 (0)8 630 19 00</w:t>
      </w:r>
    </w:p>
    <w:p w14:paraId="38F938A7" w14:textId="77777777" w:rsidR="0022055A" w:rsidRDefault="0022055A">
      <w:pPr>
        <w:spacing w:line="215" w:lineRule="exact"/>
        <w:rPr>
          <w:rFonts w:ascii="Times New Roman" w:eastAsia="Times New Roman" w:hAnsi="Times New Roman"/>
        </w:rPr>
      </w:pPr>
    </w:p>
    <w:p w14:paraId="4BFF2F71" w14:textId="77777777" w:rsidR="0022055A" w:rsidRDefault="00000000">
      <w:pPr>
        <w:tabs>
          <w:tab w:val="left" w:pos="4620"/>
        </w:tabs>
        <w:spacing w:line="0" w:lineRule="atLeast"/>
        <w:rPr>
          <w:rFonts w:ascii="Times New Roman" w:eastAsia="Times New Roman" w:hAnsi="Times New Roman"/>
          <w:b/>
          <w:sz w:val="21"/>
        </w:rPr>
      </w:pPr>
      <w:r>
        <w:rPr>
          <w:rFonts w:ascii="Times New Roman" w:eastAsia="Times New Roman" w:hAnsi="Times New Roman"/>
          <w:b/>
          <w:sz w:val="21"/>
        </w:rPr>
        <w:t>Latvija</w:t>
      </w:r>
      <w:r>
        <w:rPr>
          <w:rFonts w:ascii="Times New Roman" w:eastAsia="Times New Roman" w:hAnsi="Times New Roman"/>
        </w:rPr>
        <w:tab/>
      </w:r>
      <w:r>
        <w:rPr>
          <w:rFonts w:ascii="Times New Roman" w:eastAsia="Times New Roman" w:hAnsi="Times New Roman"/>
          <w:b/>
          <w:sz w:val="21"/>
        </w:rPr>
        <w:t xml:space="preserve">United </w:t>
      </w:r>
      <w:proofErr w:type="spellStart"/>
      <w:r>
        <w:rPr>
          <w:rFonts w:ascii="Times New Roman" w:eastAsia="Times New Roman" w:hAnsi="Times New Roman"/>
          <w:b/>
          <w:sz w:val="21"/>
        </w:rPr>
        <w:t>Kingdom</w:t>
      </w:r>
      <w:proofErr w:type="spellEnd"/>
      <w:r>
        <w:rPr>
          <w:rFonts w:ascii="Times New Roman" w:eastAsia="Times New Roman" w:hAnsi="Times New Roman"/>
          <w:b/>
          <w:sz w:val="21"/>
        </w:rPr>
        <w:t xml:space="preserve"> (</w:t>
      </w:r>
      <w:proofErr w:type="spellStart"/>
      <w:r>
        <w:rPr>
          <w:rFonts w:ascii="Times New Roman" w:eastAsia="Times New Roman" w:hAnsi="Times New Roman"/>
          <w:b/>
          <w:sz w:val="21"/>
        </w:rPr>
        <w:t>Northern</w:t>
      </w:r>
      <w:proofErr w:type="spellEnd"/>
      <w:r>
        <w:rPr>
          <w:rFonts w:ascii="Times New Roman" w:eastAsia="Times New Roman" w:hAnsi="Times New Roman"/>
          <w:b/>
          <w:sz w:val="21"/>
        </w:rPr>
        <w:t xml:space="preserve"> </w:t>
      </w:r>
      <w:proofErr w:type="spellStart"/>
      <w:r>
        <w:rPr>
          <w:rFonts w:ascii="Times New Roman" w:eastAsia="Times New Roman" w:hAnsi="Times New Roman"/>
          <w:b/>
          <w:sz w:val="21"/>
        </w:rPr>
        <w:t>Ireland</w:t>
      </w:r>
      <w:proofErr w:type="spellEnd"/>
      <w:r>
        <w:rPr>
          <w:rFonts w:ascii="Times New Roman" w:eastAsia="Times New Roman" w:hAnsi="Times New Roman"/>
          <w:b/>
          <w:sz w:val="21"/>
        </w:rPr>
        <w:t>)</w:t>
      </w:r>
    </w:p>
    <w:p w14:paraId="17CBD48D" w14:textId="77777777" w:rsidR="0022055A" w:rsidRDefault="0022055A">
      <w:pPr>
        <w:spacing w:line="48" w:lineRule="exact"/>
        <w:rPr>
          <w:rFonts w:ascii="Times New Roman" w:eastAsia="Times New Roman" w:hAnsi="Times New Roman"/>
        </w:rPr>
      </w:pPr>
    </w:p>
    <w:p w14:paraId="01A5D82E" w14:textId="77777777" w:rsidR="0022055A" w:rsidRDefault="00000000">
      <w:pPr>
        <w:tabs>
          <w:tab w:val="left" w:pos="4620"/>
        </w:tabs>
        <w:spacing w:line="0" w:lineRule="atLeast"/>
        <w:rPr>
          <w:rFonts w:ascii="Times New Roman" w:eastAsia="Times New Roman" w:hAnsi="Times New Roman"/>
          <w:sz w:val="21"/>
        </w:rPr>
      </w:pPr>
      <w:proofErr w:type="spellStart"/>
      <w:r>
        <w:rPr>
          <w:rFonts w:ascii="Times New Roman" w:eastAsia="Times New Roman" w:hAnsi="Times New Roman"/>
          <w:sz w:val="22"/>
        </w:rPr>
        <w:t>Mylan</w:t>
      </w:r>
      <w:proofErr w:type="spellEnd"/>
      <w:r>
        <w:rPr>
          <w:rFonts w:ascii="Times New Roman" w:eastAsia="Times New Roman" w:hAnsi="Times New Roman"/>
          <w:sz w:val="22"/>
        </w:rPr>
        <w:t xml:space="preserve"> </w:t>
      </w:r>
      <w:proofErr w:type="spellStart"/>
      <w:r>
        <w:rPr>
          <w:rFonts w:ascii="Times New Roman" w:eastAsia="Times New Roman" w:hAnsi="Times New Roman"/>
          <w:sz w:val="22"/>
        </w:rPr>
        <w:t>Healthcare</w:t>
      </w:r>
      <w:proofErr w:type="spellEnd"/>
      <w:r>
        <w:rPr>
          <w:rFonts w:ascii="Times New Roman" w:eastAsia="Times New Roman" w:hAnsi="Times New Roman"/>
          <w:sz w:val="22"/>
        </w:rPr>
        <w:t xml:space="preserve"> SIA</w:t>
      </w:r>
      <w:r>
        <w:rPr>
          <w:rFonts w:ascii="Times New Roman" w:eastAsia="Times New Roman" w:hAnsi="Times New Roman"/>
        </w:rPr>
        <w:tab/>
      </w:r>
      <w:proofErr w:type="spellStart"/>
      <w:r>
        <w:rPr>
          <w:rFonts w:ascii="Times New Roman" w:eastAsia="Times New Roman" w:hAnsi="Times New Roman"/>
          <w:sz w:val="21"/>
        </w:rPr>
        <w:t>Mylan</w:t>
      </w:r>
      <w:proofErr w:type="spellEnd"/>
      <w:r>
        <w:rPr>
          <w:rFonts w:ascii="Times New Roman" w:eastAsia="Times New Roman" w:hAnsi="Times New Roman"/>
          <w:sz w:val="21"/>
        </w:rPr>
        <w:t xml:space="preserve"> IRE </w:t>
      </w:r>
      <w:proofErr w:type="spellStart"/>
      <w:r>
        <w:rPr>
          <w:rFonts w:ascii="Times New Roman" w:eastAsia="Times New Roman" w:hAnsi="Times New Roman"/>
          <w:sz w:val="21"/>
        </w:rPr>
        <w:t>Healthcare</w:t>
      </w:r>
      <w:proofErr w:type="spellEnd"/>
      <w:r>
        <w:rPr>
          <w:rFonts w:ascii="Times New Roman" w:eastAsia="Times New Roman" w:hAnsi="Times New Roman"/>
          <w:sz w:val="21"/>
        </w:rPr>
        <w:t xml:space="preserve"> </w:t>
      </w:r>
      <w:proofErr w:type="spellStart"/>
      <w:r>
        <w:rPr>
          <w:rFonts w:ascii="Times New Roman" w:eastAsia="Times New Roman" w:hAnsi="Times New Roman"/>
          <w:sz w:val="21"/>
        </w:rPr>
        <w:t>Limited</w:t>
      </w:r>
      <w:proofErr w:type="spellEnd"/>
    </w:p>
    <w:p w14:paraId="5262FD9B" w14:textId="77777777" w:rsidR="0022055A" w:rsidRDefault="00000000">
      <w:pPr>
        <w:tabs>
          <w:tab w:val="left" w:pos="4620"/>
        </w:tabs>
        <w:spacing w:line="0" w:lineRule="atLeast"/>
        <w:rPr>
          <w:rFonts w:ascii="Times New Roman" w:eastAsia="Times New Roman" w:hAnsi="Times New Roman"/>
          <w:sz w:val="22"/>
        </w:rPr>
      </w:pPr>
      <w:r>
        <w:rPr>
          <w:rFonts w:ascii="Times New Roman" w:eastAsia="Times New Roman" w:hAnsi="Times New Roman"/>
          <w:sz w:val="22"/>
        </w:rPr>
        <w:t>Tel: +371 676 055 80</w:t>
      </w:r>
      <w:r>
        <w:rPr>
          <w:rFonts w:ascii="Times New Roman" w:eastAsia="Times New Roman" w:hAnsi="Times New Roman"/>
        </w:rPr>
        <w:tab/>
      </w:r>
      <w:r>
        <w:rPr>
          <w:rFonts w:ascii="Times New Roman" w:eastAsia="Times New Roman" w:hAnsi="Times New Roman"/>
          <w:sz w:val="22"/>
        </w:rPr>
        <w:t>Tel: +353 18711600</w:t>
      </w:r>
    </w:p>
    <w:p w14:paraId="3AA7F32F" w14:textId="77777777" w:rsidR="0022055A" w:rsidRDefault="0022055A">
      <w:pPr>
        <w:spacing w:line="217" w:lineRule="exact"/>
        <w:rPr>
          <w:rFonts w:ascii="Times New Roman" w:eastAsia="Times New Roman" w:hAnsi="Times New Roman"/>
        </w:rPr>
      </w:pPr>
    </w:p>
    <w:p w14:paraId="58292924" w14:textId="77777777" w:rsidR="0022055A" w:rsidRDefault="00000000">
      <w:pPr>
        <w:spacing w:line="0" w:lineRule="atLeast"/>
        <w:rPr>
          <w:rFonts w:ascii="Times New Roman" w:eastAsia="Times New Roman" w:hAnsi="Times New Roman"/>
          <w:b/>
          <w:sz w:val="22"/>
        </w:rPr>
      </w:pPr>
      <w:r>
        <w:rPr>
          <w:rFonts w:ascii="Times New Roman" w:eastAsia="Times New Roman" w:hAnsi="Times New Roman"/>
          <w:b/>
          <w:sz w:val="22"/>
        </w:rPr>
        <w:t>Šis pakuotės lapelis paskutinį kartą peržiūrėtas</w:t>
      </w:r>
    </w:p>
    <w:p w14:paraId="3E1C2677" w14:textId="77777777" w:rsidR="0022055A" w:rsidRDefault="0022055A">
      <w:pPr>
        <w:spacing w:line="257" w:lineRule="exact"/>
        <w:rPr>
          <w:rFonts w:ascii="Times New Roman" w:eastAsia="Times New Roman" w:hAnsi="Times New Roman"/>
        </w:rPr>
      </w:pPr>
    </w:p>
    <w:p w14:paraId="58FC7BA5" w14:textId="77777777" w:rsidR="0022055A" w:rsidRDefault="00000000">
      <w:pPr>
        <w:spacing w:line="278" w:lineRule="auto"/>
        <w:ind w:right="1825"/>
        <w:rPr>
          <w:rFonts w:ascii="Times New Roman" w:eastAsia="Times New Roman" w:hAnsi="Times New Roman"/>
          <w:sz w:val="22"/>
        </w:rPr>
      </w:pPr>
      <w:r>
        <w:rPr>
          <w:rFonts w:ascii="Times New Roman" w:eastAsia="Times New Roman" w:hAnsi="Times New Roman"/>
          <w:sz w:val="22"/>
        </w:rPr>
        <w:t>Išsami informacija apie šį vaistą pateikiama Europos vaistų agentūros tinklalapyje http://www.ema.europa.eu</w:t>
      </w:r>
    </w:p>
    <w:p w14:paraId="69204FAA" w14:textId="77777777" w:rsidR="0022055A" w:rsidRDefault="00000000">
      <w:pPr>
        <w:spacing w:line="20" w:lineRule="exact"/>
        <w:rPr>
          <w:rFonts w:ascii="Times New Roman" w:eastAsia="Times New Roman" w:hAnsi="Times New Roman"/>
        </w:rPr>
      </w:pPr>
      <w:r>
        <w:rPr>
          <w:rFonts w:ascii="Times New Roman" w:eastAsia="Times New Roman" w:hAnsi="Times New Roman"/>
          <w:sz w:val="22"/>
        </w:rPr>
        <w:pict w14:anchorId="09C55A68">
          <v:line id="_x0000_s2307" style="position:absolute;z-index:-1" from="-.15pt,-3.8pt" to="116.8pt,-3.8pt" o:userdrawn="t" strokecolor="blue" strokeweight=".16931mm"/>
        </w:pict>
      </w:r>
    </w:p>
    <w:p w14:paraId="179D2E16" w14:textId="77777777" w:rsidR="0022055A" w:rsidRDefault="0022055A">
      <w:pPr>
        <w:spacing w:line="20" w:lineRule="exact"/>
        <w:rPr>
          <w:rFonts w:ascii="Times New Roman" w:eastAsia="Times New Roman" w:hAnsi="Times New Roman"/>
        </w:rPr>
        <w:sectPr w:rsidR="0022055A">
          <w:pgSz w:w="11900" w:h="16838"/>
          <w:pgMar w:top="1105" w:right="1440" w:bottom="185" w:left="1420" w:header="0" w:footer="0" w:gutter="0"/>
          <w:cols w:space="0" w:equalWidth="0">
            <w:col w:w="9045"/>
          </w:cols>
          <w:docGrid w:linePitch="360"/>
        </w:sectPr>
      </w:pPr>
    </w:p>
    <w:p w14:paraId="03FDC91A" w14:textId="77777777" w:rsidR="0022055A" w:rsidRDefault="0022055A">
      <w:pPr>
        <w:spacing w:line="200" w:lineRule="exact"/>
        <w:rPr>
          <w:rFonts w:ascii="Times New Roman" w:eastAsia="Times New Roman" w:hAnsi="Times New Roman"/>
        </w:rPr>
      </w:pPr>
    </w:p>
    <w:p w14:paraId="3A18AC62" w14:textId="77777777" w:rsidR="0022055A" w:rsidRDefault="0022055A">
      <w:pPr>
        <w:spacing w:line="200" w:lineRule="exact"/>
        <w:rPr>
          <w:rFonts w:ascii="Times New Roman" w:eastAsia="Times New Roman" w:hAnsi="Times New Roman"/>
        </w:rPr>
      </w:pPr>
    </w:p>
    <w:p w14:paraId="5F99FF72" w14:textId="77777777" w:rsidR="0022055A" w:rsidRDefault="0022055A">
      <w:pPr>
        <w:spacing w:line="200" w:lineRule="exact"/>
        <w:rPr>
          <w:rFonts w:ascii="Times New Roman" w:eastAsia="Times New Roman" w:hAnsi="Times New Roman"/>
        </w:rPr>
      </w:pPr>
    </w:p>
    <w:p w14:paraId="31E99C12" w14:textId="77777777" w:rsidR="0022055A" w:rsidRDefault="0022055A">
      <w:pPr>
        <w:spacing w:line="200" w:lineRule="exact"/>
        <w:rPr>
          <w:rFonts w:ascii="Times New Roman" w:eastAsia="Times New Roman" w:hAnsi="Times New Roman"/>
        </w:rPr>
      </w:pPr>
    </w:p>
    <w:p w14:paraId="6A152857" w14:textId="77777777" w:rsidR="0022055A" w:rsidRDefault="0022055A">
      <w:pPr>
        <w:spacing w:line="200" w:lineRule="exact"/>
        <w:rPr>
          <w:rFonts w:ascii="Times New Roman" w:eastAsia="Times New Roman" w:hAnsi="Times New Roman"/>
        </w:rPr>
      </w:pPr>
    </w:p>
    <w:p w14:paraId="48B98E96" w14:textId="77777777" w:rsidR="0022055A" w:rsidRDefault="0022055A">
      <w:pPr>
        <w:spacing w:line="200" w:lineRule="exact"/>
        <w:rPr>
          <w:rFonts w:ascii="Times New Roman" w:eastAsia="Times New Roman" w:hAnsi="Times New Roman"/>
        </w:rPr>
      </w:pPr>
    </w:p>
    <w:p w14:paraId="119FE96F" w14:textId="77777777" w:rsidR="0022055A" w:rsidRDefault="0022055A">
      <w:pPr>
        <w:spacing w:line="358" w:lineRule="exact"/>
        <w:rPr>
          <w:rFonts w:ascii="Times New Roman" w:eastAsia="Times New Roman" w:hAnsi="Times New Roman"/>
        </w:rPr>
      </w:pPr>
    </w:p>
    <w:p w14:paraId="3ECB121A" w14:textId="77777777" w:rsidR="0022055A" w:rsidRDefault="00000000">
      <w:pPr>
        <w:spacing w:line="0" w:lineRule="atLeast"/>
        <w:ind w:right="-14"/>
        <w:jc w:val="center"/>
        <w:rPr>
          <w:rFonts w:ascii="Arial" w:eastAsia="Arial" w:hAnsi="Arial"/>
          <w:sz w:val="16"/>
        </w:rPr>
      </w:pPr>
      <w:r>
        <w:rPr>
          <w:rFonts w:ascii="Arial" w:eastAsia="Arial" w:hAnsi="Arial"/>
          <w:sz w:val="16"/>
        </w:rPr>
        <w:t>89</w:t>
      </w:r>
    </w:p>
    <w:p w14:paraId="0F8253ED" w14:textId="77777777" w:rsidR="0022055A" w:rsidRDefault="0022055A">
      <w:pPr>
        <w:spacing w:line="0" w:lineRule="atLeast"/>
        <w:ind w:right="-14"/>
        <w:jc w:val="center"/>
        <w:rPr>
          <w:rFonts w:ascii="Arial" w:eastAsia="Arial" w:hAnsi="Arial"/>
          <w:sz w:val="16"/>
        </w:rPr>
        <w:sectPr w:rsidR="0022055A">
          <w:type w:val="continuous"/>
          <w:pgSz w:w="11900" w:h="16838"/>
          <w:pgMar w:top="1105" w:right="1440" w:bottom="185" w:left="1420" w:header="0" w:footer="0" w:gutter="0"/>
          <w:cols w:space="0" w:equalWidth="0">
            <w:col w:w="9045"/>
          </w:cols>
          <w:docGrid w:linePitch="360"/>
        </w:sectPr>
      </w:pPr>
    </w:p>
    <w:p w14:paraId="3B3C6651" w14:textId="1242C70B" w:rsidR="00FD67CF" w:rsidRDefault="00FD67CF" w:rsidP="00FB14ED">
      <w:pPr>
        <w:spacing w:line="0" w:lineRule="atLeast"/>
        <w:ind w:right="-18"/>
        <w:jc w:val="center"/>
        <w:rPr>
          <w:rFonts w:ascii="Arial" w:eastAsia="Arial" w:hAnsi="Arial"/>
          <w:sz w:val="15"/>
        </w:rPr>
      </w:pPr>
      <w:bookmarkStart w:id="11" w:name="page90"/>
      <w:bookmarkEnd w:id="11"/>
    </w:p>
    <w:sectPr w:rsidR="00FD67CF" w:rsidSect="00FB14ED">
      <w:pgSz w:w="11900" w:h="16838"/>
      <w:pgMar w:top="1105" w:right="1440" w:bottom="185" w:left="1416" w:header="0" w:footer="0" w:gutter="0"/>
      <w:cols w:space="0" w:equalWidth="0">
        <w:col w:w="904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9F5156" w14:textId="77777777" w:rsidR="00683E44" w:rsidRDefault="00683E44" w:rsidP="00E66A7A">
      <w:r>
        <w:separator/>
      </w:r>
    </w:p>
  </w:endnote>
  <w:endnote w:type="continuationSeparator" w:id="0">
    <w:p w14:paraId="15CC024D" w14:textId="77777777" w:rsidR="00683E44" w:rsidRDefault="00683E44" w:rsidP="00E66A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AD4855" w14:textId="77777777" w:rsidR="00683E44" w:rsidRDefault="00683E44" w:rsidP="00E66A7A">
      <w:r>
        <w:separator/>
      </w:r>
    </w:p>
  </w:footnote>
  <w:footnote w:type="continuationSeparator" w:id="0">
    <w:p w14:paraId="5EF01EF3" w14:textId="77777777" w:rsidR="00683E44" w:rsidRDefault="00683E44" w:rsidP="00E66A7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6CAA2304"/>
    <w:lvl w:ilvl="0" w:tplc="7E200016">
      <w:numFmt w:val="none"/>
      <w:lvlText w:val=""/>
      <w:lvlJc w:val="left"/>
      <w:pPr>
        <w:tabs>
          <w:tab w:val="num" w:pos="360"/>
        </w:tabs>
      </w:pPr>
    </w:lvl>
    <w:lvl w:ilvl="1" w:tplc="B5E8376E">
      <w:numFmt w:val="decimal"/>
      <w:lvlText w:val=""/>
      <w:lvlJc w:val="left"/>
    </w:lvl>
    <w:lvl w:ilvl="2" w:tplc="050280A2">
      <w:numFmt w:val="decimal"/>
      <w:lvlText w:val=""/>
      <w:lvlJc w:val="left"/>
    </w:lvl>
    <w:lvl w:ilvl="3" w:tplc="590E00D8">
      <w:numFmt w:val="decimal"/>
      <w:lvlText w:val=""/>
      <w:lvlJc w:val="left"/>
    </w:lvl>
    <w:lvl w:ilvl="4" w:tplc="CCEAE2E6">
      <w:numFmt w:val="decimal"/>
      <w:lvlText w:val=""/>
      <w:lvlJc w:val="left"/>
    </w:lvl>
    <w:lvl w:ilvl="5" w:tplc="4328E3C6">
      <w:numFmt w:val="decimal"/>
      <w:lvlText w:val=""/>
      <w:lvlJc w:val="left"/>
    </w:lvl>
    <w:lvl w:ilvl="6" w:tplc="C9E25DDC">
      <w:numFmt w:val="decimal"/>
      <w:lvlText w:val=""/>
      <w:lvlJc w:val="left"/>
    </w:lvl>
    <w:lvl w:ilvl="7" w:tplc="5270EFE0">
      <w:numFmt w:val="decimal"/>
      <w:lvlText w:val=""/>
      <w:lvlJc w:val="left"/>
    </w:lvl>
    <w:lvl w:ilvl="8" w:tplc="0C94F112">
      <w:numFmt w:val="decimal"/>
      <w:lvlText w:val=""/>
      <w:lvlJc w:val="left"/>
    </w:lvl>
  </w:abstractNum>
  <w:abstractNum w:abstractNumId="1" w15:restartNumberingAfterBreak="0">
    <w:nsid w:val="00000002"/>
    <w:multiLevelType w:val="hybridMultilevel"/>
    <w:tmpl w:val="3F7C2FF4"/>
    <w:lvl w:ilvl="0" w:tplc="7A1045D6">
      <w:numFmt w:val="decimal"/>
      <w:lvlText w:val=""/>
      <w:lvlJc w:val="left"/>
    </w:lvl>
    <w:lvl w:ilvl="1" w:tplc="819A849C">
      <w:numFmt w:val="decimal"/>
      <w:lvlText w:val=""/>
      <w:lvlJc w:val="left"/>
    </w:lvl>
    <w:lvl w:ilvl="2" w:tplc="D6C253F4">
      <w:numFmt w:val="decimal"/>
      <w:lvlText w:val=""/>
      <w:lvlJc w:val="left"/>
    </w:lvl>
    <w:lvl w:ilvl="3" w:tplc="1B24A090">
      <w:numFmt w:val="decimal"/>
      <w:suff w:val="nothing"/>
      <w:lvlText w:val=""/>
      <w:lvlJc w:val="left"/>
    </w:lvl>
    <w:lvl w:ilvl="4" w:tplc="4126DBD8">
      <w:start w:val="23"/>
      <w:numFmt w:val="decimal"/>
      <w:lvlText w:val=""/>
      <w:lvlJc w:val="left"/>
    </w:lvl>
    <w:lvl w:ilvl="5" w:tplc="6928A9EA">
      <w:start w:val="23"/>
      <w:numFmt w:val="decimal"/>
      <w:lvlText w:val=""/>
      <w:lvlJc w:val="left"/>
    </w:lvl>
    <w:lvl w:ilvl="6" w:tplc="14F8C4E0">
      <w:start w:val="23"/>
      <w:numFmt w:val="decimal"/>
      <w:lvlText w:val=""/>
      <w:lvlJc w:val="left"/>
    </w:lvl>
    <w:lvl w:ilvl="7" w:tplc="7D64EFF6">
      <w:start w:val="23"/>
      <w:numFmt w:val="decimal"/>
      <w:lvlText w:val=""/>
      <w:lvlJc w:val="left"/>
    </w:lvl>
    <w:lvl w:ilvl="8" w:tplc="33F6C884">
      <w:start w:val="23"/>
      <w:numFmt w:val="decimal"/>
      <w:lvlText w:val=""/>
      <w:lvlJc w:val="left"/>
    </w:lvl>
  </w:abstractNum>
  <w:abstractNum w:abstractNumId="2" w15:restartNumberingAfterBreak="0">
    <w:nsid w:val="00000003"/>
    <w:multiLevelType w:val="hybridMultilevel"/>
    <w:tmpl w:val="25413BEC"/>
    <w:lvl w:ilvl="0" w:tplc="3238FD4E">
      <w:start w:val="23"/>
      <w:numFmt w:val="decimal"/>
      <w:lvlText w:val=""/>
      <w:lvlJc w:val="left"/>
    </w:lvl>
    <w:lvl w:ilvl="1" w:tplc="4FE464CE">
      <w:numFmt w:val="none"/>
      <w:lvlText w:val=""/>
      <w:lvlJc w:val="left"/>
      <w:pPr>
        <w:tabs>
          <w:tab w:val="num" w:pos="360"/>
        </w:tabs>
      </w:pPr>
    </w:lvl>
    <w:lvl w:ilvl="2" w:tplc="C73284AA">
      <w:start w:val="65536"/>
      <w:numFmt w:val="decimal"/>
      <w:lvlText w:val=""/>
      <w:lvlJc w:val="left"/>
    </w:lvl>
    <w:lvl w:ilvl="3" w:tplc="E5545F0C">
      <w:start w:val="23"/>
      <w:numFmt w:val="decimal"/>
      <w:lvlText w:val=""/>
      <w:lvlJc w:val="left"/>
    </w:lvl>
    <w:lvl w:ilvl="4" w:tplc="BB924050">
      <w:start w:val="23"/>
      <w:numFmt w:val="decimal"/>
      <w:lvlText w:val=""/>
      <w:lvlJc w:val="left"/>
    </w:lvl>
    <w:lvl w:ilvl="5" w:tplc="B15A3F4C">
      <w:start w:val="23"/>
      <w:numFmt w:val="decimal"/>
      <w:lvlText w:val=""/>
      <w:lvlJc w:val="left"/>
    </w:lvl>
    <w:lvl w:ilvl="6" w:tplc="B7223F1A">
      <w:start w:val="23"/>
      <w:numFmt w:val="decimal"/>
      <w:lvlText w:val=""/>
      <w:lvlJc w:val="left"/>
    </w:lvl>
    <w:lvl w:ilvl="7" w:tplc="5C64CD7A">
      <w:start w:val="23"/>
      <w:numFmt w:val="decimal"/>
      <w:lvlText w:val=""/>
      <w:lvlJc w:val="left"/>
    </w:lvl>
    <w:lvl w:ilvl="8" w:tplc="3C5E5140">
      <w:start w:val="23"/>
      <w:numFmt w:val="decimal"/>
      <w:lvlText w:val=""/>
      <w:lvlJc w:val="left"/>
    </w:lvl>
  </w:abstractNum>
  <w:abstractNum w:abstractNumId="3" w15:restartNumberingAfterBreak="0">
    <w:nsid w:val="00000004"/>
    <w:multiLevelType w:val="hybridMultilevel"/>
    <w:tmpl w:val="17180B0A"/>
    <w:lvl w:ilvl="0" w:tplc="AD505CF6">
      <w:start w:val="23"/>
      <w:numFmt w:val="decimal"/>
      <w:lvlText w:val=""/>
      <w:lvlJc w:val="left"/>
    </w:lvl>
    <w:lvl w:ilvl="1" w:tplc="C072777E">
      <w:numFmt w:val="none"/>
      <w:lvlText w:val=""/>
      <w:lvlJc w:val="left"/>
      <w:pPr>
        <w:tabs>
          <w:tab w:val="num" w:pos="360"/>
        </w:tabs>
      </w:pPr>
    </w:lvl>
    <w:lvl w:ilvl="2" w:tplc="AF606966">
      <w:start w:val="65536"/>
      <w:numFmt w:val="decimal"/>
      <w:lvlText w:val=""/>
      <w:lvlJc w:val="left"/>
    </w:lvl>
    <w:lvl w:ilvl="3" w:tplc="098A53F6">
      <w:start w:val="23"/>
      <w:numFmt w:val="decimal"/>
      <w:lvlText w:val=""/>
      <w:lvlJc w:val="left"/>
    </w:lvl>
    <w:lvl w:ilvl="4" w:tplc="89E6C7A0">
      <w:start w:val="23"/>
      <w:numFmt w:val="decimal"/>
      <w:lvlText w:val=""/>
      <w:lvlJc w:val="left"/>
    </w:lvl>
    <w:lvl w:ilvl="5" w:tplc="BEE299FE">
      <w:start w:val="23"/>
      <w:numFmt w:val="decimal"/>
      <w:lvlText w:val=""/>
      <w:lvlJc w:val="left"/>
    </w:lvl>
    <w:lvl w:ilvl="6" w:tplc="146E1A6C">
      <w:start w:val="23"/>
      <w:numFmt w:val="decimal"/>
      <w:lvlText w:val=""/>
      <w:lvlJc w:val="left"/>
    </w:lvl>
    <w:lvl w:ilvl="7" w:tplc="0F0A550A">
      <w:start w:val="23"/>
      <w:numFmt w:val="decimal"/>
      <w:lvlText w:val=""/>
      <w:lvlJc w:val="left"/>
    </w:lvl>
    <w:lvl w:ilvl="8" w:tplc="DB5AC430">
      <w:start w:val="23"/>
      <w:numFmt w:val="decimal"/>
      <w:lvlText w:val=""/>
      <w:lvlJc w:val="left"/>
    </w:lvl>
  </w:abstractNum>
  <w:abstractNum w:abstractNumId="4" w15:restartNumberingAfterBreak="0">
    <w:nsid w:val="00000005"/>
    <w:multiLevelType w:val="hybridMultilevel"/>
    <w:tmpl w:val="579328B8"/>
    <w:lvl w:ilvl="0" w:tplc="2E444FAC">
      <w:start w:val="23"/>
      <w:numFmt w:val="decimal"/>
      <w:lvlText w:val=""/>
      <w:lvlJc w:val="left"/>
    </w:lvl>
    <w:lvl w:ilvl="1" w:tplc="E452CE52">
      <w:numFmt w:val="none"/>
      <w:lvlText w:val=""/>
      <w:lvlJc w:val="left"/>
      <w:pPr>
        <w:tabs>
          <w:tab w:val="num" w:pos="360"/>
        </w:tabs>
      </w:pPr>
    </w:lvl>
    <w:lvl w:ilvl="2" w:tplc="D3B8E982">
      <w:start w:val="65536"/>
      <w:numFmt w:val="decimal"/>
      <w:lvlText w:val=""/>
      <w:lvlJc w:val="left"/>
    </w:lvl>
    <w:lvl w:ilvl="3" w:tplc="A2DC56F8">
      <w:start w:val="23"/>
      <w:numFmt w:val="decimal"/>
      <w:lvlText w:val=""/>
      <w:lvlJc w:val="left"/>
    </w:lvl>
    <w:lvl w:ilvl="4" w:tplc="D6BC8C6E">
      <w:start w:val="23"/>
      <w:numFmt w:val="decimal"/>
      <w:lvlText w:val=""/>
      <w:lvlJc w:val="left"/>
    </w:lvl>
    <w:lvl w:ilvl="5" w:tplc="DD083A0E">
      <w:start w:val="23"/>
      <w:numFmt w:val="decimal"/>
      <w:lvlText w:val=""/>
      <w:lvlJc w:val="left"/>
    </w:lvl>
    <w:lvl w:ilvl="6" w:tplc="96409CD8">
      <w:start w:val="23"/>
      <w:numFmt w:val="decimal"/>
      <w:lvlText w:val=""/>
      <w:lvlJc w:val="left"/>
    </w:lvl>
    <w:lvl w:ilvl="7" w:tplc="7F6E1F38">
      <w:start w:val="23"/>
      <w:numFmt w:val="decimal"/>
      <w:lvlText w:val=""/>
      <w:lvlJc w:val="left"/>
    </w:lvl>
    <w:lvl w:ilvl="8" w:tplc="F73E9C48">
      <w:start w:val="23"/>
      <w:numFmt w:val="decimal"/>
      <w:lvlText w:val=""/>
      <w:lvlJc w:val="left"/>
    </w:lvl>
  </w:abstractNum>
  <w:abstractNum w:abstractNumId="5" w15:restartNumberingAfterBreak="0">
    <w:nsid w:val="00000006"/>
    <w:multiLevelType w:val="hybridMultilevel"/>
    <w:tmpl w:val="5D205E20"/>
    <w:lvl w:ilvl="0" w:tplc="4FBC6D64">
      <w:start w:val="23"/>
      <w:numFmt w:val="decimal"/>
      <w:lvlText w:val=""/>
      <w:lvlJc w:val="left"/>
    </w:lvl>
    <w:lvl w:ilvl="1" w:tplc="06F06F88">
      <w:numFmt w:val="none"/>
      <w:lvlText w:val=""/>
      <w:lvlJc w:val="left"/>
      <w:pPr>
        <w:tabs>
          <w:tab w:val="num" w:pos="360"/>
        </w:tabs>
      </w:pPr>
    </w:lvl>
    <w:lvl w:ilvl="2" w:tplc="4A7CFBC4">
      <w:start w:val="65536"/>
      <w:numFmt w:val="decimal"/>
      <w:lvlText w:val=""/>
      <w:lvlJc w:val="left"/>
    </w:lvl>
    <w:lvl w:ilvl="3" w:tplc="49EE7BE2">
      <w:start w:val="23"/>
      <w:numFmt w:val="decimal"/>
      <w:lvlText w:val=""/>
      <w:lvlJc w:val="left"/>
    </w:lvl>
    <w:lvl w:ilvl="4" w:tplc="1E46B7DE">
      <w:start w:val="23"/>
      <w:numFmt w:val="decimal"/>
      <w:lvlText w:val=""/>
      <w:lvlJc w:val="left"/>
    </w:lvl>
    <w:lvl w:ilvl="5" w:tplc="72A45B12">
      <w:start w:val="23"/>
      <w:numFmt w:val="decimal"/>
      <w:lvlText w:val=""/>
      <w:lvlJc w:val="left"/>
    </w:lvl>
    <w:lvl w:ilvl="6" w:tplc="5E7A0A8A">
      <w:start w:val="23"/>
      <w:numFmt w:val="decimal"/>
      <w:lvlText w:val=""/>
      <w:lvlJc w:val="left"/>
    </w:lvl>
    <w:lvl w:ilvl="7" w:tplc="92D6A5CE">
      <w:start w:val="23"/>
      <w:numFmt w:val="decimal"/>
      <w:lvlText w:val=""/>
      <w:lvlJc w:val="left"/>
    </w:lvl>
    <w:lvl w:ilvl="8" w:tplc="7E46AA2C">
      <w:start w:val="23"/>
      <w:numFmt w:val="decimal"/>
      <w:lvlText w:val=""/>
      <w:lvlJc w:val="left"/>
    </w:lvl>
  </w:abstractNum>
  <w:abstractNum w:abstractNumId="6" w15:restartNumberingAfterBreak="0">
    <w:nsid w:val="00000007"/>
    <w:multiLevelType w:val="hybridMultilevel"/>
    <w:tmpl w:val="11CCA8BA"/>
    <w:lvl w:ilvl="0" w:tplc="9A4E3EF2">
      <w:start w:val="23"/>
      <w:numFmt w:val="decimal"/>
      <w:lvlText w:val=""/>
      <w:lvlJc w:val="left"/>
    </w:lvl>
    <w:lvl w:ilvl="1" w:tplc="1506C562">
      <w:numFmt w:val="none"/>
      <w:lvlText w:val=""/>
      <w:lvlJc w:val="left"/>
      <w:pPr>
        <w:tabs>
          <w:tab w:val="num" w:pos="360"/>
        </w:tabs>
      </w:pPr>
    </w:lvl>
    <w:lvl w:ilvl="2" w:tplc="F1C247B0">
      <w:start w:val="65536"/>
      <w:numFmt w:val="decimal"/>
      <w:lvlText w:val=""/>
      <w:lvlJc w:val="left"/>
    </w:lvl>
    <w:lvl w:ilvl="3" w:tplc="AF2E0B3A">
      <w:start w:val="23"/>
      <w:numFmt w:val="decimal"/>
      <w:lvlText w:val=""/>
      <w:lvlJc w:val="left"/>
    </w:lvl>
    <w:lvl w:ilvl="4" w:tplc="27DC952E">
      <w:start w:val="23"/>
      <w:numFmt w:val="decimal"/>
      <w:lvlText w:val=""/>
      <w:lvlJc w:val="left"/>
    </w:lvl>
    <w:lvl w:ilvl="5" w:tplc="69263768">
      <w:start w:val="23"/>
      <w:numFmt w:val="decimal"/>
      <w:lvlText w:val=""/>
      <w:lvlJc w:val="left"/>
    </w:lvl>
    <w:lvl w:ilvl="6" w:tplc="10388AF0">
      <w:start w:val="23"/>
      <w:numFmt w:val="decimal"/>
      <w:lvlText w:val=""/>
      <w:lvlJc w:val="left"/>
    </w:lvl>
    <w:lvl w:ilvl="7" w:tplc="993AD528">
      <w:start w:val="23"/>
      <w:numFmt w:val="decimal"/>
      <w:lvlText w:val=""/>
      <w:lvlJc w:val="left"/>
    </w:lvl>
    <w:lvl w:ilvl="8" w:tplc="0BE225B2">
      <w:start w:val="23"/>
      <w:numFmt w:val="decimal"/>
      <w:lvlText w:val=""/>
      <w:lvlJc w:val="left"/>
    </w:lvl>
  </w:abstractNum>
  <w:abstractNum w:abstractNumId="7" w15:restartNumberingAfterBreak="0">
    <w:nsid w:val="00000008"/>
    <w:multiLevelType w:val="hybridMultilevel"/>
    <w:tmpl w:val="4D32AB86"/>
    <w:lvl w:ilvl="0" w:tplc="41445ACE">
      <w:start w:val="23"/>
      <w:numFmt w:val="decimal"/>
      <w:lvlText w:val=""/>
      <w:lvlJc w:val="left"/>
    </w:lvl>
    <w:lvl w:ilvl="1" w:tplc="010EE574">
      <w:start w:val="23"/>
      <w:numFmt w:val="decimal"/>
      <w:lvlText w:val=""/>
      <w:lvlJc w:val="left"/>
    </w:lvl>
    <w:lvl w:ilvl="2" w:tplc="5AA6FBE4">
      <w:start w:val="65536"/>
      <w:numFmt w:val="decimal"/>
      <w:lvlText w:val=""/>
      <w:lvlJc w:val="left"/>
    </w:lvl>
    <w:lvl w:ilvl="3" w:tplc="F1C0F0A8">
      <w:start w:val="23"/>
      <w:numFmt w:val="decimal"/>
      <w:lvlText w:val=""/>
      <w:lvlJc w:val="left"/>
    </w:lvl>
    <w:lvl w:ilvl="4" w:tplc="DD2EE234">
      <w:start w:val="23"/>
      <w:numFmt w:val="decimal"/>
      <w:lvlText w:val=""/>
      <w:lvlJc w:val="left"/>
    </w:lvl>
    <w:lvl w:ilvl="5" w:tplc="7DAA7814">
      <w:start w:val="23"/>
      <w:numFmt w:val="decimal"/>
      <w:lvlText w:val=""/>
      <w:lvlJc w:val="left"/>
    </w:lvl>
    <w:lvl w:ilvl="6" w:tplc="FF40C1A6">
      <w:start w:val="23"/>
      <w:numFmt w:val="decimal"/>
      <w:lvlText w:val=""/>
      <w:lvlJc w:val="left"/>
    </w:lvl>
    <w:lvl w:ilvl="7" w:tplc="7AAA52A0">
      <w:start w:val="23"/>
      <w:numFmt w:val="decimal"/>
      <w:lvlText w:val=""/>
      <w:lvlJc w:val="left"/>
    </w:lvl>
    <w:lvl w:ilvl="8" w:tplc="598E1FB2">
      <w:start w:val="23"/>
      <w:numFmt w:val="decimal"/>
      <w:lvlText w:val=""/>
      <w:lvlJc w:val="left"/>
    </w:lvl>
  </w:abstractNum>
  <w:abstractNum w:abstractNumId="8" w15:restartNumberingAfterBreak="0">
    <w:nsid w:val="00000009"/>
    <w:multiLevelType w:val="hybridMultilevel"/>
    <w:tmpl w:val="3F07ACC2"/>
    <w:lvl w:ilvl="0" w:tplc="E95E5F5A">
      <w:start w:val="23"/>
      <w:numFmt w:val="decimal"/>
      <w:lvlText w:val=""/>
      <w:lvlJc w:val="left"/>
    </w:lvl>
    <w:lvl w:ilvl="1" w:tplc="705CDD10">
      <w:numFmt w:val="none"/>
      <w:lvlText w:val=""/>
      <w:lvlJc w:val="left"/>
      <w:pPr>
        <w:tabs>
          <w:tab w:val="num" w:pos="360"/>
        </w:tabs>
      </w:pPr>
    </w:lvl>
    <w:lvl w:ilvl="2" w:tplc="6D467A12">
      <w:start w:val="65536"/>
      <w:numFmt w:val="decimal"/>
      <w:lvlText w:val=""/>
      <w:lvlJc w:val="left"/>
    </w:lvl>
    <w:lvl w:ilvl="3" w:tplc="8C72966E">
      <w:start w:val="23"/>
      <w:numFmt w:val="decimal"/>
      <w:lvlText w:val=""/>
      <w:lvlJc w:val="left"/>
    </w:lvl>
    <w:lvl w:ilvl="4" w:tplc="974CEE4C">
      <w:start w:val="23"/>
      <w:numFmt w:val="decimal"/>
      <w:lvlText w:val=""/>
      <w:lvlJc w:val="left"/>
    </w:lvl>
    <w:lvl w:ilvl="5" w:tplc="7EFC2E78">
      <w:start w:val="23"/>
      <w:numFmt w:val="decimal"/>
      <w:lvlText w:val=""/>
      <w:lvlJc w:val="left"/>
    </w:lvl>
    <w:lvl w:ilvl="6" w:tplc="05F00CCA">
      <w:start w:val="23"/>
      <w:numFmt w:val="decimal"/>
      <w:lvlText w:val=""/>
      <w:lvlJc w:val="left"/>
    </w:lvl>
    <w:lvl w:ilvl="7" w:tplc="DDE8A4E2">
      <w:start w:val="23"/>
      <w:numFmt w:val="decimal"/>
      <w:lvlText w:val=""/>
      <w:lvlJc w:val="left"/>
    </w:lvl>
    <w:lvl w:ilvl="8" w:tplc="2430AECE">
      <w:start w:val="23"/>
      <w:numFmt w:val="decimal"/>
      <w:lvlText w:val=""/>
      <w:lvlJc w:val="left"/>
    </w:lvl>
  </w:abstractNum>
  <w:abstractNum w:abstractNumId="9" w15:restartNumberingAfterBreak="0">
    <w:nsid w:val="0000000A"/>
    <w:multiLevelType w:val="hybridMultilevel"/>
    <w:tmpl w:val="6B47F63E"/>
    <w:lvl w:ilvl="0" w:tplc="595A5116">
      <w:start w:val="23"/>
      <w:numFmt w:val="decimal"/>
      <w:lvlText w:val=""/>
      <w:lvlJc w:val="left"/>
    </w:lvl>
    <w:lvl w:ilvl="1" w:tplc="28826064">
      <w:numFmt w:val="none"/>
      <w:lvlText w:val=""/>
      <w:lvlJc w:val="left"/>
      <w:pPr>
        <w:tabs>
          <w:tab w:val="num" w:pos="360"/>
        </w:tabs>
      </w:pPr>
    </w:lvl>
    <w:lvl w:ilvl="2" w:tplc="4D761BFA">
      <w:start w:val="65536"/>
      <w:numFmt w:val="decimal"/>
      <w:lvlText w:val=""/>
      <w:lvlJc w:val="left"/>
    </w:lvl>
    <w:lvl w:ilvl="3" w:tplc="B3543E60">
      <w:start w:val="23"/>
      <w:numFmt w:val="decimal"/>
      <w:lvlText w:val=""/>
      <w:lvlJc w:val="left"/>
    </w:lvl>
    <w:lvl w:ilvl="4" w:tplc="381A8C38">
      <w:start w:val="23"/>
      <w:numFmt w:val="decimal"/>
      <w:lvlText w:val=""/>
      <w:lvlJc w:val="left"/>
    </w:lvl>
    <w:lvl w:ilvl="5" w:tplc="BA18B8DE">
      <w:start w:val="23"/>
      <w:numFmt w:val="decimal"/>
      <w:lvlText w:val=""/>
      <w:lvlJc w:val="left"/>
    </w:lvl>
    <w:lvl w:ilvl="6" w:tplc="CE8A22A2">
      <w:start w:val="23"/>
      <w:numFmt w:val="decimal"/>
      <w:lvlText w:val=""/>
      <w:lvlJc w:val="left"/>
    </w:lvl>
    <w:lvl w:ilvl="7" w:tplc="232CB8B2">
      <w:start w:val="23"/>
      <w:numFmt w:val="decimal"/>
      <w:lvlText w:val=""/>
      <w:lvlJc w:val="left"/>
    </w:lvl>
    <w:lvl w:ilvl="8" w:tplc="2F1A80B0">
      <w:start w:val="23"/>
      <w:numFmt w:val="decimal"/>
      <w:lvlText w:val=""/>
      <w:lvlJc w:val="left"/>
    </w:lvl>
  </w:abstractNum>
  <w:abstractNum w:abstractNumId="10" w15:restartNumberingAfterBreak="0">
    <w:nsid w:val="0000000B"/>
    <w:multiLevelType w:val="hybridMultilevel"/>
    <w:tmpl w:val="5CB44A04"/>
    <w:lvl w:ilvl="0" w:tplc="72AA6A76">
      <w:start w:val="23"/>
      <w:numFmt w:val="decimal"/>
      <w:lvlText w:val=""/>
      <w:lvlJc w:val="left"/>
    </w:lvl>
    <w:lvl w:ilvl="1" w:tplc="92FEC5A6">
      <w:numFmt w:val="none"/>
      <w:lvlText w:val=""/>
      <w:lvlJc w:val="left"/>
      <w:pPr>
        <w:tabs>
          <w:tab w:val="num" w:pos="360"/>
        </w:tabs>
      </w:pPr>
    </w:lvl>
    <w:lvl w:ilvl="2" w:tplc="2362CF32">
      <w:start w:val="65536"/>
      <w:numFmt w:val="decimal"/>
      <w:lvlText w:val=""/>
      <w:lvlJc w:val="left"/>
    </w:lvl>
    <w:lvl w:ilvl="3" w:tplc="3676941E">
      <w:start w:val="23"/>
      <w:numFmt w:val="decimal"/>
      <w:lvlText w:val=""/>
      <w:lvlJc w:val="left"/>
    </w:lvl>
    <w:lvl w:ilvl="4" w:tplc="C0EA8866">
      <w:start w:val="23"/>
      <w:numFmt w:val="decimal"/>
      <w:lvlText w:val=""/>
      <w:lvlJc w:val="left"/>
    </w:lvl>
    <w:lvl w:ilvl="5" w:tplc="23F4B72C">
      <w:start w:val="23"/>
      <w:numFmt w:val="decimal"/>
      <w:lvlText w:val=""/>
      <w:lvlJc w:val="left"/>
    </w:lvl>
    <w:lvl w:ilvl="6" w:tplc="A900078C">
      <w:start w:val="23"/>
      <w:numFmt w:val="decimal"/>
      <w:lvlText w:val=""/>
      <w:lvlJc w:val="left"/>
    </w:lvl>
    <w:lvl w:ilvl="7" w:tplc="E29AE6A8">
      <w:start w:val="23"/>
      <w:numFmt w:val="decimal"/>
      <w:lvlText w:val=""/>
      <w:lvlJc w:val="left"/>
    </w:lvl>
    <w:lvl w:ilvl="8" w:tplc="3FE82288">
      <w:start w:val="23"/>
      <w:numFmt w:val="decimal"/>
      <w:lvlText w:val=""/>
      <w:lvlJc w:val="left"/>
    </w:lvl>
  </w:abstractNum>
  <w:abstractNum w:abstractNumId="11" w15:restartNumberingAfterBreak="0">
    <w:nsid w:val="0000000C"/>
    <w:multiLevelType w:val="hybridMultilevel"/>
    <w:tmpl w:val="16CF80F0"/>
    <w:lvl w:ilvl="0" w:tplc="A46C3348">
      <w:start w:val="23"/>
      <w:numFmt w:val="decimal"/>
      <w:lvlText w:val=""/>
      <w:lvlJc w:val="left"/>
    </w:lvl>
    <w:lvl w:ilvl="1" w:tplc="9E56B02A">
      <w:start w:val="23"/>
      <w:numFmt w:val="decimal"/>
      <w:lvlText w:val=""/>
      <w:lvlJc w:val="left"/>
    </w:lvl>
    <w:lvl w:ilvl="2" w:tplc="AEAEF182">
      <w:numFmt w:val="none"/>
      <w:lvlText w:val=""/>
      <w:lvlJc w:val="left"/>
      <w:pPr>
        <w:tabs>
          <w:tab w:val="num" w:pos="360"/>
        </w:tabs>
      </w:pPr>
    </w:lvl>
    <w:lvl w:ilvl="3" w:tplc="A47CBA88">
      <w:start w:val="5888"/>
      <w:numFmt w:val="decimal"/>
      <w:lvlText w:val=""/>
      <w:lvlJc w:val="left"/>
    </w:lvl>
    <w:lvl w:ilvl="4" w:tplc="68364E1C">
      <w:start w:val="5888"/>
      <w:numFmt w:val="decimal"/>
      <w:lvlText w:val=""/>
      <w:lvlJc w:val="left"/>
    </w:lvl>
    <w:lvl w:ilvl="5" w:tplc="EEAA9C00">
      <w:start w:val="5888"/>
      <w:numFmt w:val="decimal"/>
      <w:lvlText w:val=""/>
      <w:lvlJc w:val="left"/>
    </w:lvl>
    <w:lvl w:ilvl="6" w:tplc="2FFC2842">
      <w:start w:val="5888"/>
      <w:numFmt w:val="decimal"/>
      <w:lvlText w:val=""/>
      <w:lvlJc w:val="left"/>
    </w:lvl>
    <w:lvl w:ilvl="7" w:tplc="F232FF8A">
      <w:start w:val="5888"/>
      <w:numFmt w:val="decimal"/>
      <w:lvlText w:val=""/>
      <w:lvlJc w:val="left"/>
    </w:lvl>
    <w:lvl w:ilvl="8" w:tplc="016A921E">
      <w:start w:val="5888"/>
      <w:numFmt w:val="decimal"/>
      <w:lvlText w:val=""/>
      <w:lvlJc w:val="left"/>
    </w:lvl>
  </w:abstractNum>
  <w:abstractNum w:abstractNumId="12" w15:restartNumberingAfterBreak="0">
    <w:nsid w:val="0000000D"/>
    <w:multiLevelType w:val="hybridMultilevel"/>
    <w:tmpl w:val="1C695DEC"/>
    <w:lvl w:ilvl="0" w:tplc="C4CA2122">
      <w:start w:val="5888"/>
      <w:numFmt w:val="decimal"/>
      <w:lvlText w:val=""/>
      <w:lvlJc w:val="left"/>
    </w:lvl>
    <w:lvl w:ilvl="1" w:tplc="69A4156A">
      <w:start w:val="5888"/>
      <w:numFmt w:val="decimal"/>
      <w:lvlText w:val=""/>
      <w:lvlJc w:val="left"/>
    </w:lvl>
    <w:lvl w:ilvl="2" w:tplc="CC72BA50">
      <w:start w:val="5888"/>
      <w:numFmt w:val="decimal"/>
      <w:lvlText w:val=""/>
      <w:lvlJc w:val="left"/>
    </w:lvl>
    <w:lvl w:ilvl="3" w:tplc="08560B32">
      <w:start w:val="23"/>
      <w:numFmt w:val="decimal"/>
      <w:lvlText w:val=""/>
      <w:lvlJc w:val="left"/>
    </w:lvl>
    <w:lvl w:ilvl="4" w:tplc="DC30A6F0">
      <w:start w:val="23"/>
      <w:numFmt w:val="decimal"/>
      <w:lvlText w:val=""/>
      <w:lvlJc w:val="left"/>
    </w:lvl>
    <w:lvl w:ilvl="5" w:tplc="C5F2829C">
      <w:start w:val="23"/>
      <w:numFmt w:val="decimal"/>
      <w:lvlText w:val=""/>
      <w:lvlJc w:val="left"/>
    </w:lvl>
    <w:lvl w:ilvl="6" w:tplc="0F023352">
      <w:start w:val="23"/>
      <w:numFmt w:val="decimal"/>
      <w:lvlText w:val=""/>
      <w:lvlJc w:val="left"/>
    </w:lvl>
    <w:lvl w:ilvl="7" w:tplc="164CD78A">
      <w:start w:val="23"/>
      <w:numFmt w:val="decimal"/>
      <w:lvlText w:val=""/>
      <w:lvlJc w:val="left"/>
    </w:lvl>
    <w:lvl w:ilvl="8" w:tplc="736458CA">
      <w:start w:val="23"/>
      <w:numFmt w:val="decimal"/>
      <w:lvlText w:val=""/>
      <w:lvlJc w:val="left"/>
    </w:lvl>
  </w:abstractNum>
  <w:abstractNum w:abstractNumId="13" w15:restartNumberingAfterBreak="0">
    <w:nsid w:val="0000000E"/>
    <w:multiLevelType w:val="hybridMultilevel"/>
    <w:tmpl w:val="3FCFAED8"/>
    <w:lvl w:ilvl="0" w:tplc="696CB118">
      <w:start w:val="23"/>
      <w:numFmt w:val="decimal"/>
      <w:lvlText w:val=""/>
      <w:lvlJc w:val="left"/>
    </w:lvl>
    <w:lvl w:ilvl="1" w:tplc="88B64DBE">
      <w:numFmt w:val="none"/>
      <w:lvlText w:val=""/>
      <w:lvlJc w:val="left"/>
      <w:pPr>
        <w:tabs>
          <w:tab w:val="num" w:pos="360"/>
        </w:tabs>
      </w:pPr>
    </w:lvl>
    <w:lvl w:ilvl="2" w:tplc="C0622614">
      <w:start w:val="65536"/>
      <w:numFmt w:val="decimal"/>
      <w:lvlText w:val=""/>
      <w:lvlJc w:val="left"/>
    </w:lvl>
    <w:lvl w:ilvl="3" w:tplc="17465A18">
      <w:start w:val="23"/>
      <w:numFmt w:val="decimal"/>
      <w:lvlText w:val=""/>
      <w:lvlJc w:val="left"/>
    </w:lvl>
    <w:lvl w:ilvl="4" w:tplc="AD14549A">
      <w:start w:val="23"/>
      <w:numFmt w:val="decimal"/>
      <w:lvlText w:val=""/>
      <w:lvlJc w:val="left"/>
    </w:lvl>
    <w:lvl w:ilvl="5" w:tplc="F5E2A67A">
      <w:start w:val="23"/>
      <w:numFmt w:val="decimal"/>
      <w:lvlText w:val=""/>
      <w:lvlJc w:val="left"/>
    </w:lvl>
    <w:lvl w:ilvl="6" w:tplc="3F16A0A0">
      <w:start w:val="23"/>
      <w:numFmt w:val="decimal"/>
      <w:lvlText w:val=""/>
      <w:lvlJc w:val="left"/>
    </w:lvl>
    <w:lvl w:ilvl="7" w:tplc="B70CE44A">
      <w:start w:val="23"/>
      <w:numFmt w:val="decimal"/>
      <w:lvlText w:val=""/>
      <w:lvlJc w:val="left"/>
    </w:lvl>
    <w:lvl w:ilvl="8" w:tplc="A5565400">
      <w:start w:val="23"/>
      <w:numFmt w:val="decimal"/>
      <w:lvlText w:val=""/>
      <w:lvlJc w:val="left"/>
    </w:lvl>
  </w:abstractNum>
  <w:abstractNum w:abstractNumId="14" w15:restartNumberingAfterBreak="0">
    <w:nsid w:val="0000000F"/>
    <w:multiLevelType w:val="hybridMultilevel"/>
    <w:tmpl w:val="0F856866"/>
    <w:lvl w:ilvl="0" w:tplc="4854409C">
      <w:start w:val="23"/>
      <w:numFmt w:val="decimal"/>
      <w:lvlText w:val=""/>
      <w:lvlJc w:val="left"/>
    </w:lvl>
    <w:lvl w:ilvl="1" w:tplc="0212B662">
      <w:numFmt w:val="none"/>
      <w:lvlText w:val=""/>
      <w:lvlJc w:val="left"/>
      <w:pPr>
        <w:tabs>
          <w:tab w:val="num" w:pos="360"/>
        </w:tabs>
      </w:pPr>
    </w:lvl>
    <w:lvl w:ilvl="2" w:tplc="5FF6E8B8">
      <w:start w:val="65536"/>
      <w:numFmt w:val="decimal"/>
      <w:lvlText w:val=""/>
      <w:lvlJc w:val="left"/>
    </w:lvl>
    <w:lvl w:ilvl="3" w:tplc="99641546">
      <w:start w:val="23"/>
      <w:numFmt w:val="decimal"/>
      <w:lvlText w:val=""/>
      <w:lvlJc w:val="left"/>
    </w:lvl>
    <w:lvl w:ilvl="4" w:tplc="8C6A4444">
      <w:start w:val="23"/>
      <w:numFmt w:val="decimal"/>
      <w:lvlText w:val=""/>
      <w:lvlJc w:val="left"/>
    </w:lvl>
    <w:lvl w:ilvl="5" w:tplc="5FF49AFC">
      <w:start w:val="23"/>
      <w:numFmt w:val="decimal"/>
      <w:lvlText w:val=""/>
      <w:lvlJc w:val="left"/>
    </w:lvl>
    <w:lvl w:ilvl="6" w:tplc="2ED4D5A6">
      <w:start w:val="23"/>
      <w:numFmt w:val="decimal"/>
      <w:lvlText w:val=""/>
      <w:lvlJc w:val="left"/>
    </w:lvl>
    <w:lvl w:ilvl="7" w:tplc="F0C8EED8">
      <w:start w:val="23"/>
      <w:numFmt w:val="decimal"/>
      <w:lvlText w:val=""/>
      <w:lvlJc w:val="left"/>
    </w:lvl>
    <w:lvl w:ilvl="8" w:tplc="8BB4E264">
      <w:start w:val="23"/>
      <w:numFmt w:val="decimal"/>
      <w:lvlText w:val=""/>
      <w:lvlJc w:val="left"/>
    </w:lvl>
  </w:abstractNum>
  <w:abstractNum w:abstractNumId="15" w15:restartNumberingAfterBreak="0">
    <w:nsid w:val="00000010"/>
    <w:multiLevelType w:val="hybridMultilevel"/>
    <w:tmpl w:val="11B1CC32"/>
    <w:lvl w:ilvl="0" w:tplc="E5708B9C">
      <w:start w:val="23"/>
      <w:numFmt w:val="decimal"/>
      <w:lvlText w:val=""/>
      <w:lvlJc w:val="left"/>
    </w:lvl>
    <w:lvl w:ilvl="1" w:tplc="4C6668BE">
      <w:start w:val="23"/>
      <w:numFmt w:val="decimal"/>
      <w:lvlText w:val=""/>
      <w:lvlJc w:val="left"/>
    </w:lvl>
    <w:lvl w:ilvl="2" w:tplc="9A460C26">
      <w:start w:val="65536"/>
      <w:numFmt w:val="decimal"/>
      <w:lvlText w:val=""/>
      <w:lvlJc w:val="left"/>
    </w:lvl>
    <w:lvl w:ilvl="3" w:tplc="6E3683FA">
      <w:start w:val="23"/>
      <w:numFmt w:val="decimal"/>
      <w:lvlText w:val=""/>
      <w:lvlJc w:val="left"/>
    </w:lvl>
    <w:lvl w:ilvl="4" w:tplc="9C586D26">
      <w:start w:val="23"/>
      <w:numFmt w:val="decimal"/>
      <w:lvlText w:val=""/>
      <w:lvlJc w:val="left"/>
    </w:lvl>
    <w:lvl w:ilvl="5" w:tplc="BA5CF4A2">
      <w:start w:val="23"/>
      <w:numFmt w:val="decimal"/>
      <w:lvlText w:val=""/>
      <w:lvlJc w:val="left"/>
    </w:lvl>
    <w:lvl w:ilvl="6" w:tplc="7A3A861C">
      <w:start w:val="23"/>
      <w:numFmt w:val="decimal"/>
      <w:lvlText w:val=""/>
      <w:lvlJc w:val="left"/>
    </w:lvl>
    <w:lvl w:ilvl="7" w:tplc="8446D0AE">
      <w:start w:val="23"/>
      <w:numFmt w:val="decimal"/>
      <w:lvlText w:val=""/>
      <w:lvlJc w:val="left"/>
    </w:lvl>
    <w:lvl w:ilvl="8" w:tplc="3CE69112">
      <w:start w:val="23"/>
      <w:numFmt w:val="decimal"/>
      <w:lvlText w:val=""/>
      <w:lvlJc w:val="left"/>
    </w:lvl>
  </w:abstractNum>
  <w:abstractNum w:abstractNumId="16" w15:restartNumberingAfterBreak="0">
    <w:nsid w:val="00000011"/>
    <w:multiLevelType w:val="hybridMultilevel"/>
    <w:tmpl w:val="2E22FBB6"/>
    <w:lvl w:ilvl="0" w:tplc="124C5D04">
      <w:start w:val="23"/>
      <w:numFmt w:val="decimal"/>
      <w:lvlText w:val=""/>
      <w:lvlJc w:val="left"/>
    </w:lvl>
    <w:lvl w:ilvl="1" w:tplc="ECC28488">
      <w:numFmt w:val="none"/>
      <w:lvlText w:val=""/>
      <w:lvlJc w:val="left"/>
      <w:pPr>
        <w:tabs>
          <w:tab w:val="num" w:pos="360"/>
        </w:tabs>
      </w:pPr>
    </w:lvl>
    <w:lvl w:ilvl="2" w:tplc="E81867A8">
      <w:start w:val="65536"/>
      <w:numFmt w:val="decimal"/>
      <w:lvlText w:val=""/>
      <w:lvlJc w:val="left"/>
    </w:lvl>
    <w:lvl w:ilvl="3" w:tplc="1CAEA32E">
      <w:start w:val="23"/>
      <w:numFmt w:val="decimal"/>
      <w:lvlText w:val=""/>
      <w:lvlJc w:val="left"/>
    </w:lvl>
    <w:lvl w:ilvl="4" w:tplc="98B4A6C0">
      <w:start w:val="23"/>
      <w:numFmt w:val="decimal"/>
      <w:lvlText w:val=""/>
      <w:lvlJc w:val="left"/>
    </w:lvl>
    <w:lvl w:ilvl="5" w:tplc="84064D48">
      <w:start w:val="23"/>
      <w:numFmt w:val="decimal"/>
      <w:lvlText w:val=""/>
      <w:lvlJc w:val="left"/>
    </w:lvl>
    <w:lvl w:ilvl="6" w:tplc="1E0ADC18">
      <w:start w:val="23"/>
      <w:numFmt w:val="decimal"/>
      <w:lvlText w:val=""/>
      <w:lvlJc w:val="left"/>
    </w:lvl>
    <w:lvl w:ilvl="7" w:tplc="0218B98A">
      <w:start w:val="23"/>
      <w:numFmt w:val="decimal"/>
      <w:lvlText w:val=""/>
      <w:lvlJc w:val="left"/>
    </w:lvl>
    <w:lvl w:ilvl="8" w:tplc="53AEBC5A">
      <w:start w:val="23"/>
      <w:numFmt w:val="decimal"/>
      <w:lvlText w:val=""/>
      <w:lvlJc w:val="left"/>
    </w:lvl>
  </w:abstractNum>
  <w:abstractNum w:abstractNumId="17" w15:restartNumberingAfterBreak="0">
    <w:nsid w:val="00000012"/>
    <w:multiLevelType w:val="hybridMultilevel"/>
    <w:tmpl w:val="29934698"/>
    <w:lvl w:ilvl="0" w:tplc="96D85826">
      <w:start w:val="23"/>
      <w:numFmt w:val="decimal"/>
      <w:lvlText w:val=""/>
      <w:lvlJc w:val="left"/>
    </w:lvl>
    <w:lvl w:ilvl="1" w:tplc="2F542B54">
      <w:numFmt w:val="none"/>
      <w:lvlText w:val=""/>
      <w:lvlJc w:val="left"/>
      <w:pPr>
        <w:tabs>
          <w:tab w:val="num" w:pos="360"/>
        </w:tabs>
      </w:pPr>
    </w:lvl>
    <w:lvl w:ilvl="2" w:tplc="8D78AC56">
      <w:start w:val="65536"/>
      <w:numFmt w:val="decimal"/>
      <w:lvlText w:val=""/>
      <w:lvlJc w:val="left"/>
    </w:lvl>
    <w:lvl w:ilvl="3" w:tplc="ED72C00E">
      <w:start w:val="23"/>
      <w:numFmt w:val="decimal"/>
      <w:lvlText w:val=""/>
      <w:lvlJc w:val="left"/>
    </w:lvl>
    <w:lvl w:ilvl="4" w:tplc="5C3E145C">
      <w:start w:val="23"/>
      <w:numFmt w:val="decimal"/>
      <w:lvlText w:val=""/>
      <w:lvlJc w:val="left"/>
    </w:lvl>
    <w:lvl w:ilvl="5" w:tplc="54F46C00">
      <w:start w:val="23"/>
      <w:numFmt w:val="decimal"/>
      <w:lvlText w:val=""/>
      <w:lvlJc w:val="left"/>
    </w:lvl>
    <w:lvl w:ilvl="6" w:tplc="B89CAF2E">
      <w:start w:val="23"/>
      <w:numFmt w:val="decimal"/>
      <w:lvlText w:val=""/>
      <w:lvlJc w:val="left"/>
    </w:lvl>
    <w:lvl w:ilvl="7" w:tplc="25326DE6">
      <w:start w:val="23"/>
      <w:numFmt w:val="decimal"/>
      <w:lvlText w:val=""/>
      <w:lvlJc w:val="left"/>
    </w:lvl>
    <w:lvl w:ilvl="8" w:tplc="A9F6AC48">
      <w:start w:val="23"/>
      <w:numFmt w:val="decimal"/>
      <w:lvlText w:val=""/>
      <w:lvlJc w:val="left"/>
    </w:lvl>
  </w:abstractNum>
  <w:abstractNum w:abstractNumId="18" w15:restartNumberingAfterBreak="0">
    <w:nsid w:val="00000013"/>
    <w:multiLevelType w:val="hybridMultilevel"/>
    <w:tmpl w:val="77485850"/>
    <w:lvl w:ilvl="0" w:tplc="7EB44CA6">
      <w:start w:val="23"/>
      <w:numFmt w:val="decimal"/>
      <w:lvlText w:val=""/>
      <w:lvlJc w:val="left"/>
    </w:lvl>
    <w:lvl w:ilvl="1" w:tplc="D6948912">
      <w:numFmt w:val="none"/>
      <w:lvlText w:val=""/>
      <w:lvlJc w:val="left"/>
      <w:pPr>
        <w:tabs>
          <w:tab w:val="num" w:pos="360"/>
        </w:tabs>
      </w:pPr>
    </w:lvl>
    <w:lvl w:ilvl="2" w:tplc="11FAFD0A">
      <w:start w:val="65536"/>
      <w:numFmt w:val="decimal"/>
      <w:lvlText w:val=""/>
      <w:lvlJc w:val="left"/>
    </w:lvl>
    <w:lvl w:ilvl="3" w:tplc="2DCEA15E">
      <w:start w:val="23"/>
      <w:numFmt w:val="decimal"/>
      <w:lvlText w:val=""/>
      <w:lvlJc w:val="left"/>
    </w:lvl>
    <w:lvl w:ilvl="4" w:tplc="1A1ACC34">
      <w:start w:val="23"/>
      <w:numFmt w:val="decimal"/>
      <w:lvlText w:val=""/>
      <w:lvlJc w:val="left"/>
    </w:lvl>
    <w:lvl w:ilvl="5" w:tplc="A3742410">
      <w:start w:val="23"/>
      <w:numFmt w:val="decimal"/>
      <w:lvlText w:val=""/>
      <w:lvlJc w:val="left"/>
    </w:lvl>
    <w:lvl w:ilvl="6" w:tplc="C1205F82">
      <w:start w:val="23"/>
      <w:numFmt w:val="decimal"/>
      <w:lvlText w:val=""/>
      <w:lvlJc w:val="left"/>
    </w:lvl>
    <w:lvl w:ilvl="7" w:tplc="8D8828F6">
      <w:start w:val="23"/>
      <w:numFmt w:val="decimal"/>
      <w:lvlText w:val=""/>
      <w:lvlJc w:val="left"/>
    </w:lvl>
    <w:lvl w:ilvl="8" w:tplc="B50C3BC8">
      <w:start w:val="23"/>
      <w:numFmt w:val="decimal"/>
      <w:lvlText w:val=""/>
      <w:lvlJc w:val="left"/>
    </w:lvl>
  </w:abstractNum>
  <w:abstractNum w:abstractNumId="19" w15:restartNumberingAfterBreak="0">
    <w:nsid w:val="00000014"/>
    <w:multiLevelType w:val="hybridMultilevel"/>
    <w:tmpl w:val="744939A2"/>
    <w:lvl w:ilvl="0" w:tplc="9B7C512E">
      <w:start w:val="23"/>
      <w:numFmt w:val="decimal"/>
      <w:lvlText w:val=""/>
      <w:lvlJc w:val="left"/>
    </w:lvl>
    <w:lvl w:ilvl="1" w:tplc="D5F83CF8">
      <w:numFmt w:val="none"/>
      <w:lvlText w:val=""/>
      <w:lvlJc w:val="left"/>
      <w:pPr>
        <w:tabs>
          <w:tab w:val="num" w:pos="360"/>
        </w:tabs>
      </w:pPr>
    </w:lvl>
    <w:lvl w:ilvl="2" w:tplc="59F2ECF0">
      <w:start w:val="65536"/>
      <w:numFmt w:val="decimal"/>
      <w:lvlText w:val=""/>
      <w:lvlJc w:val="left"/>
    </w:lvl>
    <w:lvl w:ilvl="3" w:tplc="70642672">
      <w:start w:val="23"/>
      <w:numFmt w:val="decimal"/>
      <w:lvlText w:val=""/>
      <w:lvlJc w:val="left"/>
    </w:lvl>
    <w:lvl w:ilvl="4" w:tplc="3BBC10E8">
      <w:start w:val="23"/>
      <w:numFmt w:val="decimal"/>
      <w:lvlText w:val=""/>
      <w:lvlJc w:val="left"/>
    </w:lvl>
    <w:lvl w:ilvl="5" w:tplc="ECE0F450">
      <w:start w:val="23"/>
      <w:numFmt w:val="decimal"/>
      <w:lvlText w:val=""/>
      <w:lvlJc w:val="left"/>
    </w:lvl>
    <w:lvl w:ilvl="6" w:tplc="580EA06E">
      <w:start w:val="23"/>
      <w:numFmt w:val="decimal"/>
      <w:lvlText w:val=""/>
      <w:lvlJc w:val="left"/>
    </w:lvl>
    <w:lvl w:ilvl="7" w:tplc="02C47392">
      <w:start w:val="23"/>
      <w:numFmt w:val="decimal"/>
      <w:lvlText w:val=""/>
      <w:lvlJc w:val="left"/>
    </w:lvl>
    <w:lvl w:ilvl="8" w:tplc="09A8C030">
      <w:start w:val="23"/>
      <w:numFmt w:val="decimal"/>
      <w:lvlText w:val=""/>
      <w:lvlJc w:val="left"/>
    </w:lvl>
  </w:abstractNum>
  <w:abstractNum w:abstractNumId="20" w15:restartNumberingAfterBreak="0">
    <w:nsid w:val="00000015"/>
    <w:multiLevelType w:val="hybridMultilevel"/>
    <w:tmpl w:val="4FA0D2E2"/>
    <w:lvl w:ilvl="0" w:tplc="876224A0">
      <w:start w:val="23"/>
      <w:numFmt w:val="decimal"/>
      <w:lvlText w:val=""/>
      <w:lvlJc w:val="left"/>
    </w:lvl>
    <w:lvl w:ilvl="1" w:tplc="7206E59C">
      <w:start w:val="23"/>
      <w:numFmt w:val="decimal"/>
      <w:lvlText w:val=""/>
      <w:lvlJc w:val="left"/>
    </w:lvl>
    <w:lvl w:ilvl="2" w:tplc="35C41CC8">
      <w:start w:val="65539"/>
      <w:numFmt w:val="decimal"/>
      <w:lvlText w:val=""/>
      <w:lvlJc w:val="left"/>
    </w:lvl>
    <w:lvl w:ilvl="3" w:tplc="6D24808C">
      <w:start w:val="16777984"/>
      <w:numFmt w:val="decimal"/>
      <w:lvlText w:val=""/>
      <w:lvlJc w:val="left"/>
    </w:lvl>
    <w:lvl w:ilvl="4" w:tplc="1114901E">
      <w:start w:val="23"/>
      <w:numFmt w:val="decimal"/>
      <w:lvlText w:val=""/>
      <w:lvlJc w:val="left"/>
    </w:lvl>
    <w:lvl w:ilvl="5" w:tplc="54A6DEDE">
      <w:start w:val="23"/>
      <w:numFmt w:val="decimal"/>
      <w:lvlText w:val=""/>
      <w:lvlJc w:val="left"/>
    </w:lvl>
    <w:lvl w:ilvl="6" w:tplc="A148CFAE">
      <w:start w:val="23"/>
      <w:numFmt w:val="decimal"/>
      <w:lvlText w:val=""/>
      <w:lvlJc w:val="left"/>
    </w:lvl>
    <w:lvl w:ilvl="7" w:tplc="F3E2DB80">
      <w:start w:val="23"/>
      <w:numFmt w:val="decimal"/>
      <w:lvlText w:val=""/>
      <w:lvlJc w:val="left"/>
    </w:lvl>
    <w:lvl w:ilvl="8" w:tplc="3FD05FCA">
      <w:start w:val="23"/>
      <w:numFmt w:val="decimal"/>
      <w:lvlText w:val=""/>
      <w:lvlJc w:val="left"/>
    </w:lvl>
  </w:abstractNum>
  <w:abstractNum w:abstractNumId="21" w15:restartNumberingAfterBreak="0">
    <w:nsid w:val="00000016"/>
    <w:multiLevelType w:val="hybridMultilevel"/>
    <w:tmpl w:val="6B1D2C14"/>
    <w:lvl w:ilvl="0" w:tplc="D26E8170">
      <w:start w:val="23"/>
      <w:numFmt w:val="decimal"/>
      <w:lvlText w:val=""/>
      <w:lvlJc w:val="left"/>
    </w:lvl>
    <w:lvl w:ilvl="1" w:tplc="462C8AEC">
      <w:start w:val="23"/>
      <w:numFmt w:val="decimal"/>
      <w:lvlText w:val=""/>
      <w:lvlJc w:val="left"/>
    </w:lvl>
    <w:lvl w:ilvl="2" w:tplc="E2CC4872">
      <w:start w:val="65539"/>
      <w:numFmt w:val="decimal"/>
      <w:lvlText w:val=""/>
      <w:lvlJc w:val="left"/>
    </w:lvl>
    <w:lvl w:ilvl="3" w:tplc="A0648A58">
      <w:start w:val="65539"/>
      <w:numFmt w:val="decimal"/>
      <w:lvlText w:val=""/>
      <w:lvlJc w:val="left"/>
    </w:lvl>
    <w:lvl w:ilvl="4" w:tplc="E708AC78">
      <w:start w:val="5888"/>
      <w:numFmt w:val="decimal"/>
      <w:lvlText w:val=""/>
      <w:lvlJc w:val="left"/>
    </w:lvl>
    <w:lvl w:ilvl="5" w:tplc="F2B8FEE6">
      <w:start w:val="5888"/>
      <w:numFmt w:val="decimal"/>
      <w:lvlText w:val=""/>
      <w:lvlJc w:val="left"/>
    </w:lvl>
    <w:lvl w:ilvl="6" w:tplc="52723A50">
      <w:start w:val="5888"/>
      <w:numFmt w:val="decimal"/>
      <w:lvlText w:val=""/>
      <w:lvlJc w:val="left"/>
    </w:lvl>
    <w:lvl w:ilvl="7" w:tplc="5AF62058">
      <w:start w:val="5888"/>
      <w:numFmt w:val="decimal"/>
      <w:lvlText w:val=""/>
      <w:lvlJc w:val="left"/>
    </w:lvl>
    <w:lvl w:ilvl="8" w:tplc="12DAA87E">
      <w:start w:val="5888"/>
      <w:numFmt w:val="decimal"/>
      <w:lvlText w:val=""/>
      <w:lvlJc w:val="left"/>
    </w:lvl>
  </w:abstractNum>
  <w:abstractNum w:abstractNumId="22" w15:restartNumberingAfterBreak="0">
    <w:nsid w:val="00000017"/>
    <w:multiLevelType w:val="hybridMultilevel"/>
    <w:tmpl w:val="68B867D2"/>
    <w:lvl w:ilvl="0" w:tplc="874CFC74">
      <w:start w:val="5888"/>
      <w:numFmt w:val="decimal"/>
      <w:lvlText w:val=""/>
      <w:lvlJc w:val="left"/>
    </w:lvl>
    <w:lvl w:ilvl="1" w:tplc="77D24F5E">
      <w:start w:val="5888"/>
      <w:numFmt w:val="decimal"/>
      <w:lvlText w:val=""/>
      <w:lvlJc w:val="left"/>
    </w:lvl>
    <w:lvl w:ilvl="2" w:tplc="254C24CC">
      <w:start w:val="16777984"/>
      <w:numFmt w:val="decimal"/>
      <w:lvlText w:val="ᜀĀᜀĀ"/>
      <w:lvlJc w:val="left"/>
    </w:lvl>
    <w:lvl w:ilvl="3" w:tplc="2D0ECA62">
      <w:numFmt w:val="none"/>
      <w:lvlText w:val=""/>
      <w:lvlJc w:val="left"/>
      <w:pPr>
        <w:tabs>
          <w:tab w:val="num" w:pos="360"/>
        </w:tabs>
      </w:pPr>
    </w:lvl>
    <w:lvl w:ilvl="4" w:tplc="C3E60246">
      <w:numFmt w:val="decimal"/>
      <w:lvlText w:val=""/>
      <w:lvlJc w:val="left"/>
    </w:lvl>
    <w:lvl w:ilvl="5" w:tplc="A82C3720">
      <w:numFmt w:val="decimal"/>
      <w:lvlText w:val=""/>
      <w:lvlJc w:val="left"/>
    </w:lvl>
    <w:lvl w:ilvl="6" w:tplc="4838DEF2">
      <w:numFmt w:val="none"/>
      <w:lvlText w:val=""/>
      <w:lvlJc w:val="left"/>
      <w:pPr>
        <w:tabs>
          <w:tab w:val="num" w:pos="360"/>
        </w:tabs>
      </w:pPr>
    </w:lvl>
    <w:lvl w:ilvl="7" w:tplc="7A744BDC">
      <w:numFmt w:val="none"/>
      <w:lvlText w:val=""/>
      <w:lvlJc w:val="left"/>
      <w:pPr>
        <w:tabs>
          <w:tab w:val="num" w:pos="360"/>
        </w:tabs>
      </w:pPr>
    </w:lvl>
    <w:lvl w:ilvl="8" w:tplc="96DC0132">
      <w:numFmt w:val="none"/>
      <w:lvlText w:val=""/>
      <w:lvlJc w:val="left"/>
      <w:pPr>
        <w:tabs>
          <w:tab w:val="num" w:pos="360"/>
        </w:tabs>
      </w:pPr>
    </w:lvl>
  </w:abstractNum>
  <w:abstractNum w:abstractNumId="23" w15:restartNumberingAfterBreak="0">
    <w:nsid w:val="00000018"/>
    <w:multiLevelType w:val="hybridMultilevel"/>
    <w:tmpl w:val="3F7F5DD8"/>
    <w:lvl w:ilvl="0" w:tplc="2CC83910">
      <w:numFmt w:val="none"/>
      <w:lvlText w:val=""/>
      <w:lvlJc w:val="left"/>
      <w:pPr>
        <w:tabs>
          <w:tab w:val="num" w:pos="360"/>
        </w:tabs>
      </w:pPr>
    </w:lvl>
    <w:lvl w:ilvl="1" w:tplc="68E6CDF0">
      <w:numFmt w:val="none"/>
      <w:lvlText w:val=""/>
      <w:lvlJc w:val="left"/>
      <w:pPr>
        <w:tabs>
          <w:tab w:val="num" w:pos="360"/>
        </w:tabs>
      </w:pPr>
    </w:lvl>
    <w:lvl w:ilvl="2" w:tplc="0BA64BEC">
      <w:numFmt w:val="none"/>
      <w:lvlText w:val=""/>
      <w:lvlJc w:val="left"/>
      <w:pPr>
        <w:tabs>
          <w:tab w:val="num" w:pos="360"/>
        </w:tabs>
      </w:pPr>
    </w:lvl>
    <w:lvl w:ilvl="3" w:tplc="FECECE44">
      <w:numFmt w:val="none"/>
      <w:lvlText w:val=""/>
      <w:lvlJc w:val="left"/>
      <w:pPr>
        <w:tabs>
          <w:tab w:val="num" w:pos="360"/>
        </w:tabs>
      </w:pPr>
    </w:lvl>
    <w:lvl w:ilvl="4" w:tplc="927AE20A">
      <w:numFmt w:val="none"/>
      <w:lvlText w:val=""/>
      <w:lvlJc w:val="left"/>
      <w:pPr>
        <w:tabs>
          <w:tab w:val="num" w:pos="360"/>
        </w:tabs>
      </w:pPr>
    </w:lvl>
    <w:lvl w:ilvl="5" w:tplc="5C4AED6E">
      <w:numFmt w:val="decimal"/>
      <w:lvlText w:val=""/>
      <w:lvlJc w:val="left"/>
    </w:lvl>
    <w:lvl w:ilvl="6" w:tplc="2EEA243E">
      <w:numFmt w:val="decimal"/>
      <w:lvlText w:val=""/>
      <w:lvlJc w:val="left"/>
    </w:lvl>
    <w:lvl w:ilvl="7" w:tplc="A10018AA">
      <w:numFmt w:val="decimal"/>
      <w:lvlText w:val=""/>
      <w:lvlJc w:val="left"/>
    </w:lvl>
    <w:lvl w:ilvl="8" w:tplc="8C6A491A">
      <w:numFmt w:val="decimal"/>
      <w:lvlText w:val=""/>
      <w:lvlJc w:val="left"/>
    </w:lvl>
  </w:abstractNum>
  <w:abstractNum w:abstractNumId="24" w15:restartNumberingAfterBreak="0">
    <w:nsid w:val="00000019"/>
    <w:multiLevelType w:val="hybridMultilevel"/>
    <w:tmpl w:val="2AE05A34"/>
    <w:lvl w:ilvl="0" w:tplc="7A1E358C">
      <w:numFmt w:val="decimal"/>
      <w:lvlText w:val=""/>
      <w:lvlJc w:val="left"/>
    </w:lvl>
    <w:lvl w:ilvl="1" w:tplc="A6464ADE">
      <w:numFmt w:val="decimal"/>
      <w:lvlText w:val=""/>
      <w:lvlJc w:val="left"/>
    </w:lvl>
    <w:lvl w:ilvl="2" w:tplc="75908F6E">
      <w:numFmt w:val="decimal"/>
      <w:lvlText w:val=""/>
      <w:lvlJc w:val="left"/>
    </w:lvl>
    <w:lvl w:ilvl="3" w:tplc="DA8001A8">
      <w:numFmt w:val="decimal"/>
      <w:lvlText w:val=""/>
      <w:lvlJc w:val="left"/>
    </w:lvl>
    <w:lvl w:ilvl="4" w:tplc="E82461B4">
      <w:numFmt w:val="decimal"/>
      <w:lvlText w:val=""/>
      <w:lvlJc w:val="left"/>
    </w:lvl>
    <w:lvl w:ilvl="5" w:tplc="A1C6C5D6">
      <w:numFmt w:val="decimal"/>
      <w:lvlText w:val=""/>
      <w:lvlJc w:val="left"/>
    </w:lvl>
    <w:lvl w:ilvl="6" w:tplc="39AAACC6">
      <w:numFmt w:val="none"/>
      <w:lvlText w:val=""/>
      <w:lvlJc w:val="left"/>
      <w:pPr>
        <w:tabs>
          <w:tab w:val="num" w:pos="360"/>
        </w:tabs>
      </w:pPr>
    </w:lvl>
    <w:lvl w:ilvl="7" w:tplc="966C3E0A">
      <w:numFmt w:val="decimal"/>
      <w:lvlText w:val=""/>
      <w:lvlJc w:val="left"/>
    </w:lvl>
    <w:lvl w:ilvl="8" w:tplc="8F36A4C6">
      <w:numFmt w:val="decimal"/>
      <w:lvlText w:val=""/>
      <w:lvlJc w:val="left"/>
    </w:lvl>
  </w:abstractNum>
  <w:abstractNum w:abstractNumId="25" w15:restartNumberingAfterBreak="0">
    <w:nsid w:val="0000001A"/>
    <w:multiLevelType w:val="hybridMultilevel"/>
    <w:tmpl w:val="32794FF6"/>
    <w:lvl w:ilvl="0" w:tplc="92F8B9CE">
      <w:numFmt w:val="decimal"/>
      <w:lvlText w:val=""/>
      <w:lvlJc w:val="left"/>
    </w:lvl>
    <w:lvl w:ilvl="1" w:tplc="A53EC186">
      <w:numFmt w:val="decimal"/>
      <w:lvlText w:val=""/>
      <w:lvlJc w:val="left"/>
    </w:lvl>
    <w:lvl w:ilvl="2" w:tplc="E326BB9C">
      <w:numFmt w:val="decimal"/>
      <w:lvlText w:val=""/>
      <w:lvlJc w:val="left"/>
    </w:lvl>
    <w:lvl w:ilvl="3" w:tplc="FF64292A">
      <w:numFmt w:val="decimal"/>
      <w:lvlText w:val=""/>
      <w:lvlJc w:val="left"/>
    </w:lvl>
    <w:lvl w:ilvl="4" w:tplc="BF5A63F2">
      <w:numFmt w:val="decimal"/>
      <w:lvlText w:val=""/>
      <w:lvlJc w:val="left"/>
    </w:lvl>
    <w:lvl w:ilvl="5" w:tplc="9A9CBC3E">
      <w:numFmt w:val="decimal"/>
      <w:lvlText w:val=""/>
      <w:lvlJc w:val="left"/>
    </w:lvl>
    <w:lvl w:ilvl="6" w:tplc="40267712">
      <w:numFmt w:val="decimal"/>
      <w:suff w:val="nothing"/>
      <w:lvlText w:val=""/>
      <w:lvlJc w:val="left"/>
    </w:lvl>
    <w:lvl w:ilvl="7" w:tplc="4D02B8F2">
      <w:start w:val="23"/>
      <w:numFmt w:val="decimal"/>
      <w:lvlText w:val=""/>
      <w:lvlJc w:val="left"/>
    </w:lvl>
    <w:lvl w:ilvl="8" w:tplc="92AA0C1C">
      <w:start w:val="23"/>
      <w:numFmt w:val="decimal"/>
      <w:lvlText w:val=""/>
      <w:lvlJc w:val="left"/>
    </w:lvl>
  </w:abstractNum>
  <w:abstractNum w:abstractNumId="26" w15:restartNumberingAfterBreak="0">
    <w:nsid w:val="0000001B"/>
    <w:multiLevelType w:val="hybridMultilevel"/>
    <w:tmpl w:val="5454945E"/>
    <w:lvl w:ilvl="0" w:tplc="5EEE2A00">
      <w:start w:val="23"/>
      <w:numFmt w:val="decimal"/>
      <w:lvlText w:val=""/>
      <w:lvlJc w:val="left"/>
    </w:lvl>
    <w:lvl w:ilvl="1" w:tplc="AF0E42FE">
      <w:start w:val="23"/>
      <w:numFmt w:val="decimal"/>
      <w:lvlText w:val=""/>
      <w:lvlJc w:val="left"/>
    </w:lvl>
    <w:lvl w:ilvl="2" w:tplc="5FC20CB4">
      <w:start w:val="23"/>
      <w:numFmt w:val="decimal"/>
      <w:lvlText w:val=""/>
      <w:lvlJc w:val="left"/>
    </w:lvl>
    <w:lvl w:ilvl="3" w:tplc="9ACE49C8">
      <w:start w:val="23"/>
      <w:numFmt w:val="decimal"/>
      <w:lvlText w:val=""/>
      <w:lvlJc w:val="left"/>
    </w:lvl>
    <w:lvl w:ilvl="4" w:tplc="16344E30">
      <w:start w:val="23"/>
      <w:numFmt w:val="decimal"/>
      <w:lvlText w:val=""/>
      <w:lvlJc w:val="left"/>
    </w:lvl>
    <w:lvl w:ilvl="5" w:tplc="DF3CA562">
      <w:start w:val="65536"/>
      <w:numFmt w:val="decimal"/>
      <w:lvlText w:val=""/>
      <w:lvlJc w:val="left"/>
    </w:lvl>
    <w:lvl w:ilvl="6" w:tplc="4C6E82EC">
      <w:start w:val="23"/>
      <w:numFmt w:val="decimal"/>
      <w:lvlText w:val=""/>
      <w:lvlJc w:val="left"/>
    </w:lvl>
    <w:lvl w:ilvl="7" w:tplc="FFB8CE3E">
      <w:start w:val="23"/>
      <w:numFmt w:val="decimal"/>
      <w:lvlText w:val=""/>
      <w:lvlJc w:val="left"/>
    </w:lvl>
    <w:lvl w:ilvl="8" w:tplc="9D509650">
      <w:start w:val="23"/>
      <w:numFmt w:val="decimal"/>
      <w:lvlText w:val=""/>
      <w:lvlJc w:val="left"/>
    </w:lvl>
  </w:abstractNum>
  <w:abstractNum w:abstractNumId="27" w15:restartNumberingAfterBreak="0">
    <w:nsid w:val="0000001C"/>
    <w:multiLevelType w:val="hybridMultilevel"/>
    <w:tmpl w:val="4DEFDFA0"/>
    <w:lvl w:ilvl="0" w:tplc="2FB83314">
      <w:start w:val="23"/>
      <w:numFmt w:val="decimal"/>
      <w:lvlText w:val=""/>
      <w:lvlJc w:val="left"/>
    </w:lvl>
    <w:lvl w:ilvl="1" w:tplc="0F90877C">
      <w:start w:val="23"/>
      <w:numFmt w:val="decimal"/>
      <w:lvlText w:val=""/>
      <w:lvlJc w:val="left"/>
    </w:lvl>
    <w:lvl w:ilvl="2" w:tplc="0BA87520">
      <w:start w:val="23"/>
      <w:numFmt w:val="decimal"/>
      <w:lvlText w:val=""/>
      <w:lvlJc w:val="left"/>
    </w:lvl>
    <w:lvl w:ilvl="3" w:tplc="A6AEC9E6">
      <w:start w:val="23"/>
      <w:numFmt w:val="decimal"/>
      <w:lvlText w:val=""/>
      <w:lvlJc w:val="left"/>
    </w:lvl>
    <w:lvl w:ilvl="4" w:tplc="F182CE7E">
      <w:start w:val="23"/>
      <w:numFmt w:val="decimal"/>
      <w:lvlText w:val=""/>
      <w:lvlJc w:val="left"/>
    </w:lvl>
    <w:lvl w:ilvl="5" w:tplc="300A5278">
      <w:start w:val="65536"/>
      <w:numFmt w:val="decimal"/>
      <w:lvlText w:val=""/>
      <w:lvlJc w:val="left"/>
    </w:lvl>
    <w:lvl w:ilvl="6" w:tplc="40E857AA">
      <w:start w:val="23"/>
      <w:numFmt w:val="decimal"/>
      <w:lvlText w:val=""/>
      <w:lvlJc w:val="left"/>
    </w:lvl>
    <w:lvl w:ilvl="7" w:tplc="8CF40060">
      <w:start w:val="23"/>
      <w:numFmt w:val="decimal"/>
      <w:lvlText w:val=""/>
      <w:lvlJc w:val="left"/>
    </w:lvl>
    <w:lvl w:ilvl="8" w:tplc="D91ED606">
      <w:start w:val="23"/>
      <w:numFmt w:val="decimal"/>
      <w:lvlText w:val=""/>
      <w:lvlJc w:val="left"/>
    </w:lvl>
  </w:abstractNum>
  <w:abstractNum w:abstractNumId="28" w15:restartNumberingAfterBreak="0">
    <w:nsid w:val="0000001D"/>
    <w:multiLevelType w:val="hybridMultilevel"/>
    <w:tmpl w:val="2123D5F2"/>
    <w:lvl w:ilvl="0" w:tplc="1DC09984">
      <w:start w:val="23"/>
      <w:numFmt w:val="decimal"/>
      <w:lvlText w:val=""/>
      <w:lvlJc w:val="left"/>
    </w:lvl>
    <w:lvl w:ilvl="1" w:tplc="E75E80C8">
      <w:start w:val="23"/>
      <w:numFmt w:val="decimal"/>
      <w:lvlText w:val=""/>
      <w:lvlJc w:val="left"/>
    </w:lvl>
    <w:lvl w:ilvl="2" w:tplc="066252EA">
      <w:start w:val="23"/>
      <w:numFmt w:val="decimal"/>
      <w:lvlText w:val=""/>
      <w:lvlJc w:val="left"/>
    </w:lvl>
    <w:lvl w:ilvl="3" w:tplc="6B6ED83E">
      <w:start w:val="23"/>
      <w:numFmt w:val="decimal"/>
      <w:lvlText w:val=""/>
      <w:lvlJc w:val="left"/>
    </w:lvl>
    <w:lvl w:ilvl="4" w:tplc="61B242BE">
      <w:numFmt w:val="none"/>
      <w:lvlText w:val=""/>
      <w:lvlJc w:val="left"/>
      <w:pPr>
        <w:tabs>
          <w:tab w:val="num" w:pos="360"/>
        </w:tabs>
      </w:pPr>
    </w:lvl>
    <w:lvl w:ilvl="5" w:tplc="BF5E1564">
      <w:start w:val="65536"/>
      <w:numFmt w:val="decimal"/>
      <w:lvlText w:val=""/>
      <w:lvlJc w:val="left"/>
    </w:lvl>
    <w:lvl w:ilvl="6" w:tplc="FC32A2B0">
      <w:start w:val="23"/>
      <w:numFmt w:val="decimal"/>
      <w:lvlText w:val=""/>
      <w:lvlJc w:val="left"/>
    </w:lvl>
    <w:lvl w:ilvl="7" w:tplc="BF1084E4">
      <w:start w:val="23"/>
      <w:numFmt w:val="decimal"/>
      <w:lvlText w:val=""/>
      <w:lvlJc w:val="left"/>
    </w:lvl>
    <w:lvl w:ilvl="8" w:tplc="8746327E">
      <w:start w:val="23"/>
      <w:numFmt w:val="decimal"/>
      <w:lvlText w:val=""/>
      <w:lvlJc w:val="left"/>
    </w:lvl>
  </w:abstractNum>
  <w:abstractNum w:abstractNumId="29" w15:restartNumberingAfterBreak="0">
    <w:nsid w:val="0000001E"/>
    <w:multiLevelType w:val="hybridMultilevel"/>
    <w:tmpl w:val="135B8110"/>
    <w:lvl w:ilvl="0" w:tplc="8E967270">
      <w:start w:val="23"/>
      <w:numFmt w:val="decimal"/>
      <w:lvlText w:val=""/>
      <w:lvlJc w:val="left"/>
    </w:lvl>
    <w:lvl w:ilvl="1" w:tplc="CF381BEA">
      <w:start w:val="23"/>
      <w:numFmt w:val="decimal"/>
      <w:lvlText w:val=""/>
      <w:lvlJc w:val="left"/>
    </w:lvl>
    <w:lvl w:ilvl="2" w:tplc="5ED6AD80">
      <w:start w:val="23"/>
      <w:numFmt w:val="decimal"/>
      <w:lvlText w:val=""/>
      <w:lvlJc w:val="left"/>
    </w:lvl>
    <w:lvl w:ilvl="3" w:tplc="9EACD722">
      <w:start w:val="23"/>
      <w:numFmt w:val="decimal"/>
      <w:lvlText w:val=""/>
      <w:lvlJc w:val="left"/>
    </w:lvl>
    <w:lvl w:ilvl="4" w:tplc="E60C0FF4">
      <w:numFmt w:val="none"/>
      <w:lvlText w:val=""/>
      <w:lvlJc w:val="left"/>
      <w:pPr>
        <w:tabs>
          <w:tab w:val="num" w:pos="360"/>
        </w:tabs>
      </w:pPr>
    </w:lvl>
    <w:lvl w:ilvl="5" w:tplc="5BFEBB06">
      <w:start w:val="65536"/>
      <w:numFmt w:val="decimal"/>
      <w:lvlText w:val=""/>
      <w:lvlJc w:val="left"/>
    </w:lvl>
    <w:lvl w:ilvl="6" w:tplc="5CCECC06">
      <w:start w:val="23"/>
      <w:numFmt w:val="decimal"/>
      <w:lvlText w:val=""/>
      <w:lvlJc w:val="left"/>
    </w:lvl>
    <w:lvl w:ilvl="7" w:tplc="A4A4D174">
      <w:start w:val="23"/>
      <w:numFmt w:val="decimal"/>
      <w:lvlText w:val=""/>
      <w:lvlJc w:val="left"/>
    </w:lvl>
    <w:lvl w:ilvl="8" w:tplc="F4BC62DA">
      <w:start w:val="23"/>
      <w:numFmt w:val="decimal"/>
      <w:lvlText w:val=""/>
      <w:lvlJc w:val="left"/>
    </w:lvl>
  </w:abstractNum>
  <w:abstractNum w:abstractNumId="30" w15:restartNumberingAfterBreak="0">
    <w:nsid w:val="0000001F"/>
    <w:multiLevelType w:val="hybridMultilevel"/>
    <w:tmpl w:val="094927A8"/>
    <w:lvl w:ilvl="0" w:tplc="1004C6B2">
      <w:start w:val="23"/>
      <w:numFmt w:val="decimal"/>
      <w:lvlText w:val=""/>
      <w:lvlJc w:val="left"/>
    </w:lvl>
    <w:lvl w:ilvl="1" w:tplc="152A45DA">
      <w:start w:val="23"/>
      <w:numFmt w:val="decimal"/>
      <w:lvlText w:val=""/>
      <w:lvlJc w:val="left"/>
    </w:lvl>
    <w:lvl w:ilvl="2" w:tplc="16C4DDC4">
      <w:start w:val="23"/>
      <w:numFmt w:val="decimal"/>
      <w:lvlText w:val=""/>
      <w:lvlJc w:val="left"/>
    </w:lvl>
    <w:lvl w:ilvl="3" w:tplc="50BCA846">
      <w:start w:val="23"/>
      <w:numFmt w:val="decimal"/>
      <w:lvlText w:val=""/>
      <w:lvlJc w:val="left"/>
    </w:lvl>
    <w:lvl w:ilvl="4" w:tplc="08142AF6">
      <w:numFmt w:val="none"/>
      <w:lvlText w:val=""/>
      <w:lvlJc w:val="left"/>
      <w:pPr>
        <w:tabs>
          <w:tab w:val="num" w:pos="360"/>
        </w:tabs>
      </w:pPr>
    </w:lvl>
    <w:lvl w:ilvl="5" w:tplc="729C5EC8">
      <w:start w:val="65536"/>
      <w:numFmt w:val="decimal"/>
      <w:lvlText w:val=""/>
      <w:lvlJc w:val="left"/>
    </w:lvl>
    <w:lvl w:ilvl="6" w:tplc="876EFC10">
      <w:start w:val="23"/>
      <w:numFmt w:val="decimal"/>
      <w:lvlText w:val=""/>
      <w:lvlJc w:val="left"/>
    </w:lvl>
    <w:lvl w:ilvl="7" w:tplc="88F47BBC">
      <w:start w:val="23"/>
      <w:numFmt w:val="decimal"/>
      <w:lvlText w:val=""/>
      <w:lvlJc w:val="left"/>
    </w:lvl>
    <w:lvl w:ilvl="8" w:tplc="57DE567A">
      <w:start w:val="23"/>
      <w:numFmt w:val="decimal"/>
      <w:lvlText w:val=""/>
      <w:lvlJc w:val="left"/>
    </w:lvl>
  </w:abstractNum>
  <w:abstractNum w:abstractNumId="31" w15:restartNumberingAfterBreak="0">
    <w:nsid w:val="00000020"/>
    <w:multiLevelType w:val="hybridMultilevel"/>
    <w:tmpl w:val="0DCDF8F6"/>
    <w:lvl w:ilvl="0" w:tplc="FF6C7D26">
      <w:start w:val="23"/>
      <w:numFmt w:val="decimal"/>
      <w:lvlText w:val=""/>
      <w:lvlJc w:val="left"/>
    </w:lvl>
    <w:lvl w:ilvl="1" w:tplc="C1149610">
      <w:start w:val="23"/>
      <w:numFmt w:val="decimal"/>
      <w:lvlText w:val=""/>
      <w:lvlJc w:val="left"/>
    </w:lvl>
    <w:lvl w:ilvl="2" w:tplc="79BE0A5C">
      <w:start w:val="23"/>
      <w:numFmt w:val="decimal"/>
      <w:lvlText w:val=""/>
      <w:lvlJc w:val="left"/>
    </w:lvl>
    <w:lvl w:ilvl="3" w:tplc="EE921D5A">
      <w:start w:val="23"/>
      <w:numFmt w:val="decimal"/>
      <w:lvlText w:val=""/>
      <w:lvlJc w:val="left"/>
    </w:lvl>
    <w:lvl w:ilvl="4" w:tplc="906850A0">
      <w:numFmt w:val="none"/>
      <w:lvlText w:val=""/>
      <w:lvlJc w:val="left"/>
      <w:pPr>
        <w:tabs>
          <w:tab w:val="num" w:pos="360"/>
        </w:tabs>
      </w:pPr>
    </w:lvl>
    <w:lvl w:ilvl="5" w:tplc="850A7974">
      <w:start w:val="65536"/>
      <w:numFmt w:val="decimal"/>
      <w:lvlText w:val=""/>
      <w:lvlJc w:val="left"/>
    </w:lvl>
    <w:lvl w:ilvl="6" w:tplc="EA7AE9EA">
      <w:start w:val="23"/>
      <w:numFmt w:val="decimal"/>
      <w:lvlText w:val=""/>
      <w:lvlJc w:val="left"/>
    </w:lvl>
    <w:lvl w:ilvl="7" w:tplc="6F6A9F00">
      <w:start w:val="23"/>
      <w:numFmt w:val="decimal"/>
      <w:lvlText w:val=""/>
      <w:lvlJc w:val="left"/>
    </w:lvl>
    <w:lvl w:ilvl="8" w:tplc="2B42D6CA">
      <w:start w:val="23"/>
      <w:numFmt w:val="decimal"/>
      <w:lvlText w:val=""/>
      <w:lvlJc w:val="left"/>
    </w:lvl>
  </w:abstractNum>
  <w:abstractNum w:abstractNumId="32" w15:restartNumberingAfterBreak="0">
    <w:nsid w:val="00000021"/>
    <w:multiLevelType w:val="hybridMultilevel"/>
    <w:tmpl w:val="52D7B104"/>
    <w:lvl w:ilvl="0" w:tplc="112C23CE">
      <w:start w:val="23"/>
      <w:numFmt w:val="decimal"/>
      <w:lvlText w:val=""/>
      <w:lvlJc w:val="left"/>
    </w:lvl>
    <w:lvl w:ilvl="1" w:tplc="041C260C">
      <w:start w:val="23"/>
      <w:numFmt w:val="decimal"/>
      <w:lvlText w:val=""/>
      <w:lvlJc w:val="left"/>
    </w:lvl>
    <w:lvl w:ilvl="2" w:tplc="DDA6AB88">
      <w:start w:val="23"/>
      <w:numFmt w:val="decimal"/>
      <w:lvlText w:val=""/>
      <w:lvlJc w:val="left"/>
    </w:lvl>
    <w:lvl w:ilvl="3" w:tplc="20C46ED2">
      <w:start w:val="23"/>
      <w:numFmt w:val="decimal"/>
      <w:lvlText w:val=""/>
      <w:lvlJc w:val="left"/>
    </w:lvl>
    <w:lvl w:ilvl="4" w:tplc="CF184E82">
      <w:numFmt w:val="none"/>
      <w:lvlText w:val=""/>
      <w:lvlJc w:val="left"/>
      <w:pPr>
        <w:tabs>
          <w:tab w:val="num" w:pos="360"/>
        </w:tabs>
      </w:pPr>
    </w:lvl>
    <w:lvl w:ilvl="5" w:tplc="485426EA">
      <w:start w:val="65536"/>
      <w:numFmt w:val="decimal"/>
      <w:lvlText w:val=""/>
      <w:lvlJc w:val="left"/>
    </w:lvl>
    <w:lvl w:ilvl="6" w:tplc="247ADA16">
      <w:start w:val="23"/>
      <w:numFmt w:val="decimal"/>
      <w:lvlText w:val=""/>
      <w:lvlJc w:val="left"/>
    </w:lvl>
    <w:lvl w:ilvl="7" w:tplc="37E2331E">
      <w:start w:val="23"/>
      <w:numFmt w:val="decimal"/>
      <w:lvlText w:val=""/>
      <w:lvlJc w:val="left"/>
    </w:lvl>
    <w:lvl w:ilvl="8" w:tplc="619AEFDE">
      <w:start w:val="23"/>
      <w:numFmt w:val="decimal"/>
      <w:lvlText w:val=""/>
      <w:lvlJc w:val="left"/>
    </w:lvl>
  </w:abstractNum>
  <w:abstractNum w:abstractNumId="33" w15:restartNumberingAfterBreak="0">
    <w:nsid w:val="00000022"/>
    <w:multiLevelType w:val="hybridMultilevel"/>
    <w:tmpl w:val="2E8A6394"/>
    <w:lvl w:ilvl="0" w:tplc="CC3A46BA">
      <w:start w:val="23"/>
      <w:numFmt w:val="decimal"/>
      <w:lvlText w:val=""/>
      <w:lvlJc w:val="left"/>
    </w:lvl>
    <w:lvl w:ilvl="1" w:tplc="D2128C38">
      <w:start w:val="23"/>
      <w:numFmt w:val="decimal"/>
      <w:lvlText w:val=""/>
      <w:lvlJc w:val="left"/>
    </w:lvl>
    <w:lvl w:ilvl="2" w:tplc="B864867A">
      <w:start w:val="23"/>
      <w:numFmt w:val="decimal"/>
      <w:lvlText w:val=""/>
      <w:lvlJc w:val="left"/>
    </w:lvl>
    <w:lvl w:ilvl="3" w:tplc="7E92230C">
      <w:start w:val="23"/>
      <w:numFmt w:val="decimal"/>
      <w:lvlText w:val=""/>
      <w:lvlJc w:val="left"/>
    </w:lvl>
    <w:lvl w:ilvl="4" w:tplc="D25A50F0">
      <w:numFmt w:val="none"/>
      <w:lvlText w:val=""/>
      <w:lvlJc w:val="left"/>
      <w:pPr>
        <w:tabs>
          <w:tab w:val="num" w:pos="360"/>
        </w:tabs>
      </w:pPr>
    </w:lvl>
    <w:lvl w:ilvl="5" w:tplc="6952D6F6">
      <w:start w:val="65536"/>
      <w:numFmt w:val="decimal"/>
      <w:lvlText w:val=""/>
      <w:lvlJc w:val="left"/>
    </w:lvl>
    <w:lvl w:ilvl="6" w:tplc="3D02FB94">
      <w:start w:val="23"/>
      <w:numFmt w:val="decimal"/>
      <w:lvlText w:val=""/>
      <w:lvlJc w:val="left"/>
    </w:lvl>
    <w:lvl w:ilvl="7" w:tplc="223008C6">
      <w:start w:val="23"/>
      <w:numFmt w:val="decimal"/>
      <w:lvlText w:val=""/>
      <w:lvlJc w:val="left"/>
    </w:lvl>
    <w:lvl w:ilvl="8" w:tplc="03B6C826">
      <w:start w:val="23"/>
      <w:numFmt w:val="decimal"/>
      <w:lvlText w:val=""/>
      <w:lvlJc w:val="left"/>
    </w:lvl>
  </w:abstractNum>
  <w:abstractNum w:abstractNumId="34" w15:restartNumberingAfterBreak="0">
    <w:nsid w:val="00000023"/>
    <w:multiLevelType w:val="hybridMultilevel"/>
    <w:tmpl w:val="24E60400"/>
    <w:lvl w:ilvl="0" w:tplc="63B23318">
      <w:start w:val="23"/>
      <w:numFmt w:val="decimal"/>
      <w:lvlText w:val=""/>
      <w:lvlJc w:val="left"/>
    </w:lvl>
    <w:lvl w:ilvl="1" w:tplc="657E2738">
      <w:start w:val="23"/>
      <w:numFmt w:val="decimal"/>
      <w:lvlText w:val=""/>
      <w:lvlJc w:val="left"/>
    </w:lvl>
    <w:lvl w:ilvl="2" w:tplc="006EF85E">
      <w:start w:val="23"/>
      <w:numFmt w:val="decimal"/>
      <w:lvlText w:val=""/>
      <w:lvlJc w:val="left"/>
    </w:lvl>
    <w:lvl w:ilvl="3" w:tplc="BBD42FFE">
      <w:start w:val="23"/>
      <w:numFmt w:val="decimal"/>
      <w:lvlText w:val=""/>
      <w:lvlJc w:val="left"/>
    </w:lvl>
    <w:lvl w:ilvl="4" w:tplc="97DEAE58">
      <w:numFmt w:val="none"/>
      <w:lvlText w:val=""/>
      <w:lvlJc w:val="left"/>
      <w:pPr>
        <w:tabs>
          <w:tab w:val="num" w:pos="360"/>
        </w:tabs>
      </w:pPr>
    </w:lvl>
    <w:lvl w:ilvl="5" w:tplc="FC980840">
      <w:start w:val="65536"/>
      <w:numFmt w:val="decimal"/>
      <w:lvlText w:val=""/>
      <w:lvlJc w:val="left"/>
    </w:lvl>
    <w:lvl w:ilvl="6" w:tplc="EBD637F4">
      <w:start w:val="23"/>
      <w:numFmt w:val="decimal"/>
      <w:lvlText w:val=""/>
      <w:lvlJc w:val="left"/>
    </w:lvl>
    <w:lvl w:ilvl="7" w:tplc="E8A6A93E">
      <w:start w:val="23"/>
      <w:numFmt w:val="decimal"/>
      <w:lvlText w:val=""/>
      <w:lvlJc w:val="left"/>
    </w:lvl>
    <w:lvl w:ilvl="8" w:tplc="569AA5CC">
      <w:start w:val="23"/>
      <w:numFmt w:val="decimal"/>
      <w:lvlText w:val=""/>
      <w:lvlJc w:val="left"/>
    </w:lvl>
  </w:abstractNum>
  <w:abstractNum w:abstractNumId="35" w15:restartNumberingAfterBreak="0">
    <w:nsid w:val="00000024"/>
    <w:multiLevelType w:val="hybridMultilevel"/>
    <w:tmpl w:val="2A6AD9BE"/>
    <w:lvl w:ilvl="0" w:tplc="E5F8DD4C">
      <w:start w:val="23"/>
      <w:numFmt w:val="decimal"/>
      <w:lvlText w:val=""/>
      <w:lvlJc w:val="left"/>
    </w:lvl>
    <w:lvl w:ilvl="1" w:tplc="6D70CD48">
      <w:start w:val="23"/>
      <w:numFmt w:val="decimal"/>
      <w:lvlText w:val=""/>
      <w:lvlJc w:val="left"/>
    </w:lvl>
    <w:lvl w:ilvl="2" w:tplc="BF22301C">
      <w:start w:val="23"/>
      <w:numFmt w:val="decimal"/>
      <w:lvlText w:val=""/>
      <w:lvlJc w:val="left"/>
    </w:lvl>
    <w:lvl w:ilvl="3" w:tplc="054485A4">
      <w:start w:val="23"/>
      <w:numFmt w:val="decimal"/>
      <w:lvlText w:val=""/>
      <w:lvlJc w:val="left"/>
    </w:lvl>
    <w:lvl w:ilvl="4" w:tplc="52AADAAC">
      <w:numFmt w:val="none"/>
      <w:lvlText w:val=""/>
      <w:lvlJc w:val="left"/>
      <w:pPr>
        <w:tabs>
          <w:tab w:val="num" w:pos="360"/>
        </w:tabs>
      </w:pPr>
    </w:lvl>
    <w:lvl w:ilvl="5" w:tplc="AE7EC6D0">
      <w:start w:val="65536"/>
      <w:numFmt w:val="decimal"/>
      <w:lvlText w:val=""/>
      <w:lvlJc w:val="left"/>
    </w:lvl>
    <w:lvl w:ilvl="6" w:tplc="BADAB036">
      <w:start w:val="23"/>
      <w:numFmt w:val="decimal"/>
      <w:lvlText w:val=""/>
      <w:lvlJc w:val="left"/>
    </w:lvl>
    <w:lvl w:ilvl="7" w:tplc="9AAE6FF2">
      <w:start w:val="23"/>
      <w:numFmt w:val="decimal"/>
      <w:lvlText w:val=""/>
      <w:lvlJc w:val="left"/>
    </w:lvl>
    <w:lvl w:ilvl="8" w:tplc="27F68DFC">
      <w:start w:val="23"/>
      <w:numFmt w:val="decimal"/>
      <w:lvlText w:val=""/>
      <w:lvlJc w:val="left"/>
    </w:lvl>
  </w:abstractNum>
  <w:abstractNum w:abstractNumId="36" w15:restartNumberingAfterBreak="0">
    <w:nsid w:val="00000025"/>
    <w:multiLevelType w:val="hybridMultilevel"/>
    <w:tmpl w:val="0BAAC1B4"/>
    <w:lvl w:ilvl="0" w:tplc="251A9A84">
      <w:start w:val="23"/>
      <w:numFmt w:val="decimal"/>
      <w:lvlText w:val=""/>
      <w:lvlJc w:val="left"/>
    </w:lvl>
    <w:lvl w:ilvl="1" w:tplc="322628A4">
      <w:start w:val="23"/>
      <w:numFmt w:val="decimal"/>
      <w:lvlText w:val=""/>
      <w:lvlJc w:val="left"/>
    </w:lvl>
    <w:lvl w:ilvl="2" w:tplc="A2B0C7CE">
      <w:start w:val="23"/>
      <w:numFmt w:val="decimal"/>
      <w:lvlText w:val=""/>
      <w:lvlJc w:val="left"/>
    </w:lvl>
    <w:lvl w:ilvl="3" w:tplc="CCB83822">
      <w:start w:val="23"/>
      <w:numFmt w:val="decimal"/>
      <w:lvlText w:val=""/>
      <w:lvlJc w:val="left"/>
    </w:lvl>
    <w:lvl w:ilvl="4" w:tplc="C1E4D21E">
      <w:numFmt w:val="none"/>
      <w:lvlText w:val=""/>
      <w:lvlJc w:val="left"/>
      <w:pPr>
        <w:tabs>
          <w:tab w:val="num" w:pos="360"/>
        </w:tabs>
      </w:pPr>
    </w:lvl>
    <w:lvl w:ilvl="5" w:tplc="571AE126">
      <w:start w:val="65536"/>
      <w:numFmt w:val="decimal"/>
      <w:lvlText w:val=""/>
      <w:lvlJc w:val="left"/>
    </w:lvl>
    <w:lvl w:ilvl="6" w:tplc="16783F7A">
      <w:start w:val="23"/>
      <w:numFmt w:val="decimal"/>
      <w:lvlText w:val=""/>
      <w:lvlJc w:val="left"/>
    </w:lvl>
    <w:lvl w:ilvl="7" w:tplc="9FFACB98">
      <w:start w:val="23"/>
      <w:numFmt w:val="decimal"/>
      <w:lvlText w:val=""/>
      <w:lvlJc w:val="left"/>
    </w:lvl>
    <w:lvl w:ilvl="8" w:tplc="39725E08">
      <w:start w:val="23"/>
      <w:numFmt w:val="decimal"/>
      <w:lvlText w:val=""/>
      <w:lvlJc w:val="left"/>
    </w:lvl>
  </w:abstractNum>
  <w:abstractNum w:abstractNumId="37" w15:restartNumberingAfterBreak="0">
    <w:nsid w:val="00000026"/>
    <w:multiLevelType w:val="hybridMultilevel"/>
    <w:tmpl w:val="36B2ACBC"/>
    <w:lvl w:ilvl="0" w:tplc="F996B9B4">
      <w:start w:val="23"/>
      <w:numFmt w:val="decimal"/>
      <w:lvlText w:val=""/>
      <w:lvlJc w:val="left"/>
    </w:lvl>
    <w:lvl w:ilvl="1" w:tplc="A672F65A">
      <w:start w:val="23"/>
      <w:numFmt w:val="decimal"/>
      <w:lvlText w:val=""/>
      <w:lvlJc w:val="left"/>
    </w:lvl>
    <w:lvl w:ilvl="2" w:tplc="910E63C4">
      <w:start w:val="23"/>
      <w:numFmt w:val="decimal"/>
      <w:lvlText w:val=""/>
      <w:lvlJc w:val="left"/>
    </w:lvl>
    <w:lvl w:ilvl="3" w:tplc="F53EE1FE">
      <w:start w:val="23"/>
      <w:numFmt w:val="decimal"/>
      <w:lvlText w:val=""/>
      <w:lvlJc w:val="left"/>
    </w:lvl>
    <w:lvl w:ilvl="4" w:tplc="89B0C976">
      <w:start w:val="23"/>
      <w:numFmt w:val="decimal"/>
      <w:lvlText w:val=""/>
      <w:lvlJc w:val="left"/>
    </w:lvl>
    <w:lvl w:ilvl="5" w:tplc="4F0C0B7A">
      <w:start w:val="65536"/>
      <w:numFmt w:val="decimal"/>
      <w:lvlText w:val=""/>
      <w:lvlJc w:val="left"/>
    </w:lvl>
    <w:lvl w:ilvl="6" w:tplc="9A380006">
      <w:start w:val="23"/>
      <w:numFmt w:val="decimal"/>
      <w:lvlText w:val=""/>
      <w:lvlJc w:val="left"/>
    </w:lvl>
    <w:lvl w:ilvl="7" w:tplc="3898A9CC">
      <w:start w:val="23"/>
      <w:numFmt w:val="decimal"/>
      <w:lvlText w:val=""/>
      <w:lvlJc w:val="left"/>
    </w:lvl>
    <w:lvl w:ilvl="8" w:tplc="6CEAE690">
      <w:start w:val="23"/>
      <w:numFmt w:val="decimal"/>
      <w:lvlText w:val=""/>
      <w:lvlJc w:val="left"/>
    </w:lvl>
  </w:abstractNum>
  <w:abstractNum w:abstractNumId="38" w15:restartNumberingAfterBreak="0">
    <w:nsid w:val="00000027"/>
    <w:multiLevelType w:val="hybridMultilevel"/>
    <w:tmpl w:val="779D8544"/>
    <w:lvl w:ilvl="0" w:tplc="BF9EA1C0">
      <w:start w:val="23"/>
      <w:numFmt w:val="decimal"/>
      <w:lvlText w:val=""/>
      <w:lvlJc w:val="left"/>
    </w:lvl>
    <w:lvl w:ilvl="1" w:tplc="BE1CEF1C">
      <w:start w:val="23"/>
      <w:numFmt w:val="decimal"/>
      <w:lvlText w:val=""/>
      <w:lvlJc w:val="left"/>
    </w:lvl>
    <w:lvl w:ilvl="2" w:tplc="B92A2128">
      <w:start w:val="23"/>
      <w:numFmt w:val="decimal"/>
      <w:lvlText w:val=""/>
      <w:lvlJc w:val="left"/>
    </w:lvl>
    <w:lvl w:ilvl="3" w:tplc="3CF26C8E">
      <w:start w:val="23"/>
      <w:numFmt w:val="decimal"/>
      <w:lvlText w:val=""/>
      <w:lvlJc w:val="left"/>
    </w:lvl>
    <w:lvl w:ilvl="4" w:tplc="E9FC0D3A">
      <w:start w:val="23"/>
      <w:numFmt w:val="decimal"/>
      <w:lvlText w:val=""/>
      <w:lvlJc w:val="left"/>
    </w:lvl>
    <w:lvl w:ilvl="5" w:tplc="E500CCE8">
      <w:start w:val="65536"/>
      <w:numFmt w:val="decimal"/>
      <w:lvlText w:val=""/>
      <w:lvlJc w:val="left"/>
    </w:lvl>
    <w:lvl w:ilvl="6" w:tplc="540E18B2">
      <w:start w:val="23"/>
      <w:numFmt w:val="decimal"/>
      <w:lvlText w:val=""/>
      <w:lvlJc w:val="left"/>
    </w:lvl>
    <w:lvl w:ilvl="7" w:tplc="EAB6DECE">
      <w:start w:val="23"/>
      <w:numFmt w:val="decimal"/>
      <w:lvlText w:val=""/>
      <w:lvlJc w:val="left"/>
    </w:lvl>
    <w:lvl w:ilvl="8" w:tplc="0DCA65E2">
      <w:start w:val="23"/>
      <w:numFmt w:val="decimal"/>
      <w:lvlText w:val=""/>
      <w:lvlJc w:val="left"/>
    </w:lvl>
  </w:abstractNum>
  <w:abstractNum w:abstractNumId="39" w15:restartNumberingAfterBreak="0">
    <w:nsid w:val="00000028"/>
    <w:multiLevelType w:val="hybridMultilevel"/>
    <w:tmpl w:val="4AB26E78"/>
    <w:lvl w:ilvl="0" w:tplc="52B2D2CE">
      <w:start w:val="23"/>
      <w:numFmt w:val="decimal"/>
      <w:lvlText w:val=""/>
      <w:lvlJc w:val="left"/>
    </w:lvl>
    <w:lvl w:ilvl="1" w:tplc="BB7649BE">
      <w:start w:val="23"/>
      <w:numFmt w:val="decimal"/>
      <w:lvlText w:val=""/>
      <w:lvlJc w:val="left"/>
    </w:lvl>
    <w:lvl w:ilvl="2" w:tplc="80E8D128">
      <w:start w:val="23"/>
      <w:numFmt w:val="decimal"/>
      <w:lvlText w:val=""/>
      <w:lvlJc w:val="left"/>
    </w:lvl>
    <w:lvl w:ilvl="3" w:tplc="879273D2">
      <w:start w:val="23"/>
      <w:numFmt w:val="decimal"/>
      <w:lvlText w:val=""/>
      <w:lvlJc w:val="left"/>
    </w:lvl>
    <w:lvl w:ilvl="4" w:tplc="9ADE9BD4">
      <w:start w:val="23"/>
      <w:numFmt w:val="decimal"/>
      <w:lvlText w:val=""/>
      <w:lvlJc w:val="left"/>
    </w:lvl>
    <w:lvl w:ilvl="5" w:tplc="A67EDDB2">
      <w:start w:val="65536"/>
      <w:numFmt w:val="decimal"/>
      <w:lvlText w:val=""/>
      <w:lvlJc w:val="left"/>
    </w:lvl>
    <w:lvl w:ilvl="6" w:tplc="B1EA1126">
      <w:start w:val="23"/>
      <w:numFmt w:val="decimal"/>
      <w:lvlText w:val=""/>
      <w:lvlJc w:val="left"/>
    </w:lvl>
    <w:lvl w:ilvl="7" w:tplc="3A1804F8">
      <w:start w:val="23"/>
      <w:numFmt w:val="decimal"/>
      <w:lvlText w:val=""/>
      <w:lvlJc w:val="left"/>
    </w:lvl>
    <w:lvl w:ilvl="8" w:tplc="1C125336">
      <w:start w:val="23"/>
      <w:numFmt w:val="decimal"/>
      <w:lvlText w:val=""/>
      <w:lvlJc w:val="left"/>
    </w:lvl>
  </w:abstractNum>
  <w:abstractNum w:abstractNumId="40" w15:restartNumberingAfterBreak="0">
    <w:nsid w:val="00000029"/>
    <w:multiLevelType w:val="hybridMultilevel"/>
    <w:tmpl w:val="21FAA2FA"/>
    <w:lvl w:ilvl="0" w:tplc="F93E55AC">
      <w:start w:val="23"/>
      <w:numFmt w:val="decimal"/>
      <w:lvlText w:val=""/>
      <w:lvlJc w:val="left"/>
    </w:lvl>
    <w:lvl w:ilvl="1" w:tplc="0A466684">
      <w:start w:val="23"/>
      <w:numFmt w:val="decimal"/>
      <w:lvlText w:val=""/>
      <w:lvlJc w:val="left"/>
    </w:lvl>
    <w:lvl w:ilvl="2" w:tplc="5BA65600">
      <w:start w:val="23"/>
      <w:numFmt w:val="decimal"/>
      <w:lvlText w:val=""/>
      <w:lvlJc w:val="left"/>
    </w:lvl>
    <w:lvl w:ilvl="3" w:tplc="DA14DAA8">
      <w:start w:val="23"/>
      <w:numFmt w:val="decimal"/>
      <w:lvlText w:val=""/>
      <w:lvlJc w:val="left"/>
    </w:lvl>
    <w:lvl w:ilvl="4" w:tplc="1010B592">
      <w:start w:val="23"/>
      <w:numFmt w:val="decimal"/>
      <w:lvlText w:val=""/>
      <w:lvlJc w:val="left"/>
    </w:lvl>
    <w:lvl w:ilvl="5" w:tplc="1EB67C6A">
      <w:start w:val="65536"/>
      <w:numFmt w:val="decimal"/>
      <w:lvlText w:val=""/>
      <w:lvlJc w:val="left"/>
    </w:lvl>
    <w:lvl w:ilvl="6" w:tplc="5CD4A73C">
      <w:start w:val="23"/>
      <w:numFmt w:val="decimal"/>
      <w:lvlText w:val=""/>
      <w:lvlJc w:val="left"/>
    </w:lvl>
    <w:lvl w:ilvl="7" w:tplc="4156E894">
      <w:start w:val="23"/>
      <w:numFmt w:val="decimal"/>
      <w:lvlText w:val=""/>
      <w:lvlJc w:val="left"/>
    </w:lvl>
    <w:lvl w:ilvl="8" w:tplc="FDB25B62">
      <w:start w:val="23"/>
      <w:numFmt w:val="decimal"/>
      <w:lvlText w:val=""/>
      <w:lvlJc w:val="left"/>
    </w:lvl>
  </w:abstractNum>
  <w:abstractNum w:abstractNumId="41" w15:restartNumberingAfterBreak="0">
    <w:nsid w:val="0000002A"/>
    <w:multiLevelType w:val="hybridMultilevel"/>
    <w:tmpl w:val="5451CF48"/>
    <w:lvl w:ilvl="0" w:tplc="6784A9D0">
      <w:start w:val="23"/>
      <w:numFmt w:val="decimal"/>
      <w:lvlText w:val=""/>
      <w:lvlJc w:val="left"/>
    </w:lvl>
    <w:lvl w:ilvl="1" w:tplc="FC223B1A">
      <w:start w:val="23"/>
      <w:numFmt w:val="decimal"/>
      <w:lvlText w:val=""/>
      <w:lvlJc w:val="left"/>
    </w:lvl>
    <w:lvl w:ilvl="2" w:tplc="AF1E8B48">
      <w:start w:val="23"/>
      <w:numFmt w:val="decimal"/>
      <w:lvlText w:val=""/>
      <w:lvlJc w:val="left"/>
    </w:lvl>
    <w:lvl w:ilvl="3" w:tplc="DC7AD374">
      <w:start w:val="23"/>
      <w:numFmt w:val="decimal"/>
      <w:lvlText w:val=""/>
      <w:lvlJc w:val="left"/>
    </w:lvl>
    <w:lvl w:ilvl="4" w:tplc="8620DEB0">
      <w:numFmt w:val="none"/>
      <w:lvlText w:val=""/>
      <w:lvlJc w:val="left"/>
      <w:pPr>
        <w:tabs>
          <w:tab w:val="num" w:pos="360"/>
        </w:tabs>
      </w:pPr>
    </w:lvl>
    <w:lvl w:ilvl="5" w:tplc="B6D826FA">
      <w:start w:val="65536"/>
      <w:numFmt w:val="decimal"/>
      <w:lvlText w:val=""/>
      <w:lvlJc w:val="left"/>
    </w:lvl>
    <w:lvl w:ilvl="6" w:tplc="BA24825E">
      <w:start w:val="23"/>
      <w:numFmt w:val="decimal"/>
      <w:lvlText w:val=""/>
      <w:lvlJc w:val="left"/>
    </w:lvl>
    <w:lvl w:ilvl="7" w:tplc="C4F44392">
      <w:start w:val="23"/>
      <w:numFmt w:val="decimal"/>
      <w:lvlText w:val=""/>
      <w:lvlJc w:val="left"/>
    </w:lvl>
    <w:lvl w:ilvl="8" w:tplc="A886B820">
      <w:start w:val="23"/>
      <w:numFmt w:val="decimal"/>
      <w:lvlText w:val=""/>
      <w:lvlJc w:val="left"/>
    </w:lvl>
  </w:abstractNum>
  <w:abstractNum w:abstractNumId="42" w15:restartNumberingAfterBreak="0">
    <w:nsid w:val="0000002B"/>
    <w:multiLevelType w:val="hybridMultilevel"/>
    <w:tmpl w:val="6181EF68"/>
    <w:lvl w:ilvl="0" w:tplc="EAE62B12">
      <w:start w:val="23"/>
      <w:numFmt w:val="decimal"/>
      <w:lvlText w:val=""/>
      <w:lvlJc w:val="left"/>
    </w:lvl>
    <w:lvl w:ilvl="1" w:tplc="B128C53A">
      <w:start w:val="23"/>
      <w:numFmt w:val="decimal"/>
      <w:lvlText w:val=""/>
      <w:lvlJc w:val="left"/>
    </w:lvl>
    <w:lvl w:ilvl="2" w:tplc="E3CE1294">
      <w:start w:val="23"/>
      <w:numFmt w:val="decimal"/>
      <w:lvlText w:val=""/>
      <w:lvlJc w:val="left"/>
    </w:lvl>
    <w:lvl w:ilvl="3" w:tplc="17CC48F2">
      <w:start w:val="23"/>
      <w:numFmt w:val="decimal"/>
      <w:lvlText w:val=""/>
      <w:lvlJc w:val="left"/>
    </w:lvl>
    <w:lvl w:ilvl="4" w:tplc="E2FEE438">
      <w:numFmt w:val="none"/>
      <w:lvlText w:val=""/>
      <w:lvlJc w:val="left"/>
      <w:pPr>
        <w:tabs>
          <w:tab w:val="num" w:pos="360"/>
        </w:tabs>
      </w:pPr>
    </w:lvl>
    <w:lvl w:ilvl="5" w:tplc="F80ED9E4">
      <w:start w:val="65536"/>
      <w:numFmt w:val="decimal"/>
      <w:lvlText w:val=""/>
      <w:lvlJc w:val="left"/>
    </w:lvl>
    <w:lvl w:ilvl="6" w:tplc="9D983D64">
      <w:start w:val="23"/>
      <w:numFmt w:val="decimal"/>
      <w:lvlText w:val=""/>
      <w:lvlJc w:val="left"/>
    </w:lvl>
    <w:lvl w:ilvl="7" w:tplc="B3101DB2">
      <w:start w:val="23"/>
      <w:numFmt w:val="decimal"/>
      <w:lvlText w:val=""/>
      <w:lvlJc w:val="left"/>
    </w:lvl>
    <w:lvl w:ilvl="8" w:tplc="9112F7EC">
      <w:start w:val="23"/>
      <w:numFmt w:val="decimal"/>
      <w:lvlText w:val=""/>
      <w:lvlJc w:val="left"/>
    </w:lvl>
  </w:abstractNum>
  <w:abstractNum w:abstractNumId="43" w15:restartNumberingAfterBreak="0">
    <w:nsid w:val="0000002C"/>
    <w:multiLevelType w:val="hybridMultilevel"/>
    <w:tmpl w:val="3E6400E6"/>
    <w:lvl w:ilvl="0" w:tplc="40F42CF8">
      <w:start w:val="23"/>
      <w:numFmt w:val="decimal"/>
      <w:lvlText w:val=""/>
      <w:lvlJc w:val="left"/>
    </w:lvl>
    <w:lvl w:ilvl="1" w:tplc="98381CAA">
      <w:start w:val="23"/>
      <w:numFmt w:val="decimal"/>
      <w:lvlText w:val=""/>
      <w:lvlJc w:val="left"/>
    </w:lvl>
    <w:lvl w:ilvl="2" w:tplc="151C1270">
      <w:start w:val="23"/>
      <w:numFmt w:val="decimal"/>
      <w:lvlText w:val=""/>
      <w:lvlJc w:val="left"/>
    </w:lvl>
    <w:lvl w:ilvl="3" w:tplc="BD90D9AE">
      <w:start w:val="23"/>
      <w:numFmt w:val="decimal"/>
      <w:lvlText w:val=""/>
      <w:lvlJc w:val="left"/>
    </w:lvl>
    <w:lvl w:ilvl="4" w:tplc="8506CEFA">
      <w:numFmt w:val="none"/>
      <w:lvlText w:val=""/>
      <w:lvlJc w:val="left"/>
      <w:pPr>
        <w:tabs>
          <w:tab w:val="num" w:pos="360"/>
        </w:tabs>
      </w:pPr>
    </w:lvl>
    <w:lvl w:ilvl="5" w:tplc="FFF02E94">
      <w:start w:val="65536"/>
      <w:numFmt w:val="decimal"/>
      <w:lvlText w:val=""/>
      <w:lvlJc w:val="left"/>
    </w:lvl>
    <w:lvl w:ilvl="6" w:tplc="529CB142">
      <w:start w:val="23"/>
      <w:numFmt w:val="decimal"/>
      <w:lvlText w:val=""/>
      <w:lvlJc w:val="left"/>
    </w:lvl>
    <w:lvl w:ilvl="7" w:tplc="BF2A4848">
      <w:start w:val="23"/>
      <w:numFmt w:val="decimal"/>
      <w:lvlText w:val=""/>
      <w:lvlJc w:val="left"/>
    </w:lvl>
    <w:lvl w:ilvl="8" w:tplc="632A998C">
      <w:start w:val="23"/>
      <w:numFmt w:val="decimal"/>
      <w:lvlText w:val=""/>
      <w:lvlJc w:val="left"/>
    </w:lvl>
  </w:abstractNum>
  <w:abstractNum w:abstractNumId="44" w15:restartNumberingAfterBreak="0">
    <w:nsid w:val="0000002D"/>
    <w:multiLevelType w:val="hybridMultilevel"/>
    <w:tmpl w:val="14217E22"/>
    <w:lvl w:ilvl="0" w:tplc="E8C69AAE">
      <w:start w:val="23"/>
      <w:numFmt w:val="decimal"/>
      <w:lvlText w:val=""/>
      <w:lvlJc w:val="left"/>
    </w:lvl>
    <w:lvl w:ilvl="1" w:tplc="75AEF460">
      <w:start w:val="23"/>
      <w:numFmt w:val="decimal"/>
      <w:lvlText w:val=""/>
      <w:lvlJc w:val="left"/>
    </w:lvl>
    <w:lvl w:ilvl="2" w:tplc="9D4CE104">
      <w:start w:val="23"/>
      <w:numFmt w:val="decimal"/>
      <w:lvlText w:val=""/>
      <w:lvlJc w:val="left"/>
    </w:lvl>
    <w:lvl w:ilvl="3" w:tplc="0C4E7652">
      <w:start w:val="23"/>
      <w:numFmt w:val="decimal"/>
      <w:lvlText w:val=""/>
      <w:lvlJc w:val="left"/>
    </w:lvl>
    <w:lvl w:ilvl="4" w:tplc="C51682D4">
      <w:numFmt w:val="none"/>
      <w:lvlText w:val=""/>
      <w:lvlJc w:val="left"/>
      <w:pPr>
        <w:tabs>
          <w:tab w:val="num" w:pos="360"/>
        </w:tabs>
      </w:pPr>
    </w:lvl>
    <w:lvl w:ilvl="5" w:tplc="5F7A3908">
      <w:start w:val="65536"/>
      <w:numFmt w:val="decimal"/>
      <w:lvlText w:val=""/>
      <w:lvlJc w:val="left"/>
    </w:lvl>
    <w:lvl w:ilvl="6" w:tplc="624EA254">
      <w:start w:val="23"/>
      <w:numFmt w:val="decimal"/>
      <w:lvlText w:val=""/>
      <w:lvlJc w:val="left"/>
    </w:lvl>
    <w:lvl w:ilvl="7" w:tplc="E5DA8AF0">
      <w:start w:val="23"/>
      <w:numFmt w:val="decimal"/>
      <w:lvlText w:val=""/>
      <w:lvlJc w:val="left"/>
    </w:lvl>
    <w:lvl w:ilvl="8" w:tplc="A134ED48">
      <w:start w:val="23"/>
      <w:numFmt w:val="decimal"/>
      <w:lvlText w:val=""/>
      <w:lvlJc w:val="left"/>
    </w:lvl>
  </w:abstractNum>
  <w:abstractNum w:abstractNumId="45" w15:restartNumberingAfterBreak="0">
    <w:nsid w:val="0000002E"/>
    <w:multiLevelType w:val="hybridMultilevel"/>
    <w:tmpl w:val="710757D0"/>
    <w:lvl w:ilvl="0" w:tplc="23B2B664">
      <w:start w:val="23"/>
      <w:numFmt w:val="decimal"/>
      <w:lvlText w:val=""/>
      <w:lvlJc w:val="left"/>
    </w:lvl>
    <w:lvl w:ilvl="1" w:tplc="A17ED76A">
      <w:start w:val="23"/>
      <w:numFmt w:val="decimal"/>
      <w:lvlText w:val=""/>
      <w:lvlJc w:val="left"/>
    </w:lvl>
    <w:lvl w:ilvl="2" w:tplc="A1F81322">
      <w:start w:val="23"/>
      <w:numFmt w:val="decimal"/>
      <w:lvlText w:val=""/>
      <w:lvlJc w:val="left"/>
    </w:lvl>
    <w:lvl w:ilvl="3" w:tplc="81646656">
      <w:start w:val="23"/>
      <w:numFmt w:val="decimal"/>
      <w:lvlText w:val=""/>
      <w:lvlJc w:val="left"/>
    </w:lvl>
    <w:lvl w:ilvl="4" w:tplc="7C5EA34C">
      <w:numFmt w:val="none"/>
      <w:lvlText w:val=""/>
      <w:lvlJc w:val="left"/>
      <w:pPr>
        <w:tabs>
          <w:tab w:val="num" w:pos="360"/>
        </w:tabs>
      </w:pPr>
    </w:lvl>
    <w:lvl w:ilvl="5" w:tplc="0D84D0AC">
      <w:start w:val="65536"/>
      <w:numFmt w:val="decimal"/>
      <w:lvlText w:val=""/>
      <w:lvlJc w:val="left"/>
    </w:lvl>
    <w:lvl w:ilvl="6" w:tplc="EBB40FB8">
      <w:start w:val="23"/>
      <w:numFmt w:val="decimal"/>
      <w:lvlText w:val=""/>
      <w:lvlJc w:val="left"/>
    </w:lvl>
    <w:lvl w:ilvl="7" w:tplc="42B0A4F8">
      <w:start w:val="23"/>
      <w:numFmt w:val="decimal"/>
      <w:lvlText w:val=""/>
      <w:lvlJc w:val="left"/>
    </w:lvl>
    <w:lvl w:ilvl="8" w:tplc="6F8EF8AE">
      <w:start w:val="23"/>
      <w:numFmt w:val="decimal"/>
      <w:lvlText w:val=""/>
      <w:lvlJc w:val="left"/>
    </w:lvl>
  </w:abstractNum>
  <w:abstractNum w:abstractNumId="46" w15:restartNumberingAfterBreak="0">
    <w:nsid w:val="0000002F"/>
    <w:multiLevelType w:val="hybridMultilevel"/>
    <w:tmpl w:val="5015CD1A"/>
    <w:lvl w:ilvl="0" w:tplc="4008DD1E">
      <w:start w:val="23"/>
      <w:numFmt w:val="decimal"/>
      <w:lvlText w:val=""/>
      <w:lvlJc w:val="left"/>
    </w:lvl>
    <w:lvl w:ilvl="1" w:tplc="5DCE0994">
      <w:start w:val="23"/>
      <w:numFmt w:val="decimal"/>
      <w:lvlText w:val=""/>
      <w:lvlJc w:val="left"/>
    </w:lvl>
    <w:lvl w:ilvl="2" w:tplc="EC122662">
      <w:start w:val="23"/>
      <w:numFmt w:val="decimal"/>
      <w:lvlText w:val=""/>
      <w:lvlJc w:val="left"/>
    </w:lvl>
    <w:lvl w:ilvl="3" w:tplc="CB4A6A36">
      <w:start w:val="23"/>
      <w:numFmt w:val="decimal"/>
      <w:lvlText w:val=""/>
      <w:lvlJc w:val="left"/>
    </w:lvl>
    <w:lvl w:ilvl="4" w:tplc="199E2638">
      <w:numFmt w:val="none"/>
      <w:lvlText w:val=""/>
      <w:lvlJc w:val="left"/>
      <w:pPr>
        <w:tabs>
          <w:tab w:val="num" w:pos="360"/>
        </w:tabs>
      </w:pPr>
    </w:lvl>
    <w:lvl w:ilvl="5" w:tplc="86B8C620">
      <w:start w:val="65536"/>
      <w:numFmt w:val="decimal"/>
      <w:lvlText w:val=""/>
      <w:lvlJc w:val="left"/>
    </w:lvl>
    <w:lvl w:ilvl="6" w:tplc="574683EC">
      <w:start w:val="23"/>
      <w:numFmt w:val="decimal"/>
      <w:lvlText w:val=""/>
      <w:lvlJc w:val="left"/>
    </w:lvl>
    <w:lvl w:ilvl="7" w:tplc="568CD2E0">
      <w:start w:val="23"/>
      <w:numFmt w:val="decimal"/>
      <w:lvlText w:val=""/>
      <w:lvlJc w:val="left"/>
    </w:lvl>
    <w:lvl w:ilvl="8" w:tplc="91B2D0EC">
      <w:start w:val="23"/>
      <w:numFmt w:val="decimal"/>
      <w:lvlText w:val=""/>
      <w:lvlJc w:val="left"/>
    </w:lvl>
  </w:abstractNum>
  <w:abstractNum w:abstractNumId="47" w15:restartNumberingAfterBreak="0">
    <w:nsid w:val="00000030"/>
    <w:multiLevelType w:val="hybridMultilevel"/>
    <w:tmpl w:val="424479DA"/>
    <w:lvl w:ilvl="0" w:tplc="8FE6D8E0">
      <w:start w:val="23"/>
      <w:numFmt w:val="decimal"/>
      <w:lvlText w:val=""/>
      <w:lvlJc w:val="left"/>
    </w:lvl>
    <w:lvl w:ilvl="1" w:tplc="BED0B34E">
      <w:start w:val="23"/>
      <w:numFmt w:val="decimal"/>
      <w:lvlText w:val=""/>
      <w:lvlJc w:val="left"/>
    </w:lvl>
    <w:lvl w:ilvl="2" w:tplc="3D2895DA">
      <w:start w:val="23"/>
      <w:numFmt w:val="decimal"/>
      <w:lvlText w:val=""/>
      <w:lvlJc w:val="left"/>
    </w:lvl>
    <w:lvl w:ilvl="3" w:tplc="48A4196E">
      <w:start w:val="23"/>
      <w:numFmt w:val="decimal"/>
      <w:lvlText w:val=""/>
      <w:lvlJc w:val="left"/>
    </w:lvl>
    <w:lvl w:ilvl="4" w:tplc="D8D84DAC">
      <w:numFmt w:val="none"/>
      <w:lvlText w:val=""/>
      <w:lvlJc w:val="left"/>
      <w:pPr>
        <w:tabs>
          <w:tab w:val="num" w:pos="360"/>
        </w:tabs>
      </w:pPr>
    </w:lvl>
    <w:lvl w:ilvl="5" w:tplc="3B3E1BE8">
      <w:start w:val="65536"/>
      <w:numFmt w:val="decimal"/>
      <w:lvlText w:val=""/>
      <w:lvlJc w:val="left"/>
    </w:lvl>
    <w:lvl w:ilvl="6" w:tplc="E77C1F30">
      <w:start w:val="23"/>
      <w:numFmt w:val="decimal"/>
      <w:lvlText w:val=""/>
      <w:lvlJc w:val="left"/>
    </w:lvl>
    <w:lvl w:ilvl="7" w:tplc="D020D5AE">
      <w:start w:val="23"/>
      <w:numFmt w:val="decimal"/>
      <w:lvlText w:val=""/>
      <w:lvlJc w:val="left"/>
    </w:lvl>
    <w:lvl w:ilvl="8" w:tplc="0FA2033C">
      <w:start w:val="23"/>
      <w:numFmt w:val="decimal"/>
      <w:lvlText w:val=""/>
      <w:lvlJc w:val="left"/>
    </w:lvl>
  </w:abstractNum>
  <w:abstractNum w:abstractNumId="48" w15:restartNumberingAfterBreak="0">
    <w:nsid w:val="00000031"/>
    <w:multiLevelType w:val="hybridMultilevel"/>
    <w:tmpl w:val="1A9A9E68"/>
    <w:lvl w:ilvl="0" w:tplc="1102FE72">
      <w:start w:val="23"/>
      <w:numFmt w:val="decimal"/>
      <w:lvlText w:val=""/>
      <w:lvlJc w:val="left"/>
    </w:lvl>
    <w:lvl w:ilvl="1" w:tplc="14323070">
      <w:start w:val="23"/>
      <w:numFmt w:val="decimal"/>
      <w:lvlText w:val=""/>
      <w:lvlJc w:val="left"/>
    </w:lvl>
    <w:lvl w:ilvl="2" w:tplc="BB8A44C4">
      <w:start w:val="23"/>
      <w:numFmt w:val="decimal"/>
      <w:lvlText w:val=""/>
      <w:lvlJc w:val="left"/>
    </w:lvl>
    <w:lvl w:ilvl="3" w:tplc="9678F992">
      <w:start w:val="23"/>
      <w:numFmt w:val="decimal"/>
      <w:lvlText w:val=""/>
      <w:lvlJc w:val="left"/>
    </w:lvl>
    <w:lvl w:ilvl="4" w:tplc="E5E8A4BA">
      <w:numFmt w:val="none"/>
      <w:lvlText w:val=""/>
      <w:lvlJc w:val="left"/>
      <w:pPr>
        <w:tabs>
          <w:tab w:val="num" w:pos="360"/>
        </w:tabs>
      </w:pPr>
    </w:lvl>
    <w:lvl w:ilvl="5" w:tplc="E8C45306">
      <w:start w:val="65536"/>
      <w:numFmt w:val="decimal"/>
      <w:lvlText w:val=""/>
      <w:lvlJc w:val="left"/>
    </w:lvl>
    <w:lvl w:ilvl="6" w:tplc="82B0F784">
      <w:start w:val="23"/>
      <w:numFmt w:val="decimal"/>
      <w:lvlText w:val=""/>
      <w:lvlJc w:val="left"/>
    </w:lvl>
    <w:lvl w:ilvl="7" w:tplc="095C691E">
      <w:start w:val="23"/>
      <w:numFmt w:val="decimal"/>
      <w:lvlText w:val=""/>
      <w:lvlJc w:val="left"/>
    </w:lvl>
    <w:lvl w:ilvl="8" w:tplc="02F85DA2">
      <w:start w:val="23"/>
      <w:numFmt w:val="decimal"/>
      <w:lvlText w:val=""/>
      <w:lvlJc w:val="left"/>
    </w:lvl>
  </w:abstractNum>
  <w:abstractNum w:abstractNumId="49" w15:restartNumberingAfterBreak="0">
    <w:nsid w:val="00000032"/>
    <w:multiLevelType w:val="hybridMultilevel"/>
    <w:tmpl w:val="475E256A"/>
    <w:lvl w:ilvl="0" w:tplc="ED02F300">
      <w:start w:val="23"/>
      <w:numFmt w:val="decimal"/>
      <w:lvlText w:val=""/>
      <w:lvlJc w:val="left"/>
    </w:lvl>
    <w:lvl w:ilvl="1" w:tplc="E6AE63E0">
      <w:start w:val="23"/>
      <w:numFmt w:val="decimal"/>
      <w:lvlText w:val=""/>
      <w:lvlJc w:val="left"/>
    </w:lvl>
    <w:lvl w:ilvl="2" w:tplc="12E42CA2">
      <w:start w:val="23"/>
      <w:numFmt w:val="decimal"/>
      <w:lvlText w:val=""/>
      <w:lvlJc w:val="left"/>
    </w:lvl>
    <w:lvl w:ilvl="3" w:tplc="9FB8FEA4">
      <w:start w:val="23"/>
      <w:numFmt w:val="decimal"/>
      <w:lvlText w:val=""/>
      <w:lvlJc w:val="left"/>
    </w:lvl>
    <w:lvl w:ilvl="4" w:tplc="67708A80">
      <w:numFmt w:val="none"/>
      <w:lvlText w:val=""/>
      <w:lvlJc w:val="left"/>
      <w:pPr>
        <w:tabs>
          <w:tab w:val="num" w:pos="360"/>
        </w:tabs>
      </w:pPr>
    </w:lvl>
    <w:lvl w:ilvl="5" w:tplc="D4FE8C1E">
      <w:start w:val="65536"/>
      <w:numFmt w:val="decimal"/>
      <w:lvlText w:val=""/>
      <w:lvlJc w:val="left"/>
    </w:lvl>
    <w:lvl w:ilvl="6" w:tplc="D3E2235C">
      <w:start w:val="23"/>
      <w:numFmt w:val="decimal"/>
      <w:lvlText w:val=""/>
      <w:lvlJc w:val="left"/>
    </w:lvl>
    <w:lvl w:ilvl="7" w:tplc="C1F0C7D4">
      <w:start w:val="23"/>
      <w:numFmt w:val="decimal"/>
      <w:lvlText w:val=""/>
      <w:lvlJc w:val="left"/>
    </w:lvl>
    <w:lvl w:ilvl="8" w:tplc="91A60810">
      <w:start w:val="23"/>
      <w:numFmt w:val="decimal"/>
      <w:lvlText w:val=""/>
      <w:lvlJc w:val="left"/>
    </w:lvl>
  </w:abstractNum>
  <w:abstractNum w:abstractNumId="50" w15:restartNumberingAfterBreak="0">
    <w:nsid w:val="00000033"/>
    <w:multiLevelType w:val="hybridMultilevel"/>
    <w:tmpl w:val="368DB37E"/>
    <w:lvl w:ilvl="0" w:tplc="5ED6BAAC">
      <w:start w:val="23"/>
      <w:numFmt w:val="decimal"/>
      <w:lvlText w:val=""/>
      <w:lvlJc w:val="left"/>
    </w:lvl>
    <w:lvl w:ilvl="1" w:tplc="CEE48B90">
      <w:start w:val="23"/>
      <w:numFmt w:val="decimal"/>
      <w:lvlText w:val=""/>
      <w:lvlJc w:val="left"/>
    </w:lvl>
    <w:lvl w:ilvl="2" w:tplc="BFAA7BFE">
      <w:start w:val="23"/>
      <w:numFmt w:val="decimal"/>
      <w:lvlText w:val=""/>
      <w:lvlJc w:val="left"/>
    </w:lvl>
    <w:lvl w:ilvl="3" w:tplc="35427488">
      <w:start w:val="23"/>
      <w:numFmt w:val="decimal"/>
      <w:lvlText w:val=""/>
      <w:lvlJc w:val="left"/>
    </w:lvl>
    <w:lvl w:ilvl="4" w:tplc="E7BC964A">
      <w:numFmt w:val="none"/>
      <w:lvlText w:val=""/>
      <w:lvlJc w:val="left"/>
      <w:pPr>
        <w:tabs>
          <w:tab w:val="num" w:pos="360"/>
        </w:tabs>
      </w:pPr>
    </w:lvl>
    <w:lvl w:ilvl="5" w:tplc="0D3C36A2">
      <w:start w:val="65536"/>
      <w:numFmt w:val="decimal"/>
      <w:lvlText w:val=""/>
      <w:lvlJc w:val="left"/>
    </w:lvl>
    <w:lvl w:ilvl="6" w:tplc="68BA2DCC">
      <w:start w:val="23"/>
      <w:numFmt w:val="decimal"/>
      <w:lvlText w:val=""/>
      <w:lvlJc w:val="left"/>
    </w:lvl>
    <w:lvl w:ilvl="7" w:tplc="5CD03464">
      <w:start w:val="23"/>
      <w:numFmt w:val="decimal"/>
      <w:lvlText w:val=""/>
      <w:lvlJc w:val="left"/>
    </w:lvl>
    <w:lvl w:ilvl="8" w:tplc="4AE0F204">
      <w:start w:val="23"/>
      <w:numFmt w:val="decimal"/>
      <w:lvlText w:val=""/>
      <w:lvlJc w:val="left"/>
    </w:lvl>
  </w:abstractNum>
  <w:abstractNum w:abstractNumId="51" w15:restartNumberingAfterBreak="0">
    <w:nsid w:val="00000034"/>
    <w:multiLevelType w:val="hybridMultilevel"/>
    <w:tmpl w:val="6A3B714C"/>
    <w:lvl w:ilvl="0" w:tplc="CAB2A37C">
      <w:start w:val="23"/>
      <w:numFmt w:val="decimal"/>
      <w:lvlText w:val=""/>
      <w:lvlJc w:val="left"/>
    </w:lvl>
    <w:lvl w:ilvl="1" w:tplc="65DAD78C">
      <w:start w:val="23"/>
      <w:numFmt w:val="decimal"/>
      <w:lvlText w:val=""/>
      <w:lvlJc w:val="left"/>
    </w:lvl>
    <w:lvl w:ilvl="2" w:tplc="9ACE496C">
      <w:start w:val="23"/>
      <w:numFmt w:val="decimal"/>
      <w:lvlText w:val=""/>
      <w:lvlJc w:val="left"/>
    </w:lvl>
    <w:lvl w:ilvl="3" w:tplc="4A08AA20">
      <w:start w:val="23"/>
      <w:numFmt w:val="decimal"/>
      <w:lvlText w:val=""/>
      <w:lvlJc w:val="left"/>
    </w:lvl>
    <w:lvl w:ilvl="4" w:tplc="2DB4D41E">
      <w:start w:val="23"/>
      <w:numFmt w:val="decimal"/>
      <w:lvlText w:val=""/>
      <w:lvlJc w:val="left"/>
    </w:lvl>
    <w:lvl w:ilvl="5" w:tplc="1200E49E">
      <w:start w:val="65536"/>
      <w:numFmt w:val="decimal"/>
      <w:lvlText w:val=""/>
      <w:lvlJc w:val="left"/>
    </w:lvl>
    <w:lvl w:ilvl="6" w:tplc="2132BF4E">
      <w:start w:val="23"/>
      <w:numFmt w:val="decimal"/>
      <w:lvlText w:val=""/>
      <w:lvlJc w:val="left"/>
    </w:lvl>
    <w:lvl w:ilvl="7" w:tplc="A410799A">
      <w:start w:val="23"/>
      <w:numFmt w:val="decimal"/>
      <w:lvlText w:val=""/>
      <w:lvlJc w:val="left"/>
    </w:lvl>
    <w:lvl w:ilvl="8" w:tplc="8E68ADCE">
      <w:start w:val="23"/>
      <w:numFmt w:val="decimal"/>
      <w:lvlText w:val=""/>
      <w:lvlJc w:val="left"/>
    </w:lvl>
  </w:abstractNum>
  <w:abstractNum w:abstractNumId="52" w15:restartNumberingAfterBreak="0">
    <w:nsid w:val="00000035"/>
    <w:multiLevelType w:val="hybridMultilevel"/>
    <w:tmpl w:val="327B517E"/>
    <w:lvl w:ilvl="0" w:tplc="E74E5A28">
      <w:start w:val="23"/>
      <w:numFmt w:val="decimal"/>
      <w:lvlText w:val=""/>
      <w:lvlJc w:val="left"/>
    </w:lvl>
    <w:lvl w:ilvl="1" w:tplc="4B78CAF6">
      <w:start w:val="23"/>
      <w:numFmt w:val="decimal"/>
      <w:lvlText w:val=""/>
      <w:lvlJc w:val="left"/>
    </w:lvl>
    <w:lvl w:ilvl="2" w:tplc="E1B09858">
      <w:start w:val="23"/>
      <w:numFmt w:val="decimal"/>
      <w:lvlText w:val=""/>
      <w:lvlJc w:val="left"/>
    </w:lvl>
    <w:lvl w:ilvl="3" w:tplc="164229BE">
      <w:start w:val="23"/>
      <w:numFmt w:val="decimal"/>
      <w:lvlText w:val=""/>
      <w:lvlJc w:val="left"/>
    </w:lvl>
    <w:lvl w:ilvl="4" w:tplc="E11A4DFA">
      <w:start w:val="23"/>
      <w:numFmt w:val="decimal"/>
      <w:lvlText w:val=""/>
      <w:lvlJc w:val="left"/>
    </w:lvl>
    <w:lvl w:ilvl="5" w:tplc="F1D055D8">
      <w:start w:val="65536"/>
      <w:numFmt w:val="decimal"/>
      <w:lvlText w:val=""/>
      <w:lvlJc w:val="left"/>
    </w:lvl>
    <w:lvl w:ilvl="6" w:tplc="C03A0DE2">
      <w:start w:val="23"/>
      <w:numFmt w:val="decimal"/>
      <w:lvlText w:val=""/>
      <w:lvlJc w:val="left"/>
    </w:lvl>
    <w:lvl w:ilvl="7" w:tplc="DBDAF660">
      <w:start w:val="23"/>
      <w:numFmt w:val="decimal"/>
      <w:lvlText w:val=""/>
      <w:lvlJc w:val="left"/>
    </w:lvl>
    <w:lvl w:ilvl="8" w:tplc="7222136A">
      <w:start w:val="23"/>
      <w:numFmt w:val="decimal"/>
      <w:lvlText w:val=""/>
      <w:lvlJc w:val="left"/>
    </w:lvl>
  </w:abstractNum>
  <w:abstractNum w:abstractNumId="53" w15:restartNumberingAfterBreak="0">
    <w:nsid w:val="00000036"/>
    <w:multiLevelType w:val="hybridMultilevel"/>
    <w:tmpl w:val="1F461B50"/>
    <w:lvl w:ilvl="0" w:tplc="12D863A4">
      <w:start w:val="23"/>
      <w:numFmt w:val="decimal"/>
      <w:lvlText w:val=""/>
      <w:lvlJc w:val="left"/>
    </w:lvl>
    <w:lvl w:ilvl="1" w:tplc="1B6C7178">
      <w:start w:val="23"/>
      <w:numFmt w:val="decimal"/>
      <w:lvlText w:val=""/>
      <w:lvlJc w:val="left"/>
    </w:lvl>
    <w:lvl w:ilvl="2" w:tplc="98FC8B46">
      <w:start w:val="23"/>
      <w:numFmt w:val="decimal"/>
      <w:lvlText w:val=""/>
      <w:lvlJc w:val="left"/>
    </w:lvl>
    <w:lvl w:ilvl="3" w:tplc="9D74E1A0">
      <w:start w:val="23"/>
      <w:numFmt w:val="decimal"/>
      <w:lvlText w:val=""/>
      <w:lvlJc w:val="left"/>
    </w:lvl>
    <w:lvl w:ilvl="4" w:tplc="3F202568">
      <w:start w:val="23"/>
      <w:numFmt w:val="decimal"/>
      <w:lvlText w:val=""/>
      <w:lvlJc w:val="left"/>
    </w:lvl>
    <w:lvl w:ilvl="5" w:tplc="4A46AC44">
      <w:start w:val="65536"/>
      <w:numFmt w:val="decimal"/>
      <w:lvlText w:val=""/>
      <w:lvlJc w:val="left"/>
    </w:lvl>
    <w:lvl w:ilvl="6" w:tplc="25940BAC">
      <w:start w:val="23"/>
      <w:numFmt w:val="decimal"/>
      <w:lvlText w:val=""/>
      <w:lvlJc w:val="left"/>
    </w:lvl>
    <w:lvl w:ilvl="7" w:tplc="08DC3916">
      <w:start w:val="23"/>
      <w:numFmt w:val="decimal"/>
      <w:lvlText w:val=""/>
      <w:lvlJc w:val="left"/>
    </w:lvl>
    <w:lvl w:ilvl="8" w:tplc="828009F8">
      <w:start w:val="23"/>
      <w:numFmt w:val="decimal"/>
      <w:lvlText w:val=""/>
      <w:lvlJc w:val="left"/>
    </w:lvl>
  </w:abstractNum>
  <w:abstractNum w:abstractNumId="54" w15:restartNumberingAfterBreak="0">
    <w:nsid w:val="00000037"/>
    <w:multiLevelType w:val="hybridMultilevel"/>
    <w:tmpl w:val="29BACF24"/>
    <w:lvl w:ilvl="0" w:tplc="8C9C9DA2">
      <w:start w:val="23"/>
      <w:numFmt w:val="decimal"/>
      <w:lvlText w:val=""/>
      <w:lvlJc w:val="left"/>
    </w:lvl>
    <w:lvl w:ilvl="1" w:tplc="B846E552">
      <w:start w:val="23"/>
      <w:numFmt w:val="decimal"/>
      <w:lvlText w:val=""/>
      <w:lvlJc w:val="left"/>
    </w:lvl>
    <w:lvl w:ilvl="2" w:tplc="2A44BD62">
      <w:start w:val="23"/>
      <w:numFmt w:val="decimal"/>
      <w:lvlText w:val=""/>
      <w:lvlJc w:val="left"/>
    </w:lvl>
    <w:lvl w:ilvl="3" w:tplc="D8782AB6">
      <w:start w:val="23"/>
      <w:numFmt w:val="decimal"/>
      <w:lvlText w:val=""/>
      <w:lvlJc w:val="left"/>
    </w:lvl>
    <w:lvl w:ilvl="4" w:tplc="E3A26206">
      <w:start w:val="23"/>
      <w:numFmt w:val="decimal"/>
      <w:lvlText w:val=""/>
      <w:lvlJc w:val="left"/>
    </w:lvl>
    <w:lvl w:ilvl="5" w:tplc="E3F0EA4E">
      <w:start w:val="65536"/>
      <w:numFmt w:val="decimal"/>
      <w:lvlText w:val=""/>
      <w:lvlJc w:val="left"/>
    </w:lvl>
    <w:lvl w:ilvl="6" w:tplc="4DCAA1A0">
      <w:start w:val="23"/>
      <w:numFmt w:val="decimal"/>
      <w:lvlText w:val=""/>
      <w:lvlJc w:val="left"/>
    </w:lvl>
    <w:lvl w:ilvl="7" w:tplc="E78EDBBC">
      <w:start w:val="23"/>
      <w:numFmt w:val="decimal"/>
      <w:lvlText w:val=""/>
      <w:lvlJc w:val="left"/>
    </w:lvl>
    <w:lvl w:ilvl="8" w:tplc="5A667D6A">
      <w:start w:val="23"/>
      <w:numFmt w:val="decimal"/>
      <w:lvlText w:val=""/>
      <w:lvlJc w:val="left"/>
    </w:lvl>
  </w:abstractNum>
  <w:abstractNum w:abstractNumId="55" w15:restartNumberingAfterBreak="0">
    <w:nsid w:val="78CC6BC7"/>
    <w:multiLevelType w:val="hybridMultilevel"/>
    <w:tmpl w:val="D7F6B83C"/>
    <w:lvl w:ilvl="0" w:tplc="0427000F">
      <w:start w:val="1"/>
      <w:numFmt w:val="decimal"/>
      <w:lvlText w:val="%1."/>
      <w:lvlJc w:val="left"/>
      <w:pPr>
        <w:tabs>
          <w:tab w:val="num" w:pos="360"/>
        </w:tabs>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491022858">
    <w:abstractNumId w:val="0"/>
  </w:num>
  <w:num w:numId="2" w16cid:durableId="273097398">
    <w:abstractNumId w:val="1"/>
  </w:num>
  <w:num w:numId="3" w16cid:durableId="1611156567">
    <w:abstractNumId w:val="2"/>
  </w:num>
  <w:num w:numId="4" w16cid:durableId="1665892284">
    <w:abstractNumId w:val="3"/>
  </w:num>
  <w:num w:numId="5" w16cid:durableId="703754353">
    <w:abstractNumId w:val="4"/>
  </w:num>
  <w:num w:numId="6" w16cid:durableId="1654987115">
    <w:abstractNumId w:val="5"/>
  </w:num>
  <w:num w:numId="7" w16cid:durableId="1421026564">
    <w:abstractNumId w:val="6"/>
  </w:num>
  <w:num w:numId="8" w16cid:durableId="882401615">
    <w:abstractNumId w:val="7"/>
  </w:num>
  <w:num w:numId="9" w16cid:durableId="1589583447">
    <w:abstractNumId w:val="8"/>
  </w:num>
  <w:num w:numId="10" w16cid:durableId="595986716">
    <w:abstractNumId w:val="9"/>
  </w:num>
  <w:num w:numId="11" w16cid:durableId="469786994">
    <w:abstractNumId w:val="10"/>
  </w:num>
  <w:num w:numId="12" w16cid:durableId="257981421">
    <w:abstractNumId w:val="11"/>
  </w:num>
  <w:num w:numId="13" w16cid:durableId="2036692586">
    <w:abstractNumId w:val="12"/>
  </w:num>
  <w:num w:numId="14" w16cid:durableId="160659147">
    <w:abstractNumId w:val="13"/>
  </w:num>
  <w:num w:numId="15" w16cid:durableId="314648244">
    <w:abstractNumId w:val="14"/>
  </w:num>
  <w:num w:numId="16" w16cid:durableId="105465716">
    <w:abstractNumId w:val="15"/>
  </w:num>
  <w:num w:numId="17" w16cid:durableId="2099324842">
    <w:abstractNumId w:val="16"/>
  </w:num>
  <w:num w:numId="18" w16cid:durableId="1435133748">
    <w:abstractNumId w:val="17"/>
  </w:num>
  <w:num w:numId="19" w16cid:durableId="275842203">
    <w:abstractNumId w:val="18"/>
  </w:num>
  <w:num w:numId="20" w16cid:durableId="1340615376">
    <w:abstractNumId w:val="19"/>
  </w:num>
  <w:num w:numId="21" w16cid:durableId="622812451">
    <w:abstractNumId w:val="20"/>
  </w:num>
  <w:num w:numId="22" w16cid:durableId="1276522646">
    <w:abstractNumId w:val="21"/>
  </w:num>
  <w:num w:numId="23" w16cid:durableId="405343212">
    <w:abstractNumId w:val="22"/>
  </w:num>
  <w:num w:numId="24" w16cid:durableId="422334837">
    <w:abstractNumId w:val="23"/>
  </w:num>
  <w:num w:numId="25" w16cid:durableId="990063668">
    <w:abstractNumId w:val="24"/>
  </w:num>
  <w:num w:numId="26" w16cid:durableId="1902059053">
    <w:abstractNumId w:val="25"/>
  </w:num>
  <w:num w:numId="27" w16cid:durableId="1603687770">
    <w:abstractNumId w:val="26"/>
  </w:num>
  <w:num w:numId="28" w16cid:durableId="313068476">
    <w:abstractNumId w:val="27"/>
  </w:num>
  <w:num w:numId="29" w16cid:durableId="1335962654">
    <w:abstractNumId w:val="28"/>
  </w:num>
  <w:num w:numId="30" w16cid:durableId="611204619">
    <w:abstractNumId w:val="29"/>
  </w:num>
  <w:num w:numId="31" w16cid:durableId="1669403480">
    <w:abstractNumId w:val="30"/>
  </w:num>
  <w:num w:numId="32" w16cid:durableId="1314069119">
    <w:abstractNumId w:val="31"/>
  </w:num>
  <w:num w:numId="33" w16cid:durableId="499078121">
    <w:abstractNumId w:val="32"/>
  </w:num>
  <w:num w:numId="34" w16cid:durableId="1210607404">
    <w:abstractNumId w:val="33"/>
  </w:num>
  <w:num w:numId="35" w16cid:durableId="1420634543">
    <w:abstractNumId w:val="34"/>
  </w:num>
  <w:num w:numId="36" w16cid:durableId="1642618360">
    <w:abstractNumId w:val="35"/>
  </w:num>
  <w:num w:numId="37" w16cid:durableId="846166235">
    <w:abstractNumId w:val="36"/>
  </w:num>
  <w:num w:numId="38" w16cid:durableId="1254894583">
    <w:abstractNumId w:val="37"/>
  </w:num>
  <w:num w:numId="39" w16cid:durableId="1604920625">
    <w:abstractNumId w:val="38"/>
  </w:num>
  <w:num w:numId="40" w16cid:durableId="237137373">
    <w:abstractNumId w:val="39"/>
  </w:num>
  <w:num w:numId="41" w16cid:durableId="1975989365">
    <w:abstractNumId w:val="40"/>
  </w:num>
  <w:num w:numId="42" w16cid:durableId="1013385748">
    <w:abstractNumId w:val="41"/>
  </w:num>
  <w:num w:numId="43" w16cid:durableId="1526870163">
    <w:abstractNumId w:val="42"/>
  </w:num>
  <w:num w:numId="44" w16cid:durableId="1028601566">
    <w:abstractNumId w:val="43"/>
  </w:num>
  <w:num w:numId="45" w16cid:durableId="253055006">
    <w:abstractNumId w:val="44"/>
  </w:num>
  <w:num w:numId="46" w16cid:durableId="1607423445">
    <w:abstractNumId w:val="45"/>
  </w:num>
  <w:num w:numId="47" w16cid:durableId="111439039">
    <w:abstractNumId w:val="46"/>
  </w:num>
  <w:num w:numId="48" w16cid:durableId="763108958">
    <w:abstractNumId w:val="47"/>
  </w:num>
  <w:num w:numId="49" w16cid:durableId="987854476">
    <w:abstractNumId w:val="48"/>
  </w:num>
  <w:num w:numId="50" w16cid:durableId="889683459">
    <w:abstractNumId w:val="49"/>
  </w:num>
  <w:num w:numId="51" w16cid:durableId="24991622">
    <w:abstractNumId w:val="50"/>
  </w:num>
  <w:num w:numId="52" w16cid:durableId="94978620">
    <w:abstractNumId w:val="51"/>
  </w:num>
  <w:num w:numId="53" w16cid:durableId="1147477447">
    <w:abstractNumId w:val="52"/>
  </w:num>
  <w:num w:numId="54" w16cid:durableId="67775116">
    <w:abstractNumId w:val="53"/>
  </w:num>
  <w:num w:numId="55" w16cid:durableId="2130977394">
    <w:abstractNumId w:val="54"/>
  </w:num>
  <w:num w:numId="56" w16cid:durableId="852573056">
    <w:abstractNumId w:val="0"/>
  </w:num>
  <w:num w:numId="57" w16cid:durableId="1552378589">
    <w:abstractNumId w:val="0"/>
  </w:num>
  <w:num w:numId="58" w16cid:durableId="2032607617">
    <w:abstractNumId w:val="0"/>
  </w:num>
  <w:num w:numId="59" w16cid:durableId="426267851">
    <w:abstractNumId w:val="0"/>
  </w:num>
  <w:num w:numId="60" w16cid:durableId="730083372">
    <w:abstractNumId w:val="0"/>
  </w:num>
  <w:num w:numId="61" w16cid:durableId="1455828990">
    <w:abstractNumId w:val="0"/>
  </w:num>
  <w:num w:numId="62" w16cid:durableId="1927033907">
    <w:abstractNumId w:val="0"/>
  </w:num>
  <w:num w:numId="63" w16cid:durableId="897546665">
    <w:abstractNumId w:val="0"/>
  </w:num>
  <w:num w:numId="64" w16cid:durableId="490219700">
    <w:abstractNumId w:val="0"/>
  </w:num>
  <w:num w:numId="65" w16cid:durableId="759562434">
    <w:abstractNumId w:val="0"/>
  </w:num>
  <w:num w:numId="66" w16cid:durableId="1076979906">
    <w:abstractNumId w:val="0"/>
  </w:num>
  <w:num w:numId="67" w16cid:durableId="472259765">
    <w:abstractNumId w:val="0"/>
  </w:num>
  <w:num w:numId="68" w16cid:durableId="1939755434">
    <w:abstractNumId w:val="0"/>
  </w:num>
  <w:num w:numId="69" w16cid:durableId="911424895">
    <w:abstractNumId w:val="0"/>
  </w:num>
  <w:num w:numId="70" w16cid:durableId="1869414727">
    <w:abstractNumId w:val="0"/>
  </w:num>
  <w:num w:numId="71" w16cid:durableId="1037508566">
    <w:abstractNumId w:val="0"/>
  </w:num>
  <w:num w:numId="72" w16cid:durableId="159471320">
    <w:abstractNumId w:val="0"/>
  </w:num>
  <w:num w:numId="73" w16cid:durableId="1710181873">
    <w:abstractNumId w:val="0"/>
  </w:num>
  <w:num w:numId="74" w16cid:durableId="1799953425">
    <w:abstractNumId w:val="0"/>
  </w:num>
  <w:num w:numId="75" w16cid:durableId="1871261559">
    <w:abstractNumId w:val="0"/>
  </w:num>
  <w:num w:numId="76" w16cid:durableId="364793290">
    <w:abstractNumId w:val="0"/>
  </w:num>
  <w:num w:numId="77" w16cid:durableId="2109813395">
    <w:abstractNumId w:val="0"/>
  </w:num>
  <w:num w:numId="78" w16cid:durableId="1649817897">
    <w:abstractNumId w:val="0"/>
  </w:num>
  <w:num w:numId="79" w16cid:durableId="527762755">
    <w:abstractNumId w:val="0"/>
  </w:num>
  <w:num w:numId="80" w16cid:durableId="465775810">
    <w:abstractNumId w:val="0"/>
  </w:num>
  <w:num w:numId="81" w16cid:durableId="1386369840">
    <w:abstractNumId w:val="0"/>
  </w:num>
  <w:num w:numId="82" w16cid:durableId="721054988">
    <w:abstractNumId w:val="0"/>
  </w:num>
  <w:num w:numId="83" w16cid:durableId="1111556623">
    <w:abstractNumId w:val="0"/>
  </w:num>
  <w:num w:numId="84" w16cid:durableId="893349635">
    <w:abstractNumId w:val="0"/>
  </w:num>
  <w:num w:numId="85" w16cid:durableId="84689212">
    <w:abstractNumId w:val="0"/>
  </w:num>
  <w:num w:numId="86" w16cid:durableId="1622302172">
    <w:abstractNumId w:val="0"/>
  </w:num>
  <w:num w:numId="87" w16cid:durableId="109395501">
    <w:abstractNumId w:val="0"/>
  </w:num>
  <w:num w:numId="88" w16cid:durableId="26108616">
    <w:abstractNumId w:val="0"/>
  </w:num>
  <w:num w:numId="89" w16cid:durableId="1283926418">
    <w:abstractNumId w:val="0"/>
  </w:num>
  <w:num w:numId="90" w16cid:durableId="2068797757">
    <w:abstractNumId w:val="0"/>
  </w:num>
  <w:num w:numId="91" w16cid:durableId="944534342">
    <w:abstractNumId w:val="0"/>
  </w:num>
  <w:num w:numId="92" w16cid:durableId="149911702">
    <w:abstractNumId w:val="0"/>
  </w:num>
  <w:num w:numId="93" w16cid:durableId="1374884305">
    <w:abstractNumId w:val="0"/>
  </w:num>
  <w:num w:numId="94" w16cid:durableId="625543736">
    <w:abstractNumId w:val="0"/>
  </w:num>
  <w:num w:numId="95" w16cid:durableId="796678697">
    <w:abstractNumId w:val="0"/>
  </w:num>
  <w:num w:numId="96" w16cid:durableId="269439015">
    <w:abstractNumId w:val="0"/>
  </w:num>
  <w:num w:numId="97" w16cid:durableId="598373242">
    <w:abstractNumId w:val="0"/>
  </w:num>
  <w:num w:numId="98" w16cid:durableId="1409763481">
    <w:abstractNumId w:val="0"/>
  </w:num>
  <w:num w:numId="99" w16cid:durableId="1729306156">
    <w:abstractNumId w:val="0"/>
  </w:num>
  <w:num w:numId="100" w16cid:durableId="1190216928">
    <w:abstractNumId w:val="0"/>
  </w:num>
  <w:num w:numId="101" w16cid:durableId="2086757801">
    <w:abstractNumId w:val="0"/>
  </w:num>
  <w:num w:numId="102" w16cid:durableId="1244560210">
    <w:abstractNumId w:val="0"/>
  </w:num>
  <w:num w:numId="103" w16cid:durableId="1506676295">
    <w:abstractNumId w:val="0"/>
  </w:num>
  <w:num w:numId="104" w16cid:durableId="2040546289">
    <w:abstractNumId w:val="0"/>
  </w:num>
  <w:num w:numId="105" w16cid:durableId="690960614">
    <w:abstractNumId w:val="0"/>
  </w:num>
  <w:num w:numId="106" w16cid:durableId="451948144">
    <w:abstractNumId w:val="0"/>
  </w:num>
  <w:num w:numId="107" w16cid:durableId="1058742783">
    <w:abstractNumId w:val="0"/>
  </w:num>
  <w:num w:numId="108" w16cid:durableId="1581213237">
    <w:abstractNumId w:val="0"/>
  </w:num>
  <w:num w:numId="109" w16cid:durableId="1163204917">
    <w:abstractNumId w:val="0"/>
  </w:num>
  <w:num w:numId="110" w16cid:durableId="1107240436">
    <w:abstractNumId w:val="0"/>
  </w:num>
  <w:num w:numId="111" w16cid:durableId="1299645098">
    <w:abstractNumId w:val="0"/>
  </w:num>
  <w:num w:numId="112" w16cid:durableId="1607427241">
    <w:abstractNumId w:val="0"/>
  </w:num>
  <w:num w:numId="113" w16cid:durableId="21632753">
    <w:abstractNumId w:val="0"/>
  </w:num>
  <w:num w:numId="114" w16cid:durableId="1118717476">
    <w:abstractNumId w:val="0"/>
  </w:num>
  <w:num w:numId="115" w16cid:durableId="447313131">
    <w:abstractNumId w:val="0"/>
  </w:num>
  <w:num w:numId="116" w16cid:durableId="624503925">
    <w:abstractNumId w:val="0"/>
  </w:num>
  <w:num w:numId="117" w16cid:durableId="1245146238">
    <w:abstractNumId w:val="0"/>
  </w:num>
  <w:num w:numId="118" w16cid:durableId="1543899417">
    <w:abstractNumId w:val="0"/>
  </w:num>
  <w:num w:numId="119" w16cid:durableId="709111499">
    <w:abstractNumId w:val="0"/>
  </w:num>
  <w:num w:numId="120" w16cid:durableId="1447768822">
    <w:abstractNumId w:val="0"/>
  </w:num>
  <w:num w:numId="121" w16cid:durableId="1302536324">
    <w:abstractNumId w:val="0"/>
  </w:num>
  <w:num w:numId="122" w16cid:durableId="642268983">
    <w:abstractNumId w:val="0"/>
  </w:num>
  <w:num w:numId="123" w16cid:durableId="1962030710">
    <w:abstractNumId w:val="0"/>
  </w:num>
  <w:num w:numId="124" w16cid:durableId="348410705">
    <w:abstractNumId w:val="0"/>
  </w:num>
  <w:num w:numId="125" w16cid:durableId="46032193">
    <w:abstractNumId w:val="0"/>
  </w:num>
  <w:num w:numId="126" w16cid:durableId="1071462615">
    <w:abstractNumId w:val="0"/>
  </w:num>
  <w:num w:numId="127" w16cid:durableId="1358045640">
    <w:abstractNumId w:val="0"/>
  </w:num>
  <w:num w:numId="128" w16cid:durableId="713310451">
    <w:abstractNumId w:val="0"/>
  </w:num>
  <w:num w:numId="129" w16cid:durableId="1857769404">
    <w:abstractNumId w:val="0"/>
  </w:num>
  <w:num w:numId="130" w16cid:durableId="780496777">
    <w:abstractNumId w:val="0"/>
  </w:num>
  <w:num w:numId="131" w16cid:durableId="989015928">
    <w:abstractNumId w:val="0"/>
  </w:num>
  <w:num w:numId="132" w16cid:durableId="1398745128">
    <w:abstractNumId w:val="0"/>
  </w:num>
  <w:num w:numId="133" w16cid:durableId="1390030064">
    <w:abstractNumId w:val="0"/>
  </w:num>
  <w:num w:numId="134" w16cid:durableId="700975490">
    <w:abstractNumId w:val="0"/>
  </w:num>
  <w:num w:numId="135" w16cid:durableId="20326556">
    <w:abstractNumId w:val="0"/>
  </w:num>
  <w:num w:numId="136" w16cid:durableId="850876569">
    <w:abstractNumId w:val="0"/>
  </w:num>
  <w:num w:numId="137" w16cid:durableId="526407792">
    <w:abstractNumId w:val="0"/>
  </w:num>
  <w:num w:numId="138" w16cid:durableId="298532588">
    <w:abstractNumId w:val="0"/>
  </w:num>
  <w:num w:numId="139" w16cid:durableId="487474788">
    <w:abstractNumId w:val="0"/>
  </w:num>
  <w:num w:numId="140" w16cid:durableId="868106792">
    <w:abstractNumId w:val="0"/>
  </w:num>
  <w:num w:numId="141" w16cid:durableId="1304122623">
    <w:abstractNumId w:val="0"/>
  </w:num>
  <w:num w:numId="142" w16cid:durableId="2107841193">
    <w:abstractNumId w:val="0"/>
  </w:num>
  <w:num w:numId="143" w16cid:durableId="111822958">
    <w:abstractNumId w:val="0"/>
  </w:num>
  <w:num w:numId="144" w16cid:durableId="1521620948">
    <w:abstractNumId w:val="0"/>
  </w:num>
  <w:num w:numId="145" w16cid:durableId="1234971720">
    <w:abstractNumId w:val="0"/>
  </w:num>
  <w:num w:numId="146" w16cid:durableId="2127963609">
    <w:abstractNumId w:val="0"/>
  </w:num>
  <w:num w:numId="147" w16cid:durableId="535118970">
    <w:abstractNumId w:val="0"/>
  </w:num>
  <w:num w:numId="148" w16cid:durableId="1136918638">
    <w:abstractNumId w:val="0"/>
  </w:num>
  <w:num w:numId="149" w16cid:durableId="903182232">
    <w:abstractNumId w:val="0"/>
  </w:num>
  <w:num w:numId="150" w16cid:durableId="1355157078">
    <w:abstractNumId w:val="0"/>
  </w:num>
  <w:num w:numId="151" w16cid:durableId="662010744">
    <w:abstractNumId w:val="0"/>
  </w:num>
  <w:num w:numId="152" w16cid:durableId="1801654296">
    <w:abstractNumId w:val="0"/>
  </w:num>
  <w:num w:numId="153" w16cid:durableId="731345332">
    <w:abstractNumId w:val="0"/>
  </w:num>
  <w:num w:numId="154" w16cid:durableId="1391735583">
    <w:abstractNumId w:val="0"/>
  </w:num>
  <w:num w:numId="155" w16cid:durableId="1909879118">
    <w:abstractNumId w:val="0"/>
  </w:num>
  <w:num w:numId="156" w16cid:durableId="175389598">
    <w:abstractNumId w:val="0"/>
  </w:num>
  <w:num w:numId="157" w16cid:durableId="1736119972">
    <w:abstractNumId w:val="0"/>
  </w:num>
  <w:num w:numId="158" w16cid:durableId="989402031">
    <w:abstractNumId w:val="0"/>
  </w:num>
  <w:num w:numId="159" w16cid:durableId="1409186369">
    <w:abstractNumId w:val="0"/>
  </w:num>
  <w:num w:numId="160" w16cid:durableId="1798525386">
    <w:abstractNumId w:val="0"/>
  </w:num>
  <w:num w:numId="161" w16cid:durableId="126706205">
    <w:abstractNumId w:val="0"/>
  </w:num>
  <w:num w:numId="162" w16cid:durableId="901677038">
    <w:abstractNumId w:val="0"/>
  </w:num>
  <w:num w:numId="163" w16cid:durableId="379986018">
    <w:abstractNumId w:val="0"/>
  </w:num>
  <w:num w:numId="164" w16cid:durableId="45103435">
    <w:abstractNumId w:val="0"/>
  </w:num>
  <w:num w:numId="165" w16cid:durableId="863397860">
    <w:abstractNumId w:val="0"/>
  </w:num>
  <w:num w:numId="166" w16cid:durableId="1508520813">
    <w:abstractNumId w:val="0"/>
  </w:num>
  <w:num w:numId="167" w16cid:durableId="513690433">
    <w:abstractNumId w:val="0"/>
  </w:num>
  <w:num w:numId="168" w16cid:durableId="903838809">
    <w:abstractNumId w:val="0"/>
  </w:num>
  <w:num w:numId="169" w16cid:durableId="1142507476">
    <w:abstractNumId w:val="0"/>
  </w:num>
  <w:num w:numId="170" w16cid:durableId="1252858229">
    <w:abstractNumId w:val="0"/>
  </w:num>
  <w:num w:numId="171" w16cid:durableId="1170214803">
    <w:abstractNumId w:val="0"/>
  </w:num>
  <w:num w:numId="172" w16cid:durableId="511846687">
    <w:abstractNumId w:val="0"/>
  </w:num>
  <w:num w:numId="173" w16cid:durableId="1181431360">
    <w:abstractNumId w:val="0"/>
  </w:num>
  <w:num w:numId="174" w16cid:durableId="2018456133">
    <w:abstractNumId w:val="0"/>
  </w:num>
  <w:num w:numId="175" w16cid:durableId="967709824">
    <w:abstractNumId w:val="0"/>
  </w:num>
  <w:num w:numId="176" w16cid:durableId="430052496">
    <w:abstractNumId w:val="0"/>
  </w:num>
  <w:num w:numId="177" w16cid:durableId="286663701">
    <w:abstractNumId w:val="0"/>
  </w:num>
  <w:num w:numId="178" w16cid:durableId="1770002763">
    <w:abstractNumId w:val="0"/>
  </w:num>
  <w:num w:numId="179" w16cid:durableId="94717117">
    <w:abstractNumId w:val="0"/>
  </w:num>
  <w:num w:numId="180" w16cid:durableId="1434782435">
    <w:abstractNumId w:val="0"/>
  </w:num>
  <w:num w:numId="181" w16cid:durableId="1275402146">
    <w:abstractNumId w:val="0"/>
  </w:num>
  <w:num w:numId="182" w16cid:durableId="1464036511">
    <w:abstractNumId w:val="0"/>
  </w:num>
  <w:num w:numId="183" w16cid:durableId="1430276190">
    <w:abstractNumId w:val="0"/>
  </w:num>
  <w:num w:numId="184" w16cid:durableId="161509069">
    <w:abstractNumId w:val="0"/>
  </w:num>
  <w:num w:numId="185" w16cid:durableId="1810051282">
    <w:abstractNumId w:val="0"/>
  </w:num>
  <w:num w:numId="186" w16cid:durableId="631595243">
    <w:abstractNumId w:val="0"/>
  </w:num>
  <w:num w:numId="187" w16cid:durableId="1624922760">
    <w:abstractNumId w:val="0"/>
  </w:num>
  <w:num w:numId="188" w16cid:durableId="1635335411">
    <w:abstractNumId w:val="0"/>
  </w:num>
  <w:num w:numId="189" w16cid:durableId="2073700595">
    <w:abstractNumId w:val="0"/>
  </w:num>
  <w:num w:numId="190" w16cid:durableId="1040402897">
    <w:abstractNumId w:val="0"/>
  </w:num>
  <w:num w:numId="191" w16cid:durableId="162595803">
    <w:abstractNumId w:val="0"/>
  </w:num>
  <w:num w:numId="192" w16cid:durableId="715550409">
    <w:abstractNumId w:val="0"/>
  </w:num>
  <w:num w:numId="193" w16cid:durableId="1959485578">
    <w:abstractNumId w:val="0"/>
  </w:num>
  <w:num w:numId="194" w16cid:durableId="1662387445">
    <w:abstractNumId w:val="0"/>
  </w:num>
  <w:num w:numId="195" w16cid:durableId="1293367423">
    <w:abstractNumId w:val="0"/>
  </w:num>
  <w:num w:numId="196" w16cid:durableId="782653215">
    <w:abstractNumId w:val="0"/>
  </w:num>
  <w:num w:numId="197" w16cid:durableId="2112040765">
    <w:abstractNumId w:val="0"/>
  </w:num>
  <w:num w:numId="198" w16cid:durableId="2078165765">
    <w:abstractNumId w:val="0"/>
  </w:num>
  <w:num w:numId="199" w16cid:durableId="1325166398">
    <w:abstractNumId w:val="0"/>
  </w:num>
  <w:num w:numId="200" w16cid:durableId="1521895001">
    <w:abstractNumId w:val="0"/>
  </w:num>
  <w:num w:numId="201" w16cid:durableId="1978224124">
    <w:abstractNumId w:val="0"/>
  </w:num>
  <w:num w:numId="202" w16cid:durableId="265235695">
    <w:abstractNumId w:val="0"/>
  </w:num>
  <w:num w:numId="203" w16cid:durableId="164561824">
    <w:abstractNumId w:val="0"/>
  </w:num>
  <w:num w:numId="204" w16cid:durableId="1239824054">
    <w:abstractNumId w:val="0"/>
  </w:num>
  <w:num w:numId="205" w16cid:durableId="703561575">
    <w:abstractNumId w:val="0"/>
  </w:num>
  <w:num w:numId="206" w16cid:durableId="1453204832">
    <w:abstractNumId w:val="0"/>
  </w:num>
  <w:num w:numId="207" w16cid:durableId="413093477">
    <w:abstractNumId w:val="0"/>
  </w:num>
  <w:num w:numId="208" w16cid:durableId="1092507148">
    <w:abstractNumId w:val="0"/>
  </w:num>
  <w:num w:numId="209" w16cid:durableId="1546018627">
    <w:abstractNumId w:val="0"/>
  </w:num>
  <w:num w:numId="210" w16cid:durableId="1731416804">
    <w:abstractNumId w:val="0"/>
  </w:num>
  <w:num w:numId="211" w16cid:durableId="1164394306">
    <w:abstractNumId w:val="0"/>
  </w:num>
  <w:num w:numId="212" w16cid:durableId="166293766">
    <w:abstractNumId w:val="0"/>
  </w:num>
  <w:num w:numId="213" w16cid:durableId="1430008205">
    <w:abstractNumId w:val="0"/>
  </w:num>
  <w:num w:numId="214" w16cid:durableId="680351725">
    <w:abstractNumId w:val="0"/>
  </w:num>
  <w:num w:numId="215" w16cid:durableId="1817992873">
    <w:abstractNumId w:val="0"/>
  </w:num>
  <w:num w:numId="216" w16cid:durableId="1144931437">
    <w:abstractNumId w:val="0"/>
  </w:num>
  <w:num w:numId="217" w16cid:durableId="1519738927">
    <w:abstractNumId w:val="0"/>
  </w:num>
  <w:num w:numId="218" w16cid:durableId="1203715411">
    <w:abstractNumId w:val="0"/>
  </w:num>
  <w:num w:numId="219" w16cid:durableId="1263951648">
    <w:abstractNumId w:val="0"/>
  </w:num>
  <w:num w:numId="220" w16cid:durableId="266666660">
    <w:abstractNumId w:val="0"/>
  </w:num>
  <w:num w:numId="221" w16cid:durableId="175507594">
    <w:abstractNumId w:val="0"/>
  </w:num>
  <w:num w:numId="222" w16cid:durableId="972952246">
    <w:abstractNumId w:val="0"/>
  </w:num>
  <w:num w:numId="223" w16cid:durableId="288905006">
    <w:abstractNumId w:val="0"/>
  </w:num>
  <w:num w:numId="224" w16cid:durableId="942883138">
    <w:abstractNumId w:val="0"/>
  </w:num>
  <w:num w:numId="225" w16cid:durableId="1362706873">
    <w:abstractNumId w:val="0"/>
  </w:num>
  <w:num w:numId="226" w16cid:durableId="650791120">
    <w:abstractNumId w:val="0"/>
  </w:num>
  <w:num w:numId="227" w16cid:durableId="117726214">
    <w:abstractNumId w:val="0"/>
  </w:num>
  <w:num w:numId="228" w16cid:durableId="352388891">
    <w:abstractNumId w:val="0"/>
  </w:num>
  <w:num w:numId="229" w16cid:durableId="1240477548">
    <w:abstractNumId w:val="0"/>
  </w:num>
  <w:num w:numId="230" w16cid:durableId="54473218">
    <w:abstractNumId w:val="0"/>
  </w:num>
  <w:num w:numId="231" w16cid:durableId="917519600">
    <w:abstractNumId w:val="0"/>
  </w:num>
  <w:num w:numId="232" w16cid:durableId="177235413">
    <w:abstractNumId w:val="0"/>
  </w:num>
  <w:num w:numId="233" w16cid:durableId="2022660422">
    <w:abstractNumId w:val="0"/>
  </w:num>
  <w:num w:numId="234" w16cid:durableId="452598770">
    <w:abstractNumId w:val="0"/>
  </w:num>
  <w:num w:numId="235" w16cid:durableId="1486896507">
    <w:abstractNumId w:val="0"/>
  </w:num>
  <w:num w:numId="236" w16cid:durableId="1394738545">
    <w:abstractNumId w:val="0"/>
  </w:num>
  <w:num w:numId="237" w16cid:durableId="38207707">
    <w:abstractNumId w:val="0"/>
  </w:num>
  <w:num w:numId="238" w16cid:durableId="154342725">
    <w:abstractNumId w:val="0"/>
  </w:num>
  <w:num w:numId="239" w16cid:durableId="733891117">
    <w:abstractNumId w:val="0"/>
  </w:num>
  <w:num w:numId="240" w16cid:durableId="1756045995">
    <w:abstractNumId w:val="0"/>
  </w:num>
  <w:num w:numId="241" w16cid:durableId="764569078">
    <w:abstractNumId w:val="0"/>
  </w:num>
  <w:num w:numId="242" w16cid:durableId="1362173482">
    <w:abstractNumId w:val="0"/>
  </w:num>
  <w:num w:numId="243" w16cid:durableId="2068529823">
    <w:abstractNumId w:val="0"/>
  </w:num>
  <w:num w:numId="244" w16cid:durableId="204409347">
    <w:abstractNumId w:val="0"/>
  </w:num>
  <w:num w:numId="245" w16cid:durableId="1046025884">
    <w:abstractNumId w:val="0"/>
  </w:num>
  <w:num w:numId="246" w16cid:durableId="224800802">
    <w:abstractNumId w:val="0"/>
  </w:num>
  <w:num w:numId="247" w16cid:durableId="863205477">
    <w:abstractNumId w:val="0"/>
  </w:num>
  <w:num w:numId="248" w16cid:durableId="113988346">
    <w:abstractNumId w:val="0"/>
  </w:num>
  <w:num w:numId="249" w16cid:durableId="2141145597">
    <w:abstractNumId w:val="0"/>
  </w:num>
  <w:num w:numId="250" w16cid:durableId="747116021">
    <w:abstractNumId w:val="0"/>
  </w:num>
  <w:num w:numId="251" w16cid:durableId="411585254">
    <w:abstractNumId w:val="0"/>
  </w:num>
  <w:num w:numId="252" w16cid:durableId="390689637">
    <w:abstractNumId w:val="0"/>
  </w:num>
  <w:num w:numId="253" w16cid:durableId="1301880593">
    <w:abstractNumId w:val="0"/>
  </w:num>
  <w:num w:numId="254" w16cid:durableId="117529963">
    <w:abstractNumId w:val="0"/>
  </w:num>
  <w:num w:numId="255" w16cid:durableId="687219480">
    <w:abstractNumId w:val="0"/>
  </w:num>
  <w:num w:numId="256" w16cid:durableId="2035646127">
    <w:abstractNumId w:val="0"/>
  </w:num>
  <w:num w:numId="257" w16cid:durableId="1404790360">
    <w:abstractNumId w:val="0"/>
  </w:num>
  <w:num w:numId="258" w16cid:durableId="100035620">
    <w:abstractNumId w:val="0"/>
  </w:num>
  <w:num w:numId="259" w16cid:durableId="1555463694">
    <w:abstractNumId w:val="0"/>
  </w:num>
  <w:num w:numId="260" w16cid:durableId="552891236">
    <w:abstractNumId w:val="0"/>
  </w:num>
  <w:num w:numId="261" w16cid:durableId="231892666">
    <w:abstractNumId w:val="0"/>
  </w:num>
  <w:num w:numId="262" w16cid:durableId="1005747250">
    <w:abstractNumId w:val="0"/>
  </w:num>
  <w:num w:numId="263" w16cid:durableId="1464421176">
    <w:abstractNumId w:val="0"/>
  </w:num>
  <w:num w:numId="264" w16cid:durableId="2032024657">
    <w:abstractNumId w:val="0"/>
  </w:num>
  <w:num w:numId="265" w16cid:durableId="696467119">
    <w:abstractNumId w:val="0"/>
  </w:num>
  <w:num w:numId="266" w16cid:durableId="31539435">
    <w:abstractNumId w:val="0"/>
  </w:num>
  <w:num w:numId="267" w16cid:durableId="833687201">
    <w:abstractNumId w:val="0"/>
  </w:num>
  <w:num w:numId="268" w16cid:durableId="1952280063">
    <w:abstractNumId w:val="0"/>
  </w:num>
  <w:num w:numId="269" w16cid:durableId="702940924">
    <w:abstractNumId w:val="0"/>
  </w:num>
  <w:num w:numId="270" w16cid:durableId="607155683">
    <w:abstractNumId w:val="0"/>
  </w:num>
  <w:num w:numId="271" w16cid:durableId="1343051322">
    <w:abstractNumId w:val="0"/>
  </w:num>
  <w:num w:numId="272" w16cid:durableId="852886706">
    <w:abstractNumId w:val="0"/>
  </w:num>
  <w:num w:numId="273" w16cid:durableId="1403025961">
    <w:abstractNumId w:val="0"/>
  </w:num>
  <w:num w:numId="274" w16cid:durableId="1511990041">
    <w:abstractNumId w:val="0"/>
  </w:num>
  <w:num w:numId="275" w16cid:durableId="820344877">
    <w:abstractNumId w:val="0"/>
  </w:num>
  <w:num w:numId="276" w16cid:durableId="664435173">
    <w:abstractNumId w:val="0"/>
  </w:num>
  <w:num w:numId="277" w16cid:durableId="218706852">
    <w:abstractNumId w:val="0"/>
  </w:num>
  <w:num w:numId="278" w16cid:durableId="1427769664">
    <w:abstractNumId w:val="0"/>
  </w:num>
  <w:num w:numId="279" w16cid:durableId="243415617">
    <w:abstractNumId w:val="0"/>
  </w:num>
  <w:num w:numId="280" w16cid:durableId="105931564">
    <w:abstractNumId w:val="0"/>
  </w:num>
  <w:num w:numId="281" w16cid:durableId="1564681032">
    <w:abstractNumId w:val="0"/>
  </w:num>
  <w:num w:numId="282" w16cid:durableId="1056078580">
    <w:abstractNumId w:val="0"/>
  </w:num>
  <w:num w:numId="283" w16cid:durableId="908687510">
    <w:abstractNumId w:val="0"/>
  </w:num>
  <w:num w:numId="284" w16cid:durableId="1601255045">
    <w:abstractNumId w:val="0"/>
  </w:num>
  <w:num w:numId="285" w16cid:durableId="989207990">
    <w:abstractNumId w:val="0"/>
  </w:num>
  <w:num w:numId="286" w16cid:durableId="1959606395">
    <w:abstractNumId w:val="0"/>
  </w:num>
  <w:num w:numId="287" w16cid:durableId="397094294">
    <w:abstractNumId w:val="0"/>
  </w:num>
  <w:num w:numId="288" w16cid:durableId="506409384">
    <w:abstractNumId w:val="0"/>
  </w:num>
  <w:num w:numId="289" w16cid:durableId="955671552">
    <w:abstractNumId w:val="0"/>
  </w:num>
  <w:num w:numId="290" w16cid:durableId="658273674">
    <w:abstractNumId w:val="0"/>
  </w:num>
  <w:num w:numId="291" w16cid:durableId="1975912165">
    <w:abstractNumId w:val="0"/>
  </w:num>
  <w:num w:numId="292" w16cid:durableId="1019969531">
    <w:abstractNumId w:val="0"/>
  </w:num>
  <w:num w:numId="293" w16cid:durableId="445924948">
    <w:abstractNumId w:val="0"/>
  </w:num>
  <w:num w:numId="294" w16cid:durableId="919022189">
    <w:abstractNumId w:val="0"/>
  </w:num>
  <w:num w:numId="295" w16cid:durableId="1316450588">
    <w:abstractNumId w:val="0"/>
  </w:num>
  <w:num w:numId="296" w16cid:durableId="8679311">
    <w:abstractNumId w:val="0"/>
  </w:num>
  <w:num w:numId="297" w16cid:durableId="33699589">
    <w:abstractNumId w:val="0"/>
  </w:num>
  <w:num w:numId="298" w16cid:durableId="189418900">
    <w:abstractNumId w:val="0"/>
  </w:num>
  <w:num w:numId="299" w16cid:durableId="1636373276">
    <w:abstractNumId w:val="0"/>
  </w:num>
  <w:num w:numId="300" w16cid:durableId="1019887849">
    <w:abstractNumId w:val="0"/>
  </w:num>
  <w:num w:numId="301" w16cid:durableId="2027629486">
    <w:abstractNumId w:val="0"/>
  </w:num>
  <w:num w:numId="302" w16cid:durableId="1936091429">
    <w:abstractNumId w:val="0"/>
  </w:num>
  <w:num w:numId="303" w16cid:durableId="1864589718">
    <w:abstractNumId w:val="0"/>
  </w:num>
  <w:num w:numId="304" w16cid:durableId="2047094509">
    <w:abstractNumId w:val="0"/>
  </w:num>
  <w:num w:numId="305" w16cid:durableId="1822042046">
    <w:abstractNumId w:val="0"/>
  </w:num>
  <w:num w:numId="306" w16cid:durableId="1382512534">
    <w:abstractNumId w:val="0"/>
  </w:num>
  <w:num w:numId="307" w16cid:durableId="367336792">
    <w:abstractNumId w:val="0"/>
  </w:num>
  <w:num w:numId="308" w16cid:durableId="1614163937">
    <w:abstractNumId w:val="0"/>
  </w:num>
  <w:num w:numId="309" w16cid:durableId="424032543">
    <w:abstractNumId w:val="0"/>
  </w:num>
  <w:num w:numId="310" w16cid:durableId="525874329">
    <w:abstractNumId w:val="0"/>
  </w:num>
  <w:num w:numId="311" w16cid:durableId="24254190">
    <w:abstractNumId w:val="0"/>
  </w:num>
  <w:num w:numId="312" w16cid:durableId="233047933">
    <w:abstractNumId w:val="55"/>
  </w:num>
  <w:numIdMacAtCleanup w:val="3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oNotTrackMoves/>
  <w:defaultTabStop w:val="720"/>
  <w:hyphenationZone w:val="396"/>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B620E"/>
    <w:rsid w:val="00002DEB"/>
    <w:rsid w:val="001B620E"/>
    <w:rsid w:val="0022055A"/>
    <w:rsid w:val="00683E44"/>
    <w:rsid w:val="00E66A7A"/>
    <w:rsid w:val="00FB14ED"/>
    <w:rsid w:val="00FD67CF"/>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08"/>
    <o:shapelayout v:ext="edit">
      <o:idmap v:ext="edit" data="1,2"/>
    </o:shapelayout>
  </w:shapeDefaults>
  <w:decimalSymbol w:val="."/>
  <w:listSeparator w:val=","/>
  <w14:docId w14:val="05A029AA"/>
  <w15:chartTrackingRefBased/>
  <w15:docId w15:val="{1BA80A44-A3A4-4F5A-936E-EB462A651A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lt-LT" w:eastAsia="lt-L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2DE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6A7A"/>
    <w:pPr>
      <w:tabs>
        <w:tab w:val="center" w:pos="4513"/>
        <w:tab w:val="right" w:pos="9026"/>
      </w:tabs>
    </w:pPr>
  </w:style>
  <w:style w:type="character" w:customStyle="1" w:styleId="HeaderChar">
    <w:name w:val="Header Char"/>
    <w:basedOn w:val="DefaultParagraphFont"/>
    <w:link w:val="Header"/>
    <w:uiPriority w:val="99"/>
    <w:rsid w:val="00E66A7A"/>
  </w:style>
  <w:style w:type="paragraph" w:styleId="Footer">
    <w:name w:val="footer"/>
    <w:basedOn w:val="Normal"/>
    <w:link w:val="FooterChar"/>
    <w:uiPriority w:val="99"/>
    <w:unhideWhenUsed/>
    <w:rsid w:val="00E66A7A"/>
    <w:pPr>
      <w:tabs>
        <w:tab w:val="center" w:pos="4513"/>
        <w:tab w:val="right" w:pos="9026"/>
      </w:tabs>
    </w:pPr>
  </w:style>
  <w:style w:type="character" w:customStyle="1" w:styleId="FooterChar">
    <w:name w:val="Footer Char"/>
    <w:basedOn w:val="DefaultParagraphFont"/>
    <w:link w:val="Footer"/>
    <w:uiPriority w:val="99"/>
    <w:rsid w:val="00E66A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13</Pages>
  <Words>15384</Words>
  <Characters>8769</Characters>
  <Application>Microsoft Office Word</Application>
  <DocSecurity>0</DocSecurity>
  <Lines>73</Lines>
  <Paragraphs>48</Paragraphs>
  <ScaleCrop>false</ScaleCrop>
  <Company/>
  <LinksUpToDate>false</LinksUpToDate>
  <CharactersWithSpaces>24105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Bartusevičiūtė</dc:creator>
  <cp:keywords/>
  <cp:lastModifiedBy>Eglė Bartusevičiūtė</cp:lastModifiedBy>
  <cp:revision>5</cp:revision>
  <dcterms:created xsi:type="dcterms:W3CDTF">2023-02-23T11:51:00Z</dcterms:created>
  <dcterms:modified xsi:type="dcterms:W3CDTF">2023-02-23T12:08:00Z</dcterms:modified>
</cp:coreProperties>
</file>