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7190" w14:textId="77777777" w:rsidR="00AB4AC6" w:rsidRPr="00D653B8" w:rsidRDefault="00AB4AC6" w:rsidP="00AB4AC6">
      <w:pPr>
        <w:spacing w:after="0" w:line="240" w:lineRule="auto"/>
        <w:jc w:val="center"/>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Pakuotės lapelis: informacija vartotojui</w:t>
      </w:r>
    </w:p>
    <w:p w14:paraId="79188740" w14:textId="77777777" w:rsidR="00AB4AC6" w:rsidRPr="00D653B8" w:rsidRDefault="00AB4AC6" w:rsidP="00AB4AC6">
      <w:pPr>
        <w:spacing w:after="0" w:line="240" w:lineRule="auto"/>
        <w:jc w:val="center"/>
        <w:rPr>
          <w:rFonts w:ascii="Times New Roman" w:eastAsia="Times New Roman" w:hAnsi="Times New Roman" w:cs="Times New Roman"/>
          <w:b/>
          <w:bCs/>
          <w:lang w:val="lt-LT" w:eastAsia="lt-LT"/>
        </w:rPr>
      </w:pPr>
    </w:p>
    <w:p w14:paraId="3D0993FE" w14:textId="77777777" w:rsidR="00AB4AC6" w:rsidRPr="00D653B8" w:rsidRDefault="00AB4AC6" w:rsidP="00AB4AC6">
      <w:pPr>
        <w:spacing w:after="0" w:line="240" w:lineRule="auto"/>
        <w:jc w:val="center"/>
        <w:rPr>
          <w:rFonts w:ascii="Times New Roman" w:eastAsia="Times New Roman" w:hAnsi="Times New Roman" w:cs="Times New Roman"/>
          <w:b/>
          <w:bCs/>
          <w:lang w:val="lt-LT" w:eastAsia="lt-LT"/>
        </w:rPr>
      </w:pPr>
      <w:r>
        <w:rPr>
          <w:rFonts w:ascii="Times New Roman" w:eastAsia="Times New Roman" w:hAnsi="Times New Roman" w:cs="Times New Roman"/>
          <w:b/>
          <w:bCs/>
          <w:lang w:val="lt-LT" w:eastAsia="lt-LT"/>
        </w:rPr>
        <w:t>SELEPARINA</w:t>
      </w:r>
      <w:r w:rsidRPr="00D653B8">
        <w:rPr>
          <w:rFonts w:ascii="Times New Roman" w:eastAsia="Times New Roman" w:hAnsi="Times New Roman" w:cs="Times New Roman"/>
          <w:b/>
          <w:bCs/>
          <w:lang w:val="lt-LT" w:eastAsia="lt-LT"/>
        </w:rPr>
        <w:t> 2850 </w:t>
      </w:r>
      <w:proofErr w:type="spellStart"/>
      <w:r w:rsidRPr="00D653B8">
        <w:rPr>
          <w:rFonts w:ascii="Times New Roman" w:eastAsia="Times New Roman" w:hAnsi="Times New Roman" w:cs="Times New Roman"/>
          <w:b/>
          <w:bCs/>
          <w:lang w:val="lt-LT" w:eastAsia="lt-LT"/>
        </w:rPr>
        <w:t>anti-Xa</w:t>
      </w:r>
      <w:proofErr w:type="spellEnd"/>
      <w:r w:rsidRPr="00D653B8">
        <w:rPr>
          <w:rFonts w:ascii="Times New Roman" w:eastAsia="Times New Roman" w:hAnsi="Times New Roman" w:cs="Times New Roman"/>
          <w:b/>
          <w:bCs/>
          <w:lang w:val="lt-LT" w:eastAsia="lt-LT"/>
        </w:rPr>
        <w:t> TV/0,3 ml injekcinis tirpalas</w:t>
      </w:r>
    </w:p>
    <w:p w14:paraId="337F46EC" w14:textId="77777777" w:rsidR="00AB4AC6" w:rsidRPr="00D653B8" w:rsidRDefault="00AB4AC6" w:rsidP="00AB4AC6">
      <w:pPr>
        <w:spacing w:after="0" w:line="240" w:lineRule="auto"/>
        <w:jc w:val="center"/>
        <w:rPr>
          <w:rFonts w:ascii="Times New Roman" w:eastAsia="Times New Roman" w:hAnsi="Times New Roman" w:cs="Times New Roman"/>
          <w:b/>
          <w:bCs/>
          <w:lang w:val="lt-LT" w:eastAsia="lt-LT"/>
        </w:rPr>
      </w:pPr>
      <w:r>
        <w:rPr>
          <w:rFonts w:ascii="Times New Roman" w:eastAsia="Times New Roman" w:hAnsi="Times New Roman" w:cs="Times New Roman"/>
          <w:b/>
          <w:bCs/>
          <w:lang w:val="lt-LT" w:eastAsia="lt-LT"/>
        </w:rPr>
        <w:t>SELEPARINA</w:t>
      </w:r>
      <w:r w:rsidRPr="00D653B8">
        <w:rPr>
          <w:rFonts w:ascii="Times New Roman" w:eastAsia="Times New Roman" w:hAnsi="Times New Roman" w:cs="Times New Roman"/>
          <w:b/>
          <w:bCs/>
          <w:lang w:val="lt-LT" w:eastAsia="lt-LT"/>
        </w:rPr>
        <w:t> 3800 </w:t>
      </w:r>
      <w:proofErr w:type="spellStart"/>
      <w:r w:rsidRPr="00D653B8">
        <w:rPr>
          <w:rFonts w:ascii="Times New Roman" w:eastAsia="Times New Roman" w:hAnsi="Times New Roman" w:cs="Times New Roman"/>
          <w:b/>
          <w:bCs/>
          <w:lang w:val="lt-LT" w:eastAsia="lt-LT"/>
        </w:rPr>
        <w:t>anti-Xa</w:t>
      </w:r>
      <w:proofErr w:type="spellEnd"/>
      <w:r w:rsidRPr="00D653B8">
        <w:rPr>
          <w:rFonts w:ascii="Times New Roman" w:eastAsia="Times New Roman" w:hAnsi="Times New Roman" w:cs="Times New Roman"/>
          <w:b/>
          <w:bCs/>
          <w:lang w:val="lt-LT" w:eastAsia="lt-LT"/>
        </w:rPr>
        <w:t> TV/0,4 ml injekcinis tirpalas</w:t>
      </w:r>
    </w:p>
    <w:p w14:paraId="34D0A8CC" w14:textId="77777777" w:rsidR="00AB4AC6" w:rsidRPr="00D653B8" w:rsidRDefault="00AB4AC6" w:rsidP="00AB4AC6">
      <w:pPr>
        <w:spacing w:after="0" w:line="240" w:lineRule="auto"/>
        <w:jc w:val="center"/>
        <w:rPr>
          <w:rFonts w:ascii="Times New Roman" w:eastAsia="Times New Roman" w:hAnsi="Times New Roman" w:cs="Times New Roman"/>
          <w:b/>
          <w:bCs/>
          <w:lang w:val="lt-LT" w:eastAsia="lt-LT"/>
        </w:rPr>
      </w:pPr>
      <w:r>
        <w:rPr>
          <w:rFonts w:ascii="Times New Roman" w:eastAsia="Times New Roman" w:hAnsi="Times New Roman" w:cs="Times New Roman"/>
          <w:b/>
          <w:bCs/>
          <w:lang w:val="lt-LT" w:eastAsia="lt-LT"/>
        </w:rPr>
        <w:t>SELEPARINA</w:t>
      </w:r>
      <w:r w:rsidRPr="00D653B8">
        <w:rPr>
          <w:rFonts w:ascii="Times New Roman" w:eastAsia="Times New Roman" w:hAnsi="Times New Roman" w:cs="Times New Roman"/>
          <w:b/>
          <w:bCs/>
          <w:lang w:val="lt-LT" w:eastAsia="lt-LT"/>
        </w:rPr>
        <w:t> 5700 </w:t>
      </w:r>
      <w:proofErr w:type="spellStart"/>
      <w:r w:rsidRPr="00D653B8">
        <w:rPr>
          <w:rFonts w:ascii="Times New Roman" w:eastAsia="Times New Roman" w:hAnsi="Times New Roman" w:cs="Times New Roman"/>
          <w:b/>
          <w:bCs/>
          <w:lang w:val="lt-LT" w:eastAsia="lt-LT"/>
        </w:rPr>
        <w:t>anti-Xa</w:t>
      </w:r>
      <w:proofErr w:type="spellEnd"/>
      <w:r w:rsidRPr="00D653B8">
        <w:rPr>
          <w:rFonts w:ascii="Times New Roman" w:eastAsia="Times New Roman" w:hAnsi="Times New Roman" w:cs="Times New Roman"/>
          <w:b/>
          <w:bCs/>
          <w:lang w:val="lt-LT" w:eastAsia="lt-LT"/>
        </w:rPr>
        <w:t> TV/0,6 ml injekcinis tirpalas</w:t>
      </w:r>
    </w:p>
    <w:p w14:paraId="43E86483" w14:textId="77777777" w:rsidR="00AB4AC6" w:rsidRPr="00D653B8" w:rsidRDefault="00AB4AC6" w:rsidP="00AB4AC6">
      <w:pPr>
        <w:spacing w:after="0" w:line="240" w:lineRule="auto"/>
        <w:jc w:val="center"/>
        <w:rPr>
          <w:rFonts w:ascii="Times New Roman" w:eastAsia="Times New Roman" w:hAnsi="Times New Roman" w:cs="Times New Roman"/>
          <w:lang w:val="lt-LT" w:eastAsia="lt-LT"/>
        </w:rPr>
      </w:pPr>
      <w:proofErr w:type="spellStart"/>
      <w:r w:rsidRPr="00D653B8">
        <w:rPr>
          <w:rFonts w:ascii="Times New Roman" w:eastAsia="Times New Roman" w:hAnsi="Times New Roman" w:cs="Times New Roman"/>
          <w:lang w:val="lt-LT" w:eastAsia="lt-LT"/>
        </w:rPr>
        <w:t>Nadroparino</w:t>
      </w:r>
      <w:proofErr w:type="spellEnd"/>
      <w:r w:rsidRPr="00D653B8">
        <w:rPr>
          <w:rFonts w:ascii="Times New Roman" w:eastAsia="Times New Roman" w:hAnsi="Times New Roman" w:cs="Times New Roman"/>
          <w:lang w:val="lt-LT" w:eastAsia="lt-LT"/>
        </w:rPr>
        <w:t xml:space="preserve"> kalcio druska</w:t>
      </w:r>
    </w:p>
    <w:p w14:paraId="4564DD97" w14:textId="77777777" w:rsidR="00AB4AC6" w:rsidRPr="00D653B8" w:rsidRDefault="00AB4AC6" w:rsidP="00AB4AC6">
      <w:pPr>
        <w:spacing w:after="0" w:line="240" w:lineRule="auto"/>
        <w:ind w:left="567" w:hanging="567"/>
        <w:jc w:val="center"/>
        <w:rPr>
          <w:rFonts w:ascii="Times New Roman" w:eastAsia="Times New Roman" w:hAnsi="Times New Roman" w:cs="Times New Roman"/>
          <w:lang w:val="lt-LT" w:eastAsia="lt-LT"/>
        </w:rPr>
      </w:pPr>
    </w:p>
    <w:p w14:paraId="4995C831" w14:textId="77777777" w:rsidR="00AB4AC6" w:rsidRPr="00D653B8" w:rsidRDefault="00AB4AC6" w:rsidP="00AB4AC6">
      <w:pPr>
        <w:spacing w:after="0" w:line="240" w:lineRule="auto"/>
        <w:jc w:val="both"/>
        <w:rPr>
          <w:rFonts w:ascii="Times New Roman" w:eastAsia="Times New Roman" w:hAnsi="Times New Roman" w:cs="Times New Roman"/>
          <w:b/>
          <w:noProof/>
          <w:spacing w:val="-3"/>
          <w:lang w:val="lt-LT"/>
        </w:rPr>
      </w:pPr>
      <w:r w:rsidRPr="00D653B8">
        <w:rPr>
          <w:rFonts w:ascii="Times New Roman" w:eastAsia="Times New Roman" w:hAnsi="Times New Roman" w:cs="Times New Roman"/>
          <w:b/>
          <w:noProof/>
          <w:spacing w:val="-3"/>
          <w:lang w:val="lt-LT"/>
        </w:rPr>
        <w:t>Atidžiai perskaitykite visą šį lapelį, prieš pradėdami vartoti vaistą</w:t>
      </w:r>
      <w:r w:rsidRPr="00D653B8">
        <w:rPr>
          <w:rFonts w:ascii="Times New Roman" w:eastAsia="Times New Roman" w:hAnsi="Times New Roman" w:cs="Times New Roman"/>
          <w:noProof/>
          <w:spacing w:val="-3"/>
          <w:lang w:val="lt-LT"/>
        </w:rPr>
        <w:t xml:space="preserve">, </w:t>
      </w:r>
      <w:r w:rsidRPr="00D653B8">
        <w:rPr>
          <w:rFonts w:ascii="Times New Roman" w:eastAsia="Times New Roman" w:hAnsi="Times New Roman" w:cs="Times New Roman"/>
          <w:b/>
          <w:noProof/>
          <w:spacing w:val="-3"/>
          <w:lang w:val="lt-LT"/>
        </w:rPr>
        <w:t>nes jame pateikiama Jums svarbi informacija.</w:t>
      </w:r>
    </w:p>
    <w:p w14:paraId="122DCD94" w14:textId="77777777" w:rsidR="00AB4AC6" w:rsidRPr="00D653B8" w:rsidRDefault="00AB4AC6" w:rsidP="00AB4AC6">
      <w:pPr>
        <w:numPr>
          <w:ilvl w:val="0"/>
          <w:numId w:val="1"/>
        </w:numPr>
        <w:tabs>
          <w:tab w:val="num" w:pos="567"/>
        </w:tabs>
        <w:spacing w:after="0" w:line="240" w:lineRule="auto"/>
        <w:ind w:left="567" w:hanging="567"/>
        <w:jc w:val="both"/>
        <w:rPr>
          <w:rFonts w:ascii="Times New Roman" w:eastAsia="Times New Roman" w:hAnsi="Times New Roman" w:cs="Times New Roman"/>
          <w:noProof/>
          <w:spacing w:val="-3"/>
          <w:lang w:val="lt-LT"/>
        </w:rPr>
      </w:pPr>
      <w:r w:rsidRPr="00D653B8">
        <w:rPr>
          <w:rFonts w:ascii="Times New Roman" w:eastAsia="Times New Roman" w:hAnsi="Times New Roman" w:cs="Times New Roman"/>
          <w:noProof/>
          <w:spacing w:val="-3"/>
          <w:lang w:val="lt-LT"/>
        </w:rPr>
        <w:t>Neišmeskite šio lapelio, nes vėl gali prireikti jį perskaityti.</w:t>
      </w:r>
    </w:p>
    <w:p w14:paraId="02346F13" w14:textId="77777777" w:rsidR="00AB4AC6" w:rsidRPr="00D653B8" w:rsidRDefault="00AB4AC6" w:rsidP="00AB4AC6">
      <w:pPr>
        <w:numPr>
          <w:ilvl w:val="0"/>
          <w:numId w:val="1"/>
        </w:numPr>
        <w:tabs>
          <w:tab w:val="num" w:pos="567"/>
        </w:tabs>
        <w:spacing w:after="0" w:line="240" w:lineRule="auto"/>
        <w:ind w:left="567" w:hanging="567"/>
        <w:jc w:val="both"/>
        <w:rPr>
          <w:rFonts w:ascii="Times New Roman" w:eastAsia="Times New Roman" w:hAnsi="Times New Roman" w:cs="Times New Roman"/>
          <w:noProof/>
          <w:spacing w:val="-3"/>
          <w:lang w:val="lt-LT"/>
        </w:rPr>
      </w:pPr>
      <w:r w:rsidRPr="00D653B8">
        <w:rPr>
          <w:rFonts w:ascii="Times New Roman" w:eastAsia="Times New Roman" w:hAnsi="Times New Roman" w:cs="Times New Roman"/>
          <w:noProof/>
          <w:spacing w:val="-3"/>
          <w:lang w:val="lt-LT"/>
        </w:rPr>
        <w:t>Jeigu kiltų daugiau klausimų, kreipkitės į gydytoją arba vaistininką.</w:t>
      </w:r>
    </w:p>
    <w:p w14:paraId="3095EA3E" w14:textId="77777777" w:rsidR="00AB4AC6" w:rsidRPr="00D653B8" w:rsidRDefault="00AB4AC6" w:rsidP="00AB4AC6">
      <w:pPr>
        <w:numPr>
          <w:ilvl w:val="0"/>
          <w:numId w:val="1"/>
        </w:numPr>
        <w:tabs>
          <w:tab w:val="num" w:pos="567"/>
        </w:tabs>
        <w:spacing w:after="0" w:line="240" w:lineRule="auto"/>
        <w:ind w:left="567" w:hanging="567"/>
        <w:jc w:val="both"/>
        <w:rPr>
          <w:rFonts w:ascii="Times New Roman" w:eastAsia="Times New Roman" w:hAnsi="Times New Roman" w:cs="Times New Roman"/>
          <w:noProof/>
          <w:spacing w:val="-3"/>
          <w:lang w:val="lt-LT"/>
        </w:rPr>
      </w:pPr>
      <w:r w:rsidRPr="00D653B8">
        <w:rPr>
          <w:rFonts w:ascii="Times New Roman" w:eastAsia="Times New Roman" w:hAnsi="Times New Roman" w:cs="Times New Roman"/>
          <w:noProof/>
          <w:spacing w:val="-3"/>
          <w:lang w:val="lt-LT"/>
        </w:rPr>
        <w:t>Šis vaistas skirtas tik Jums, todėl kitiems žmonėms jo duoti negalima. Vaistas gali jiems pakenkti (net tiems, kurių ligos simptomai yra tokie patys kaip Jūsų).</w:t>
      </w:r>
    </w:p>
    <w:p w14:paraId="02482B2A" w14:textId="77777777" w:rsidR="00AB4AC6" w:rsidRPr="00D653B8" w:rsidRDefault="00AB4AC6" w:rsidP="00AB4AC6">
      <w:pPr>
        <w:numPr>
          <w:ilvl w:val="0"/>
          <w:numId w:val="1"/>
        </w:numPr>
        <w:tabs>
          <w:tab w:val="num" w:pos="567"/>
        </w:tabs>
        <w:spacing w:after="0" w:line="240" w:lineRule="auto"/>
        <w:ind w:left="567" w:hanging="567"/>
        <w:jc w:val="both"/>
        <w:rPr>
          <w:rFonts w:ascii="Times New Roman" w:eastAsia="Times New Roman" w:hAnsi="Times New Roman" w:cs="Times New Roman"/>
          <w:noProof/>
          <w:spacing w:val="-3"/>
          <w:lang w:val="lt-LT"/>
        </w:rPr>
      </w:pPr>
      <w:r w:rsidRPr="00D653B8">
        <w:rPr>
          <w:rFonts w:ascii="Times New Roman" w:eastAsia="Times New Roman" w:hAnsi="Times New Roman" w:cs="Times New Roman"/>
          <w:noProof/>
          <w:spacing w:val="-3"/>
          <w:lang w:val="lt-LT"/>
        </w:rPr>
        <w:t>Jeigu pasireiškė šalutinis poveikis (net jeigu jis šiame lapelyje nenurodytas), kreipkitės į gydytoją arba vaistininką. Žr. 4 skyrių.</w:t>
      </w:r>
    </w:p>
    <w:p w14:paraId="25AC9E2F"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6A3D4631" w14:textId="77777777" w:rsidR="00AB4AC6" w:rsidRPr="00D653B8" w:rsidRDefault="00AB4AC6" w:rsidP="00AB4AC6">
      <w:pPr>
        <w:keepNext/>
        <w:spacing w:after="0" w:line="240" w:lineRule="auto"/>
        <w:jc w:val="both"/>
        <w:outlineLvl w:val="3"/>
        <w:rPr>
          <w:rFonts w:ascii="Times New Roman" w:eastAsia="Times New Roman" w:hAnsi="Times New Roman" w:cs="Times New Roman"/>
          <w:b/>
          <w:iCs/>
          <w:lang w:val="lt-LT"/>
        </w:rPr>
      </w:pPr>
      <w:r w:rsidRPr="00D653B8">
        <w:rPr>
          <w:rFonts w:ascii="Times New Roman" w:eastAsia="Times New Roman" w:hAnsi="Times New Roman" w:cs="Times New Roman"/>
          <w:b/>
          <w:iCs/>
          <w:lang w:val="lt-LT"/>
        </w:rPr>
        <w:t>Apie ką rašoma šiame lapelyje?</w:t>
      </w:r>
    </w:p>
    <w:p w14:paraId="4BBAC3D4" w14:textId="77777777" w:rsidR="00AB4AC6" w:rsidRPr="00D653B8" w:rsidRDefault="00AB4AC6" w:rsidP="00AB4AC6">
      <w:pPr>
        <w:spacing w:after="0" w:line="240" w:lineRule="auto"/>
        <w:ind w:left="567" w:hanging="567"/>
        <w:jc w:val="both"/>
        <w:rPr>
          <w:rFonts w:ascii="Times New Roman" w:eastAsia="Times New Roman" w:hAnsi="Times New Roman" w:cs="Times New Roman"/>
          <w:b/>
          <w:u w:val="single"/>
          <w:lang w:val="lt-LT" w:eastAsia="lt-LT"/>
        </w:rPr>
      </w:pPr>
    </w:p>
    <w:p w14:paraId="56F789C9"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1.</w:t>
      </w:r>
      <w:r w:rsidRPr="00D653B8">
        <w:rPr>
          <w:rFonts w:ascii="Times New Roman" w:eastAsia="Times New Roman" w:hAnsi="Times New Roman" w:cs="Times New Roman"/>
          <w:lang w:val="lt-LT" w:eastAsia="lt-LT"/>
        </w:rPr>
        <w:tab/>
        <w:t xml:space="preserve">Kas yra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ir kam jis vartojamas</w:t>
      </w:r>
    </w:p>
    <w:p w14:paraId="716DC1D4"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2.</w:t>
      </w:r>
      <w:r w:rsidRPr="00D653B8">
        <w:rPr>
          <w:rFonts w:ascii="Times New Roman" w:eastAsia="Times New Roman" w:hAnsi="Times New Roman" w:cs="Times New Roman"/>
          <w:lang w:val="lt-LT" w:eastAsia="lt-LT"/>
        </w:rPr>
        <w:tab/>
        <w:t xml:space="preserve">Kas žinotina prieš vartojant </w:t>
      </w:r>
      <w:r>
        <w:rPr>
          <w:rFonts w:ascii="Times New Roman" w:eastAsia="Times New Roman" w:hAnsi="Times New Roman" w:cs="Times New Roman"/>
          <w:lang w:val="lt-LT" w:eastAsia="lt-LT"/>
        </w:rPr>
        <w:t>SELEPARINA</w:t>
      </w:r>
    </w:p>
    <w:p w14:paraId="1AB1CBBE"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3.</w:t>
      </w:r>
      <w:r w:rsidRPr="00D653B8">
        <w:rPr>
          <w:rFonts w:ascii="Times New Roman" w:eastAsia="Times New Roman" w:hAnsi="Times New Roman" w:cs="Times New Roman"/>
          <w:lang w:val="lt-LT" w:eastAsia="lt-LT"/>
        </w:rPr>
        <w:tab/>
        <w:t xml:space="preserve">Kaip vartoti </w:t>
      </w:r>
      <w:r>
        <w:rPr>
          <w:rFonts w:ascii="Times New Roman" w:eastAsia="Times New Roman" w:hAnsi="Times New Roman" w:cs="Times New Roman"/>
          <w:lang w:val="lt-LT" w:eastAsia="lt-LT"/>
        </w:rPr>
        <w:t>SELEPARINA</w:t>
      </w:r>
    </w:p>
    <w:p w14:paraId="31E1F6E4"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4.</w:t>
      </w:r>
      <w:r w:rsidRPr="00D653B8">
        <w:rPr>
          <w:rFonts w:ascii="Times New Roman" w:eastAsia="Times New Roman" w:hAnsi="Times New Roman" w:cs="Times New Roman"/>
          <w:lang w:val="lt-LT" w:eastAsia="lt-LT"/>
        </w:rPr>
        <w:tab/>
        <w:t>Galimas šalutinis poveikis</w:t>
      </w:r>
    </w:p>
    <w:p w14:paraId="44C94B84"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5.</w:t>
      </w:r>
      <w:r w:rsidRPr="00D653B8">
        <w:rPr>
          <w:rFonts w:ascii="Times New Roman" w:eastAsia="Times New Roman" w:hAnsi="Times New Roman" w:cs="Times New Roman"/>
          <w:lang w:val="lt-LT" w:eastAsia="lt-LT"/>
        </w:rPr>
        <w:tab/>
        <w:t xml:space="preserve">Kaip laikyti </w:t>
      </w:r>
      <w:r>
        <w:rPr>
          <w:rFonts w:ascii="Times New Roman" w:eastAsia="Times New Roman" w:hAnsi="Times New Roman" w:cs="Times New Roman"/>
          <w:lang w:val="lt-LT" w:eastAsia="lt-LT"/>
        </w:rPr>
        <w:t>SELEPARINA</w:t>
      </w:r>
    </w:p>
    <w:p w14:paraId="7962D3C0"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6.</w:t>
      </w:r>
      <w:r w:rsidRPr="00D653B8">
        <w:rPr>
          <w:rFonts w:ascii="Times New Roman" w:eastAsia="Times New Roman" w:hAnsi="Times New Roman" w:cs="Times New Roman"/>
          <w:lang w:val="lt-LT" w:eastAsia="lt-LT"/>
        </w:rPr>
        <w:tab/>
      </w:r>
      <w:r w:rsidRPr="00D653B8">
        <w:rPr>
          <w:rFonts w:ascii="Times New Roman" w:eastAsia="Times New Roman" w:hAnsi="Times New Roman" w:cs="Times New Roman"/>
          <w:noProof/>
          <w:lang w:val="lt-LT" w:eastAsia="lt-LT"/>
        </w:rPr>
        <w:t xml:space="preserve">Pakuotės turinys ir kita </w:t>
      </w:r>
      <w:r w:rsidRPr="00D653B8">
        <w:rPr>
          <w:rFonts w:ascii="Times New Roman" w:eastAsia="Times New Roman" w:hAnsi="Times New Roman" w:cs="Times New Roman"/>
          <w:lang w:val="lt-LT" w:eastAsia="lt-LT"/>
        </w:rPr>
        <w:t>informacija</w:t>
      </w:r>
    </w:p>
    <w:p w14:paraId="5F6273EB"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p>
    <w:p w14:paraId="5F05F249"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p>
    <w:p w14:paraId="022CB44A" w14:textId="77777777" w:rsidR="00AB4AC6" w:rsidRPr="00D653B8" w:rsidRDefault="00AB4AC6" w:rsidP="00AB4AC6">
      <w:pPr>
        <w:numPr>
          <w:ilvl w:val="12"/>
          <w:numId w:val="0"/>
        </w:numPr>
        <w:spacing w:after="0" w:line="240" w:lineRule="auto"/>
        <w:ind w:left="567" w:hanging="567"/>
        <w:jc w:val="both"/>
        <w:outlineLvl w:val="0"/>
        <w:rPr>
          <w:rFonts w:ascii="Times New Roman" w:eastAsia="Times New Roman" w:hAnsi="Times New Roman" w:cs="Times New Roman"/>
          <w:b/>
          <w:caps/>
          <w:lang w:val="lt-LT" w:eastAsia="lt-LT"/>
        </w:rPr>
      </w:pPr>
      <w:r w:rsidRPr="00D653B8">
        <w:rPr>
          <w:rFonts w:ascii="Times New Roman" w:eastAsia="Times New Roman" w:hAnsi="Times New Roman" w:cs="Times New Roman"/>
          <w:b/>
          <w:lang w:val="lt-LT" w:eastAsia="lt-LT"/>
        </w:rPr>
        <w:t>1.</w:t>
      </w:r>
      <w:r w:rsidRPr="00D653B8">
        <w:rPr>
          <w:rFonts w:ascii="Times New Roman" w:eastAsia="Times New Roman" w:hAnsi="Times New Roman" w:cs="Times New Roman"/>
          <w:b/>
          <w:lang w:val="lt-LT" w:eastAsia="lt-LT"/>
        </w:rPr>
        <w:tab/>
        <w:t xml:space="preserve">Kas yra </w:t>
      </w:r>
      <w:r w:rsidRPr="009733E4">
        <w:rPr>
          <w:rFonts w:ascii="Times New Roman" w:eastAsia="Times New Roman" w:hAnsi="Times New Roman" w:cs="Times New Roman"/>
          <w:b/>
          <w:bCs/>
          <w:lang w:val="lt-LT" w:eastAsia="lt-LT"/>
        </w:rPr>
        <w:t>SELEPARINA</w:t>
      </w:r>
      <w:r w:rsidRPr="00D653B8">
        <w:rPr>
          <w:rFonts w:ascii="Times New Roman" w:eastAsia="Times New Roman" w:hAnsi="Times New Roman" w:cs="Times New Roman"/>
          <w:b/>
          <w:lang w:val="lt-LT" w:eastAsia="lt-LT"/>
        </w:rPr>
        <w:t xml:space="preserve"> ir kam jis vartojamas</w:t>
      </w:r>
    </w:p>
    <w:p w14:paraId="080D1F3A"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p>
    <w:p w14:paraId="7A73AB37"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yra vaistas, kuris padeda apsisaugoti nuo kraujo krešulių atsiradimo kraujagyslėse.</w:t>
      </w:r>
    </w:p>
    <w:p w14:paraId="427C6830" w14:textId="77777777" w:rsidR="00AB4AC6" w:rsidRPr="00D653B8" w:rsidRDefault="00AB4AC6" w:rsidP="00AB4AC6">
      <w:pPr>
        <w:widowControl w:val="0"/>
        <w:spacing w:after="0" w:line="240" w:lineRule="auto"/>
        <w:jc w:val="both"/>
        <w:rPr>
          <w:rFonts w:ascii="Times New Roman" w:eastAsia="Times New Roman" w:hAnsi="Times New Roman" w:cs="Times New Roman"/>
          <w:lang w:val="lt-LT"/>
        </w:rPr>
      </w:pPr>
    </w:p>
    <w:p w14:paraId="39B5D6E0" w14:textId="57C09925" w:rsidR="00AB4AC6" w:rsidRPr="00D653B8" w:rsidRDefault="00AB4AC6" w:rsidP="00AB4AC6">
      <w:pPr>
        <w:widowControl w:val="0"/>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rPr>
        <w:t xml:space="preserve"> yra kraujo krešėjimą mažinantis vaistas (antikoaguliantas), priklausantis </w:t>
      </w:r>
      <w:r w:rsidR="006D15E6" w:rsidRPr="00D653B8">
        <w:rPr>
          <w:rFonts w:ascii="Times New Roman" w:eastAsia="Times New Roman" w:hAnsi="Times New Roman" w:cs="Times New Roman"/>
          <w:lang w:val="lt-LT"/>
        </w:rPr>
        <w:t>mažo</w:t>
      </w:r>
      <w:r w:rsidR="006D15E6">
        <w:rPr>
          <w:rFonts w:ascii="Times New Roman" w:eastAsia="Times New Roman" w:hAnsi="Times New Roman" w:cs="Times New Roman"/>
          <w:lang w:val="lt-LT"/>
        </w:rPr>
        <w:t>s</w:t>
      </w:r>
      <w:r w:rsidR="006D15E6" w:rsidRPr="00D653B8">
        <w:rPr>
          <w:rFonts w:ascii="Times New Roman" w:eastAsia="Times New Roman" w:hAnsi="Times New Roman" w:cs="Times New Roman"/>
          <w:lang w:val="lt-LT"/>
        </w:rPr>
        <w:t xml:space="preserve"> molekulin</w:t>
      </w:r>
      <w:r w:rsidR="006D15E6">
        <w:rPr>
          <w:rFonts w:ascii="Times New Roman" w:eastAsia="Times New Roman" w:hAnsi="Times New Roman" w:cs="Times New Roman"/>
          <w:lang w:val="lt-LT"/>
        </w:rPr>
        <w:t>ės</w:t>
      </w:r>
      <w:r w:rsidR="006D15E6" w:rsidRPr="00D653B8">
        <w:rPr>
          <w:rFonts w:ascii="Times New Roman" w:eastAsia="Times New Roman" w:hAnsi="Times New Roman" w:cs="Times New Roman"/>
          <w:lang w:val="lt-LT"/>
        </w:rPr>
        <w:t xml:space="preserve"> </w:t>
      </w:r>
      <w:r w:rsidR="006D15E6">
        <w:rPr>
          <w:rFonts w:ascii="Times New Roman" w:eastAsia="Times New Roman" w:hAnsi="Times New Roman" w:cs="Times New Roman"/>
          <w:lang w:val="lt-LT"/>
        </w:rPr>
        <w:t>masės</w:t>
      </w:r>
      <w:r w:rsidRPr="00D653B8">
        <w:rPr>
          <w:rFonts w:ascii="Times New Roman" w:eastAsia="Times New Roman" w:hAnsi="Times New Roman" w:cs="Times New Roman"/>
          <w:lang w:val="lt-LT"/>
        </w:rPr>
        <w:t xml:space="preserve"> heparinų grupei (</w:t>
      </w:r>
      <w:r w:rsidR="006D15E6" w:rsidRPr="00D653B8">
        <w:rPr>
          <w:rFonts w:ascii="Times New Roman" w:eastAsia="Times New Roman" w:hAnsi="Times New Roman" w:cs="Times New Roman"/>
          <w:lang w:val="lt-LT"/>
        </w:rPr>
        <w:t>MM</w:t>
      </w:r>
      <w:r w:rsidR="006D15E6">
        <w:rPr>
          <w:rFonts w:ascii="Times New Roman" w:eastAsia="Times New Roman" w:hAnsi="Times New Roman" w:cs="Times New Roman"/>
          <w:lang w:val="lt-LT"/>
        </w:rPr>
        <w:t>M</w:t>
      </w:r>
      <w:r w:rsidR="006D15E6" w:rsidRPr="00D653B8">
        <w:rPr>
          <w:rFonts w:ascii="Times New Roman" w:eastAsia="Times New Roman" w:hAnsi="Times New Roman" w:cs="Times New Roman"/>
          <w:lang w:val="lt-LT"/>
        </w:rPr>
        <w:t>H</w:t>
      </w:r>
      <w:r w:rsidRPr="00D653B8">
        <w:rPr>
          <w:rFonts w:ascii="Times New Roman" w:eastAsia="Times New Roman" w:hAnsi="Times New Roman" w:cs="Times New Roman"/>
          <w:lang w:val="lt-LT"/>
        </w:rPr>
        <w:t>). Jis neleidžia atsirasti trombozei (krešuliams venose ar arterijose) ir jai pasikartoti.</w:t>
      </w:r>
    </w:p>
    <w:p w14:paraId="10011643" w14:textId="77777777" w:rsidR="00AB4AC6" w:rsidRPr="00D653B8" w:rsidRDefault="00AB4AC6" w:rsidP="00AB4AC6">
      <w:pPr>
        <w:widowControl w:val="0"/>
        <w:spacing w:after="0" w:line="240" w:lineRule="auto"/>
        <w:jc w:val="both"/>
        <w:rPr>
          <w:rFonts w:ascii="Times New Roman" w:eastAsia="Times New Roman" w:hAnsi="Times New Roman" w:cs="Times New Roman"/>
          <w:lang w:val="lt-LT"/>
        </w:rPr>
      </w:pPr>
    </w:p>
    <w:p w14:paraId="14BFB560"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vartojamas:</w:t>
      </w:r>
    </w:p>
    <w:p w14:paraId="199DDDB9" w14:textId="77777777" w:rsidR="00AB4AC6" w:rsidRPr="00D653B8" w:rsidRDefault="00AB4AC6" w:rsidP="00AB4AC6">
      <w:pPr>
        <w:numPr>
          <w:ilvl w:val="0"/>
          <w:numId w:val="11"/>
        </w:numPr>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siekiant išvengti kraujo krešulių susidarymo kojų ir plaučių kraujagyslėse po ortopedinės (pvz., klubo ar kelio) arba bendros operacijos, o taip pat gydant intensyvios terapijos skyriuje, jei dėl ūminės ligos judrumas yra ar neseniai buvo apribotas;</w:t>
      </w:r>
    </w:p>
    <w:p w14:paraId="584FBE60" w14:textId="77777777" w:rsidR="00AB4AC6" w:rsidRPr="00D653B8" w:rsidRDefault="00AB4AC6" w:rsidP="00AB4AC6">
      <w:pPr>
        <w:numPr>
          <w:ilvl w:val="0"/>
          <w:numId w:val="11"/>
        </w:numPr>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gydyti pacientus, kuriems susidaro krešuliai kojų giliosiose venose arba plaučių kraujagyslėse;</w:t>
      </w:r>
    </w:p>
    <w:p w14:paraId="06473D40" w14:textId="77777777" w:rsidR="00AB4AC6" w:rsidRPr="00D653B8" w:rsidRDefault="00AB4AC6" w:rsidP="00AB4AC6">
      <w:pPr>
        <w:widowControl w:val="0"/>
        <w:numPr>
          <w:ilvl w:val="0"/>
          <w:numId w:val="2"/>
        </w:numPr>
        <w:spacing w:after="0" w:line="240" w:lineRule="auto"/>
        <w:ind w:left="567" w:hanging="567"/>
        <w:jc w:val="both"/>
        <w:rPr>
          <w:rFonts w:ascii="Times New Roman" w:eastAsia="Times New Roman" w:hAnsi="Times New Roman" w:cs="Times New Roman"/>
          <w:lang w:val="lt-LT"/>
        </w:rPr>
      </w:pPr>
      <w:r w:rsidRPr="00D653B8">
        <w:rPr>
          <w:rFonts w:ascii="Times New Roman" w:eastAsia="Times New Roman" w:hAnsi="Times New Roman" w:cs="Times New Roman"/>
          <w:lang w:val="lt-LT"/>
        </w:rPr>
        <w:t>gydyti pacientus, sergančius nestabiliąja krūtinės angina ir miokardo infarktu (be Q bangos);</w:t>
      </w:r>
    </w:p>
    <w:p w14:paraId="76056197" w14:textId="77777777" w:rsidR="00AB4AC6" w:rsidRPr="00DB6C59" w:rsidRDefault="00AB4AC6" w:rsidP="00AB4AC6">
      <w:pPr>
        <w:widowControl w:val="0"/>
        <w:numPr>
          <w:ilvl w:val="0"/>
          <w:numId w:val="2"/>
        </w:numPr>
        <w:spacing w:after="0" w:line="240" w:lineRule="auto"/>
        <w:ind w:left="567" w:hanging="567"/>
        <w:jc w:val="both"/>
        <w:rPr>
          <w:rFonts w:ascii="Times New Roman" w:eastAsia="Times New Roman" w:hAnsi="Times New Roman" w:cs="Times New Roman"/>
          <w:lang w:val="lt-LT"/>
        </w:rPr>
      </w:pPr>
      <w:r w:rsidRPr="00D653B8">
        <w:rPr>
          <w:rFonts w:ascii="Times New Roman" w:eastAsia="Times New Roman" w:hAnsi="Times New Roman" w:cs="Times New Roman"/>
          <w:lang w:val="lt-LT"/>
        </w:rPr>
        <w:t>siekiant išvengti hemodializės metu galinčių atsirasti krešulių, kai hemodializė atliekama inkstų nepakankamumu sergantiems</w:t>
      </w:r>
      <w:r w:rsidRPr="00D653B8" w:rsidDel="006C74D7">
        <w:rPr>
          <w:rFonts w:ascii="Times New Roman" w:eastAsia="Times New Roman" w:hAnsi="Times New Roman" w:cs="Times New Roman"/>
          <w:lang w:val="lt-LT"/>
        </w:rPr>
        <w:t xml:space="preserve"> </w:t>
      </w:r>
      <w:r w:rsidRPr="00D653B8">
        <w:rPr>
          <w:rFonts w:ascii="Times New Roman" w:eastAsia="Times New Roman" w:hAnsi="Times New Roman" w:cs="Times New Roman"/>
          <w:lang w:val="lt-LT"/>
        </w:rPr>
        <w:t>pacientams.</w:t>
      </w:r>
    </w:p>
    <w:p w14:paraId="477DD78A"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p>
    <w:p w14:paraId="41C2A25F" w14:textId="77777777" w:rsidR="00AB4AC6" w:rsidRPr="00D653B8" w:rsidRDefault="00AB4AC6" w:rsidP="00AB4AC6">
      <w:pPr>
        <w:numPr>
          <w:ilvl w:val="12"/>
          <w:numId w:val="0"/>
        </w:numPr>
        <w:spacing w:after="0" w:line="240" w:lineRule="auto"/>
        <w:ind w:left="567" w:hanging="567"/>
        <w:jc w:val="both"/>
        <w:outlineLvl w:val="0"/>
        <w:rPr>
          <w:rFonts w:ascii="Times New Roman" w:eastAsia="Times New Roman" w:hAnsi="Times New Roman" w:cs="Times New Roman"/>
          <w:lang w:val="lt-LT" w:eastAsia="lt-LT"/>
        </w:rPr>
      </w:pPr>
      <w:r w:rsidRPr="00D653B8">
        <w:rPr>
          <w:rFonts w:ascii="Times New Roman" w:eastAsia="Times New Roman" w:hAnsi="Times New Roman" w:cs="Times New Roman"/>
          <w:b/>
          <w:lang w:val="lt-LT" w:eastAsia="lt-LT"/>
        </w:rPr>
        <w:t>2.</w:t>
      </w:r>
      <w:r w:rsidRPr="00D653B8">
        <w:rPr>
          <w:rFonts w:ascii="Times New Roman" w:eastAsia="Times New Roman" w:hAnsi="Times New Roman" w:cs="Times New Roman"/>
          <w:b/>
          <w:lang w:val="lt-LT" w:eastAsia="lt-LT"/>
        </w:rPr>
        <w:tab/>
        <w:t xml:space="preserve">Kas žinotina prieš vartojant </w:t>
      </w:r>
      <w:r w:rsidRPr="009733E4">
        <w:rPr>
          <w:rFonts w:ascii="Times New Roman" w:eastAsia="Times New Roman" w:hAnsi="Times New Roman" w:cs="Times New Roman"/>
          <w:b/>
          <w:bCs/>
          <w:lang w:val="lt-LT" w:eastAsia="lt-LT"/>
        </w:rPr>
        <w:t>SELEPARINA</w:t>
      </w:r>
    </w:p>
    <w:p w14:paraId="62DBFD29" w14:textId="77777777" w:rsidR="00AB4AC6" w:rsidRPr="00D653B8" w:rsidRDefault="00AB4AC6" w:rsidP="00AB4AC6">
      <w:pPr>
        <w:spacing w:after="0" w:line="240" w:lineRule="auto"/>
        <w:ind w:left="567" w:hanging="567"/>
        <w:jc w:val="both"/>
        <w:rPr>
          <w:rFonts w:ascii="Times New Roman" w:eastAsia="Times New Roman" w:hAnsi="Times New Roman" w:cs="Times New Roman"/>
          <w:b/>
          <w:lang w:val="lt-LT" w:eastAsia="lt-LT"/>
        </w:rPr>
      </w:pPr>
    </w:p>
    <w:p w14:paraId="2C8C0841" w14:textId="77777777" w:rsidR="00AB4AC6" w:rsidRPr="00D653B8" w:rsidRDefault="00AB4AC6" w:rsidP="00AB4AC6">
      <w:pPr>
        <w:spacing w:after="0" w:line="240" w:lineRule="auto"/>
        <w:ind w:left="567" w:hanging="567"/>
        <w:jc w:val="both"/>
        <w:rPr>
          <w:rFonts w:ascii="Times New Roman" w:eastAsia="Times New Roman" w:hAnsi="Times New Roman" w:cs="Times New Roman"/>
          <w:b/>
          <w:bCs/>
          <w:lang w:val="lt-LT" w:eastAsia="lt-LT"/>
        </w:rPr>
      </w:pPr>
      <w:r w:rsidRPr="009733E4">
        <w:rPr>
          <w:rFonts w:ascii="Times New Roman" w:eastAsia="Times New Roman" w:hAnsi="Times New Roman" w:cs="Times New Roman"/>
          <w:b/>
          <w:bCs/>
          <w:lang w:val="lt-LT" w:eastAsia="lt-LT"/>
        </w:rPr>
        <w:t>SELEPARINA</w:t>
      </w:r>
      <w:r w:rsidRPr="00D653B8">
        <w:rPr>
          <w:rFonts w:ascii="Times New Roman" w:eastAsia="Times New Roman" w:hAnsi="Times New Roman" w:cs="Times New Roman"/>
          <w:b/>
          <w:bCs/>
          <w:lang w:val="lt-LT" w:eastAsia="lt-LT"/>
        </w:rPr>
        <w:t xml:space="preserve"> vartoti negalima:</w:t>
      </w:r>
    </w:p>
    <w:p w14:paraId="132570D8" w14:textId="77777777" w:rsidR="00AB4AC6" w:rsidRPr="00D653B8" w:rsidRDefault="00AB4AC6" w:rsidP="00AB4AC6">
      <w:pPr>
        <w:numPr>
          <w:ilvl w:val="0"/>
          <w:numId w:val="3"/>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 xml:space="preserve">jeigu yra alergija  </w:t>
      </w:r>
      <w:proofErr w:type="spellStart"/>
      <w:r w:rsidRPr="00D653B8">
        <w:rPr>
          <w:rFonts w:ascii="Times New Roman" w:eastAsia="Times New Roman" w:hAnsi="Times New Roman" w:cs="Times New Roman"/>
          <w:iCs/>
          <w:lang w:val="lt-LT" w:eastAsia="lt-LT"/>
        </w:rPr>
        <w:t>nadroparinui</w:t>
      </w:r>
      <w:proofErr w:type="spellEnd"/>
      <w:r w:rsidRPr="00D653B8">
        <w:rPr>
          <w:rFonts w:ascii="Times New Roman" w:eastAsia="Times New Roman" w:hAnsi="Times New Roman" w:cs="Times New Roman"/>
          <w:iCs/>
          <w:lang w:val="lt-LT" w:eastAsia="lt-LT"/>
        </w:rPr>
        <w:t xml:space="preserve"> ar bet kuriai pagalbinei </w:t>
      </w:r>
      <w:r w:rsidRPr="00D653B8">
        <w:rPr>
          <w:rFonts w:ascii="Times New Roman" w:eastAsia="Times New Roman" w:hAnsi="Times New Roman" w:cs="Times New Roman"/>
          <w:noProof/>
          <w:snapToGrid w:val="0"/>
          <w:lang w:val="lt-LT"/>
        </w:rPr>
        <w:t>šio vaisto medžiagai (jos išvardytos 6 skyriuje);</w:t>
      </w:r>
      <w:r w:rsidRPr="00D653B8">
        <w:rPr>
          <w:rFonts w:ascii="Times New Roman" w:eastAsia="Times New Roman" w:hAnsi="Times New Roman" w:cs="Times New Roman"/>
          <w:iCs/>
          <w:lang w:val="lt-LT" w:eastAsia="lt-LT"/>
        </w:rPr>
        <w:t xml:space="preserve">jeigu vartojant </w:t>
      </w:r>
      <w:proofErr w:type="spellStart"/>
      <w:r w:rsidRPr="00D653B8">
        <w:rPr>
          <w:rFonts w:ascii="Times New Roman" w:eastAsia="Times New Roman" w:hAnsi="Times New Roman" w:cs="Times New Roman"/>
          <w:iCs/>
          <w:lang w:val="lt-LT" w:eastAsia="lt-LT"/>
        </w:rPr>
        <w:t>nadroparino</w:t>
      </w:r>
      <w:proofErr w:type="spellEnd"/>
      <w:r w:rsidRPr="00D653B8">
        <w:rPr>
          <w:rFonts w:ascii="Times New Roman" w:eastAsia="Times New Roman" w:hAnsi="Times New Roman" w:cs="Times New Roman"/>
          <w:iCs/>
          <w:lang w:val="lt-LT" w:eastAsia="lt-LT"/>
        </w:rPr>
        <w:t xml:space="preserve"> praeityje buvo sumažėjęs trombocitų (kraujo ląstelių, padedančių kraujui krešėti) kiekis kraujyje;</w:t>
      </w:r>
    </w:p>
    <w:p w14:paraId="1E66D009" w14:textId="77777777" w:rsidR="00AB4AC6" w:rsidRPr="00D653B8" w:rsidRDefault="00AB4AC6" w:rsidP="00AB4AC6">
      <w:pPr>
        <w:numPr>
          <w:ilvl w:val="0"/>
          <w:numId w:val="3"/>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jeigu yra kraujavimas arba bet kokia liga, dėl kurios gali susilpnėti normalus kraujo krešėjimas;</w:t>
      </w:r>
    </w:p>
    <w:p w14:paraId="69479A45" w14:textId="77777777" w:rsidR="00AB4AC6" w:rsidRPr="00D653B8" w:rsidRDefault="00AB4AC6" w:rsidP="00AB4AC6">
      <w:pPr>
        <w:numPr>
          <w:ilvl w:val="0"/>
          <w:numId w:val="3"/>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jeigu yra bet kokia būklė, dėl kurios galimas kraujavimas (pvz., skrandžio ar dvylikapirštės žarnos opa);</w:t>
      </w:r>
    </w:p>
    <w:p w14:paraId="7AF64153" w14:textId="77777777" w:rsidR="00AB4AC6" w:rsidRPr="00D653B8" w:rsidRDefault="00AB4AC6" w:rsidP="00AB4AC6">
      <w:pPr>
        <w:numPr>
          <w:ilvl w:val="0"/>
          <w:numId w:val="3"/>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jeigu yra hemoraginis galvos smegenų insultas (kraujo išsiliejimas į galvos smegenis);</w:t>
      </w:r>
    </w:p>
    <w:p w14:paraId="5434FB72" w14:textId="77777777" w:rsidR="00AB4AC6" w:rsidRPr="00D653B8" w:rsidRDefault="00AB4AC6" w:rsidP="00AB4AC6">
      <w:pPr>
        <w:numPr>
          <w:ilvl w:val="0"/>
          <w:numId w:val="3"/>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 xml:space="preserve">jeigu yra širdies bakterinė infekcija (infekcinis </w:t>
      </w:r>
      <w:proofErr w:type="spellStart"/>
      <w:r w:rsidRPr="00D653B8">
        <w:rPr>
          <w:rFonts w:ascii="Times New Roman" w:eastAsia="Times New Roman" w:hAnsi="Times New Roman" w:cs="Times New Roman"/>
          <w:iCs/>
          <w:lang w:val="lt-LT" w:eastAsia="lt-LT"/>
        </w:rPr>
        <w:t>endokarditas</w:t>
      </w:r>
      <w:proofErr w:type="spellEnd"/>
      <w:r w:rsidRPr="00D653B8">
        <w:rPr>
          <w:rFonts w:ascii="Times New Roman" w:eastAsia="Times New Roman" w:hAnsi="Times New Roman" w:cs="Times New Roman"/>
          <w:iCs/>
          <w:lang w:val="lt-LT" w:eastAsia="lt-LT"/>
        </w:rPr>
        <w:t>);</w:t>
      </w:r>
    </w:p>
    <w:p w14:paraId="0F9F2CA5" w14:textId="77777777" w:rsidR="00AB4AC6" w:rsidRPr="00D653B8" w:rsidRDefault="00AB4AC6" w:rsidP="00AB4AC6">
      <w:pPr>
        <w:numPr>
          <w:ilvl w:val="0"/>
          <w:numId w:val="3"/>
        </w:numPr>
        <w:tabs>
          <w:tab w:val="num" w:pos="567"/>
        </w:tabs>
        <w:spacing w:after="0" w:line="240" w:lineRule="auto"/>
        <w:ind w:left="567" w:hanging="567"/>
        <w:jc w:val="both"/>
        <w:rPr>
          <w:rFonts w:ascii="Times New Roman" w:eastAsia="Times New Roman" w:hAnsi="Times New Roman" w:cs="Times New Roman"/>
          <w:iCs/>
          <w:color w:val="FF0000"/>
          <w:lang w:val="lt-LT" w:eastAsia="lt-LT"/>
        </w:rPr>
      </w:pPr>
      <w:r w:rsidRPr="00D653B8">
        <w:rPr>
          <w:rFonts w:ascii="Times New Roman" w:eastAsia="Times New Roman" w:hAnsi="Times New Roman" w:cs="Times New Roman"/>
          <w:iCs/>
          <w:lang w:val="lt-LT" w:eastAsia="lt-LT"/>
        </w:rPr>
        <w:t xml:space="preserve">jeigu yra sunkus inkstų funkcijos nepakankamumas, išskyrus atvejus, kai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iCs/>
          <w:lang w:val="lt-LT" w:eastAsia="lt-LT"/>
        </w:rPr>
        <w:t xml:space="preserve"> vartojamas krešulių susiformavimo profilaktikai.</w:t>
      </w:r>
    </w:p>
    <w:p w14:paraId="68805C74" w14:textId="12C0096B" w:rsidR="00AB4AC6" w:rsidRPr="00D653B8" w:rsidRDefault="006D15E6" w:rsidP="00AB4AC6">
      <w:pPr>
        <w:numPr>
          <w:ilvl w:val="0"/>
          <w:numId w:val="3"/>
        </w:numPr>
        <w:tabs>
          <w:tab w:val="num" w:pos="567"/>
        </w:tabs>
        <w:spacing w:after="0" w:line="240" w:lineRule="auto"/>
        <w:ind w:left="567" w:hanging="567"/>
        <w:jc w:val="both"/>
        <w:rPr>
          <w:rFonts w:ascii="Times New Roman" w:eastAsia="Times New Roman" w:hAnsi="Times New Roman" w:cs="Times New Roman"/>
          <w:iCs/>
          <w:color w:val="FF0000"/>
          <w:lang w:val="lt-LT" w:eastAsia="lt-LT"/>
        </w:rPr>
      </w:pPr>
      <w:r>
        <w:rPr>
          <w:rFonts w:ascii="Times New Roman" w:eastAsia="Times New Roman" w:hAnsi="Times New Roman" w:cs="Times New Roman"/>
          <w:lang w:val="lt-LT" w:eastAsia="lt-LT"/>
        </w:rPr>
        <w:lastRenderedPageBreak/>
        <w:t>g</w:t>
      </w:r>
      <w:r w:rsidR="00AB4AC6" w:rsidRPr="00D653B8">
        <w:rPr>
          <w:rFonts w:ascii="Times New Roman" w:eastAsia="Times New Roman" w:hAnsi="Times New Roman" w:cs="Times New Roman"/>
          <w:lang w:val="lt-LT" w:eastAsia="lt-LT"/>
        </w:rPr>
        <w:t>ydant MMSH, negalima taikyti sritinės nejautros planinių chirurginių procedūrų metu.</w:t>
      </w:r>
    </w:p>
    <w:p w14:paraId="1F67B5EB" w14:textId="77777777" w:rsidR="00AB4AC6" w:rsidRPr="00D653B8" w:rsidRDefault="00AB4AC6" w:rsidP="00AB4AC6">
      <w:pPr>
        <w:numPr>
          <w:ilvl w:val="12"/>
          <w:numId w:val="0"/>
        </w:numPr>
        <w:spacing w:after="0" w:line="240" w:lineRule="auto"/>
        <w:ind w:left="567" w:hanging="567"/>
        <w:jc w:val="both"/>
        <w:outlineLvl w:val="0"/>
        <w:rPr>
          <w:rFonts w:ascii="Times New Roman" w:eastAsia="Times New Roman" w:hAnsi="Times New Roman" w:cs="Times New Roman"/>
          <w:b/>
          <w:caps/>
          <w:lang w:val="lt-LT" w:eastAsia="lt-LT"/>
        </w:rPr>
      </w:pPr>
    </w:p>
    <w:p w14:paraId="68BAC1CC" w14:textId="77777777" w:rsidR="00AB4AC6" w:rsidRPr="00D653B8" w:rsidRDefault="00AB4AC6" w:rsidP="00AB4AC6">
      <w:pPr>
        <w:keepNext/>
        <w:spacing w:after="0" w:line="240" w:lineRule="auto"/>
        <w:jc w:val="both"/>
        <w:outlineLvl w:val="3"/>
        <w:rPr>
          <w:rFonts w:ascii="Times New Roman" w:eastAsia="Times New Roman" w:hAnsi="Times New Roman" w:cs="Times New Roman"/>
          <w:b/>
          <w:i/>
          <w:iCs/>
          <w:lang w:val="lt-LT"/>
        </w:rPr>
      </w:pPr>
      <w:r w:rsidRPr="00D653B8">
        <w:rPr>
          <w:rFonts w:ascii="Times New Roman" w:eastAsia="Times New Roman" w:hAnsi="Times New Roman" w:cs="Times New Roman"/>
          <w:b/>
          <w:iCs/>
          <w:lang w:val="lt-LT"/>
        </w:rPr>
        <w:t xml:space="preserve">Įspėjimai ir atsargumo priemonės </w:t>
      </w:r>
    </w:p>
    <w:p w14:paraId="5FA9AF9C" w14:textId="77777777" w:rsidR="00AB4AC6" w:rsidRPr="00D653B8" w:rsidRDefault="00AB4AC6" w:rsidP="00AB4AC6">
      <w:pPr>
        <w:numPr>
          <w:ilvl w:val="12"/>
          <w:numId w:val="0"/>
        </w:numPr>
        <w:spacing w:after="0" w:line="240" w:lineRule="auto"/>
        <w:ind w:right="-2"/>
        <w:jc w:val="both"/>
        <w:rPr>
          <w:rFonts w:ascii="Times New Roman" w:eastAsia="Times New Roman" w:hAnsi="Times New Roman" w:cs="Times New Roman"/>
          <w:noProof/>
          <w:lang w:val="lt-LT" w:eastAsia="lt-LT"/>
        </w:rPr>
      </w:pPr>
      <w:r w:rsidRPr="00D653B8">
        <w:rPr>
          <w:rFonts w:ascii="Times New Roman" w:eastAsia="Times New Roman" w:hAnsi="Times New Roman" w:cs="Times New Roman"/>
          <w:noProof/>
          <w:lang w:val="lt-LT" w:eastAsia="lt-LT"/>
        </w:rPr>
        <w:t xml:space="preserve">Pasitarkite su gydytoju arba vaistininku, prieš pradėdami vartoti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noProof/>
          <w:lang w:val="lt-LT" w:eastAsia="lt-LT"/>
        </w:rPr>
        <w:t>.</w:t>
      </w:r>
    </w:p>
    <w:p w14:paraId="0BC2E138" w14:textId="77777777" w:rsidR="00AB4AC6" w:rsidRDefault="00AB4AC6" w:rsidP="00AB4AC6">
      <w:pPr>
        <w:numPr>
          <w:ilvl w:val="12"/>
          <w:numId w:val="0"/>
        </w:numPr>
        <w:spacing w:after="0" w:line="240" w:lineRule="auto"/>
        <w:ind w:right="-2"/>
        <w:jc w:val="both"/>
        <w:rPr>
          <w:rFonts w:ascii="Times New Roman" w:eastAsia="Times New Roman" w:hAnsi="Times New Roman" w:cs="Times New Roman"/>
          <w:lang w:val="lt-LT" w:eastAsia="lt-LT"/>
        </w:rPr>
      </w:pPr>
    </w:p>
    <w:p w14:paraId="4E46EA40" w14:textId="77777777" w:rsidR="00AB4AC6" w:rsidRPr="00B10E54" w:rsidRDefault="00AB4AC6" w:rsidP="00AB4AC6">
      <w:pPr>
        <w:numPr>
          <w:ilvl w:val="12"/>
          <w:numId w:val="0"/>
        </w:numPr>
        <w:spacing w:after="0" w:line="240" w:lineRule="auto"/>
        <w:ind w:right="-2"/>
        <w:jc w:val="both"/>
        <w:rPr>
          <w:rFonts w:ascii="Times New Roman" w:eastAsia="Times New Roman" w:hAnsi="Times New Roman" w:cs="Times New Roman"/>
          <w:lang w:val="lt-LT" w:eastAsia="lt-LT"/>
        </w:rPr>
      </w:pPr>
      <w:r w:rsidRPr="00B10E54">
        <w:rPr>
          <w:rFonts w:ascii="Times New Roman" w:eastAsia="Times New Roman" w:hAnsi="Times New Roman" w:cs="Times New Roman"/>
          <w:lang w:val="lt-LT" w:eastAsia="lt-LT"/>
        </w:rPr>
        <w:t xml:space="preserve">Jei praeityje pasireiškė alerginė reakcija į heparinus, iš pradžių gali būti skiriama maža bandomoji </w:t>
      </w:r>
      <w:r>
        <w:rPr>
          <w:rFonts w:ascii="Times New Roman" w:eastAsia="Times New Roman" w:hAnsi="Times New Roman" w:cs="Times New Roman"/>
          <w:b/>
          <w:bCs/>
          <w:lang w:val="lt-LT" w:eastAsia="lt-LT"/>
        </w:rPr>
        <w:t>SELEPARINA</w:t>
      </w:r>
      <w:r w:rsidRPr="00B10E54">
        <w:rPr>
          <w:rFonts w:ascii="Times New Roman" w:eastAsia="Times New Roman" w:hAnsi="Times New Roman" w:cs="Times New Roman"/>
          <w:lang w:val="lt-LT" w:eastAsia="lt-LT"/>
        </w:rPr>
        <w:t xml:space="preserve"> dozė.</w:t>
      </w:r>
    </w:p>
    <w:p w14:paraId="119568FA" w14:textId="77777777" w:rsidR="00AB4AC6" w:rsidRPr="00D653B8" w:rsidRDefault="00AB4AC6" w:rsidP="00AB4AC6">
      <w:pPr>
        <w:numPr>
          <w:ilvl w:val="12"/>
          <w:numId w:val="0"/>
        </w:numPr>
        <w:spacing w:after="0" w:line="240" w:lineRule="auto"/>
        <w:ind w:right="-2"/>
        <w:jc w:val="both"/>
        <w:rPr>
          <w:rFonts w:ascii="Times New Roman" w:eastAsia="Times New Roman" w:hAnsi="Times New Roman" w:cs="Times New Roman"/>
          <w:lang w:val="lt-LT" w:eastAsia="lt-LT"/>
        </w:rPr>
      </w:pPr>
    </w:p>
    <w:p w14:paraId="2BE8FC7D"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Kad neprasidėtų kraujavimas, vartoti didesnių vaisto dozių ir ilgiau negu nurodo gydytojas, negalima. </w:t>
      </w:r>
    </w:p>
    <w:p w14:paraId="242B0DB2"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Retais atvejais gydant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kraujyje gali sumažėti trombocitų kiekis. Ši būklė gali būti sunki. Gydymo metu Jums bus atliekami kraujo tyrimai, siekiant nustatyti šį nepageidaujamą poveikį.</w:t>
      </w:r>
    </w:p>
    <w:p w14:paraId="22B927AE"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3433F2A9"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Šio vaisto vartoti vaikams ir paaugliams, jaunesniems kaip 18 metų, nerekomenduojama.</w:t>
      </w:r>
    </w:p>
    <w:p w14:paraId="47F11CEE"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07EFA0A5" w14:textId="6C3613B4" w:rsidR="00AB4AC6" w:rsidRPr="00D653B8" w:rsidRDefault="006D15E6" w:rsidP="00AB4AC6">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Vaisto</w:t>
      </w:r>
      <w:r w:rsidR="00AB4AC6" w:rsidRPr="00D653B8">
        <w:rPr>
          <w:rFonts w:ascii="Times New Roman" w:eastAsia="Times New Roman" w:hAnsi="Times New Roman" w:cs="Times New Roman"/>
          <w:lang w:val="lt-LT" w:eastAsia="lt-LT"/>
        </w:rPr>
        <w:t xml:space="preserve"> negalima švirkšti į raumenis. Injekcijos atlikimo metodikos būtina griežtai laikytis.</w:t>
      </w:r>
    </w:p>
    <w:p w14:paraId="0EF286AD"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09255F30"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skiriamas kraujo krešulių profilaktikai arba gydyti jau susiformavusiems kraujo krešuliams. Dėl šio vaisto veikimo mechanizmo padidėja kraujavimo rizika. Ši rizika dar didesnė, jeigu:</w:t>
      </w:r>
    </w:p>
    <w:p w14:paraId="79C15AB9" w14:textId="77777777" w:rsidR="00AB4AC6" w:rsidRPr="00D653B8" w:rsidRDefault="00AB4AC6" w:rsidP="00AB4AC6">
      <w:pPr>
        <w:numPr>
          <w:ilvl w:val="0"/>
          <w:numId w:val="4"/>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lang w:val="lt-LT" w:eastAsia="lt-LT"/>
        </w:rPr>
        <w:t>sergate sunkia</w:t>
      </w:r>
      <w:r w:rsidRPr="00D653B8">
        <w:rPr>
          <w:rFonts w:ascii="Times New Roman" w:eastAsia="Times New Roman" w:hAnsi="Times New Roman" w:cs="Times New Roman"/>
          <w:iCs/>
          <w:lang w:val="lt-LT" w:eastAsia="lt-LT"/>
        </w:rPr>
        <w:t xml:space="preserve"> kepenų liga;</w:t>
      </w:r>
    </w:p>
    <w:p w14:paraId="09C26472" w14:textId="77777777" w:rsidR="00AB4AC6" w:rsidRPr="00D653B8" w:rsidRDefault="00AB4AC6" w:rsidP="00AB4AC6">
      <w:pPr>
        <w:numPr>
          <w:ilvl w:val="0"/>
          <w:numId w:val="4"/>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sutrikusi inkstų funkcija;</w:t>
      </w:r>
    </w:p>
    <w:p w14:paraId="019418FF" w14:textId="77777777" w:rsidR="00AB4AC6" w:rsidRPr="00D653B8" w:rsidRDefault="00AB4AC6" w:rsidP="00AB4AC6">
      <w:pPr>
        <w:numPr>
          <w:ilvl w:val="0"/>
          <w:numId w:val="4"/>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labai aukštas kraujospūdis (sunki arterinė hipertenzija);</w:t>
      </w:r>
    </w:p>
    <w:p w14:paraId="298FAF3A" w14:textId="77777777" w:rsidR="00AB4AC6" w:rsidRPr="00D653B8" w:rsidRDefault="00AB4AC6" w:rsidP="00AB4AC6">
      <w:pPr>
        <w:numPr>
          <w:ilvl w:val="0"/>
          <w:numId w:val="4"/>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 xml:space="preserve">praeityje yra buvusi būklė, dėl kurios gali prasidėti kraujavimas, pvz., skrandžio opa; </w:t>
      </w:r>
    </w:p>
    <w:p w14:paraId="08420D94" w14:textId="77777777" w:rsidR="00AB4AC6" w:rsidRPr="00D653B8" w:rsidRDefault="00AB4AC6" w:rsidP="00AB4AC6">
      <w:pPr>
        <w:numPr>
          <w:ilvl w:val="0"/>
          <w:numId w:val="4"/>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yra akių kraujagyslių sutrikimų (</w:t>
      </w:r>
      <w:proofErr w:type="spellStart"/>
      <w:r w:rsidRPr="00D653B8">
        <w:rPr>
          <w:rFonts w:ascii="Times New Roman" w:eastAsia="Times New Roman" w:hAnsi="Times New Roman" w:cs="Times New Roman"/>
          <w:iCs/>
          <w:lang w:val="lt-LT" w:eastAsia="lt-LT"/>
        </w:rPr>
        <w:t>gyslainės</w:t>
      </w:r>
      <w:proofErr w:type="spellEnd"/>
      <w:r w:rsidRPr="00D653B8">
        <w:rPr>
          <w:rFonts w:ascii="Times New Roman" w:eastAsia="Times New Roman" w:hAnsi="Times New Roman" w:cs="Times New Roman"/>
          <w:iCs/>
          <w:lang w:val="lt-LT" w:eastAsia="lt-LT"/>
        </w:rPr>
        <w:t xml:space="preserve"> ir tinklainės kraujotakos sutrikimas);</w:t>
      </w:r>
    </w:p>
    <w:p w14:paraId="690FAD02" w14:textId="77777777" w:rsidR="00AB4AC6" w:rsidRPr="00D653B8" w:rsidRDefault="00AB4AC6" w:rsidP="00AB4AC6">
      <w:pPr>
        <w:numPr>
          <w:ilvl w:val="0"/>
          <w:numId w:val="4"/>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po galvos, nugaros smegenų arba akies operacijų;</w:t>
      </w:r>
    </w:p>
    <w:p w14:paraId="196D1DCD" w14:textId="77777777" w:rsidR="00AB4AC6" w:rsidRPr="00D653B8" w:rsidRDefault="00AB4AC6" w:rsidP="00AB4AC6">
      <w:pPr>
        <w:numPr>
          <w:ilvl w:val="0"/>
          <w:numId w:val="4"/>
        </w:numPr>
        <w:tabs>
          <w:tab w:val="num" w:pos="567"/>
        </w:tabs>
        <w:spacing w:after="0" w:line="240" w:lineRule="auto"/>
        <w:ind w:left="567" w:hanging="567"/>
        <w:jc w:val="both"/>
        <w:rPr>
          <w:rFonts w:ascii="Times New Roman" w:eastAsia="Times New Roman" w:hAnsi="Times New Roman" w:cs="Times New Roman"/>
          <w:iCs/>
          <w:lang w:val="lt-LT" w:eastAsia="lt-LT"/>
        </w:rPr>
      </w:pPr>
      <w:r w:rsidRPr="00D653B8">
        <w:rPr>
          <w:rFonts w:ascii="Times New Roman" w:eastAsia="Times New Roman" w:hAnsi="Times New Roman" w:cs="Times New Roman"/>
          <w:iCs/>
          <w:lang w:val="lt-LT" w:eastAsia="lt-LT"/>
        </w:rPr>
        <w:t>vartojate kitus vaistus, turinčius įtakos kraujo krešėjimui.</w:t>
      </w:r>
    </w:p>
    <w:p w14:paraId="0A1D0B35"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1743998B"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Tokiais atvejais gali reikėti atlikti kraujo tyrimą ir kitokį ypatingą medicininį patikrinimą.</w:t>
      </w:r>
    </w:p>
    <w:p w14:paraId="17662032"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Jeigu atsirado kokių nors kraujavimo sutrikimų, kreipkitės į savo gydytoją arba slaugytoją.</w:t>
      </w:r>
    </w:p>
    <w:p w14:paraId="43EDE891"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18FFEAAE"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gali padidinti kalio kiekį kraujyje. Jei Jūs sergate tokia liga, kai toks poveikis gali sukelti problemų, pvz., cukriniu diabetu, sunkia inkstų liga, arba vartojate kitus vaistus, kurie gali padidinti kalio kiekį kraujyje, Jums turi būti tikrinamas kraujas, siekiant nustatyti kalio kiekį kraujyje.</w:t>
      </w:r>
    </w:p>
    <w:p w14:paraId="2CDACD2F"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60FE51D9"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Jei vartojant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Jums atliekama </w:t>
      </w:r>
      <w:proofErr w:type="spellStart"/>
      <w:r w:rsidRPr="00D653B8">
        <w:rPr>
          <w:rFonts w:ascii="Times New Roman" w:eastAsia="Times New Roman" w:hAnsi="Times New Roman" w:cs="Times New Roman"/>
          <w:lang w:val="lt-LT" w:eastAsia="lt-LT"/>
        </w:rPr>
        <w:t>spinalinė</w:t>
      </w:r>
      <w:proofErr w:type="spellEnd"/>
      <w:r w:rsidRPr="00D653B8">
        <w:rPr>
          <w:rFonts w:ascii="Times New Roman" w:eastAsia="Times New Roman" w:hAnsi="Times New Roman" w:cs="Times New Roman"/>
          <w:lang w:val="lt-LT" w:eastAsia="lt-LT"/>
        </w:rPr>
        <w:t xml:space="preserve"> anestezija arba imamas nugaros smegenų skysčio mėginys (</w:t>
      </w:r>
      <w:proofErr w:type="spellStart"/>
      <w:r w:rsidRPr="00D653B8">
        <w:rPr>
          <w:rFonts w:ascii="Times New Roman" w:eastAsia="Times New Roman" w:hAnsi="Times New Roman" w:cs="Times New Roman"/>
          <w:lang w:val="lt-LT" w:eastAsia="lt-LT"/>
        </w:rPr>
        <w:t>spinalinė</w:t>
      </w:r>
      <w:proofErr w:type="spellEnd"/>
      <w:r w:rsidRPr="00D653B8">
        <w:rPr>
          <w:rFonts w:ascii="Times New Roman" w:eastAsia="Times New Roman" w:hAnsi="Times New Roman" w:cs="Times New Roman"/>
          <w:lang w:val="lt-LT" w:eastAsia="lt-LT"/>
        </w:rPr>
        <w:t xml:space="preserve"> </w:t>
      </w:r>
      <w:proofErr w:type="spellStart"/>
      <w:r w:rsidRPr="00D653B8">
        <w:rPr>
          <w:rFonts w:ascii="Times New Roman" w:eastAsia="Times New Roman" w:hAnsi="Times New Roman" w:cs="Times New Roman"/>
          <w:lang w:val="lt-LT" w:eastAsia="lt-LT"/>
        </w:rPr>
        <w:t>liumbalinė</w:t>
      </w:r>
      <w:proofErr w:type="spellEnd"/>
      <w:r w:rsidRPr="00D653B8">
        <w:rPr>
          <w:rFonts w:ascii="Times New Roman" w:eastAsia="Times New Roman" w:hAnsi="Times New Roman" w:cs="Times New Roman"/>
          <w:lang w:val="lt-LT" w:eastAsia="lt-LT"/>
        </w:rPr>
        <w:t xml:space="preserve"> punkcija), injekcijos į nugaros smegenis vietoje gali prasidėti kraujavimas. Todėl, atliekant šią procedūrą, jus atidžiai tikrins.</w:t>
      </w:r>
    </w:p>
    <w:p w14:paraId="1796E081"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122F7335"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Jei sergate ar sirgote kepenų ar inkstų ligomis, yra opa ar kitoks pažeidimas, galintis kraujuoti, apie tai pasakykite gydytojui.</w:t>
      </w:r>
    </w:p>
    <w:p w14:paraId="41637086" w14:textId="77777777" w:rsidR="00AB4AC6" w:rsidRPr="00D653B8" w:rsidRDefault="00AB4AC6" w:rsidP="00AB4AC6">
      <w:pPr>
        <w:spacing w:after="0" w:line="240" w:lineRule="auto"/>
        <w:ind w:left="567" w:hanging="567"/>
        <w:jc w:val="both"/>
        <w:rPr>
          <w:rFonts w:ascii="Times New Roman" w:eastAsia="Times New Roman" w:hAnsi="Times New Roman" w:cs="Times New Roman"/>
          <w:b/>
          <w:lang w:val="lt-LT" w:eastAsia="lt-LT"/>
        </w:rPr>
      </w:pPr>
    </w:p>
    <w:p w14:paraId="1EE0AE55"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Labai retais atvejais yra pasitaikę </w:t>
      </w:r>
      <w:r w:rsidRPr="00D653B8">
        <w:rPr>
          <w:rFonts w:ascii="Times New Roman" w:eastAsia="Times New Roman" w:hAnsi="Times New Roman" w:cs="Times New Roman"/>
          <w:b/>
          <w:lang w:val="lt-LT" w:eastAsia="lt-LT"/>
        </w:rPr>
        <w:t>odos nekroz</w:t>
      </w:r>
      <w:r w:rsidRPr="00D653B8">
        <w:rPr>
          <w:rFonts w:ascii="Times New Roman" w:eastAsia="Times New Roman" w:hAnsi="Times New Roman" w:cs="Times New Roman" w:hint="eastAsia"/>
          <w:b/>
          <w:lang w:val="lt-LT" w:eastAsia="lt-LT"/>
        </w:rPr>
        <w:t>ė</w:t>
      </w:r>
      <w:r w:rsidRPr="00D653B8">
        <w:rPr>
          <w:rFonts w:ascii="Times New Roman" w:eastAsia="Times New Roman" w:hAnsi="Times New Roman" w:cs="Times New Roman"/>
          <w:b/>
          <w:lang w:val="lt-LT" w:eastAsia="lt-LT"/>
        </w:rPr>
        <w:t>s</w:t>
      </w:r>
      <w:r w:rsidRPr="00D653B8">
        <w:rPr>
          <w:rFonts w:ascii="Times New Roman" w:eastAsia="Times New Roman" w:hAnsi="Times New Roman" w:cs="Times New Roman"/>
          <w:lang w:val="lt-LT" w:eastAsia="lt-LT"/>
        </w:rPr>
        <w:t xml:space="preserve"> atvejų. Ji pirmiausiai pasireiškia odos paraudimu ar sukietėjusiomis arba skausmingomis dėmėmis, kartu su bendraisiais simptomais arba be jų. Tokiais atvejais vaisto </w:t>
      </w:r>
      <w:r w:rsidRPr="00D653B8">
        <w:rPr>
          <w:rFonts w:ascii="Times New Roman" w:eastAsia="Times New Roman" w:hAnsi="Times New Roman" w:cs="Times New Roman"/>
          <w:b/>
          <w:lang w:val="lt-LT" w:eastAsia="lt-LT"/>
        </w:rPr>
        <w:t>vartojim</w:t>
      </w:r>
      <w:r w:rsidRPr="00D653B8">
        <w:rPr>
          <w:rFonts w:ascii="Times New Roman" w:eastAsia="Times New Roman" w:hAnsi="Times New Roman" w:cs="Times New Roman" w:hint="eastAsia"/>
          <w:b/>
          <w:lang w:val="lt-LT" w:eastAsia="lt-LT"/>
        </w:rPr>
        <w:t>ą</w:t>
      </w:r>
      <w:r w:rsidRPr="00D653B8">
        <w:rPr>
          <w:rFonts w:ascii="Times New Roman" w:eastAsia="Times New Roman" w:hAnsi="Times New Roman" w:cs="Times New Roman"/>
          <w:b/>
          <w:lang w:val="lt-LT" w:eastAsia="lt-LT"/>
        </w:rPr>
        <w:t xml:space="preserve"> nedelsiant nutraukite</w:t>
      </w:r>
      <w:r w:rsidRPr="00D653B8">
        <w:rPr>
          <w:rFonts w:ascii="Times New Roman" w:eastAsia="Times New Roman" w:hAnsi="Times New Roman" w:cs="Times New Roman"/>
          <w:lang w:val="lt-LT" w:eastAsia="lt-LT"/>
        </w:rPr>
        <w:t>.</w:t>
      </w:r>
    </w:p>
    <w:p w14:paraId="2C8CAAB4" w14:textId="77777777" w:rsidR="00AB4AC6" w:rsidRPr="00D653B8" w:rsidRDefault="00AB4AC6" w:rsidP="00AB4AC6">
      <w:pPr>
        <w:spacing w:after="0" w:line="240" w:lineRule="auto"/>
        <w:ind w:left="567" w:hanging="567"/>
        <w:jc w:val="both"/>
        <w:rPr>
          <w:rFonts w:ascii="Times New Roman" w:eastAsia="Times New Roman" w:hAnsi="Times New Roman" w:cs="Times New Roman"/>
          <w:b/>
          <w:lang w:val="lt-LT" w:eastAsia="lt-LT"/>
        </w:rPr>
      </w:pPr>
    </w:p>
    <w:p w14:paraId="2B7D7B3B"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Jei Jūs esate alergiški lateksui, prieš pradedant gydymą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pasakykite apie tai savo gydytojui arba vaistininkui.</w:t>
      </w:r>
    </w:p>
    <w:p w14:paraId="07ED56FC" w14:textId="77777777" w:rsidR="00AB4AC6" w:rsidRPr="00D653B8" w:rsidRDefault="00AB4AC6" w:rsidP="00AB4AC6">
      <w:pPr>
        <w:spacing w:after="0" w:line="240" w:lineRule="auto"/>
        <w:ind w:left="567" w:hanging="567"/>
        <w:jc w:val="both"/>
        <w:rPr>
          <w:rFonts w:ascii="Times New Roman" w:eastAsia="Times New Roman" w:hAnsi="Times New Roman" w:cs="Times New Roman"/>
          <w:b/>
          <w:lang w:val="lt-LT" w:eastAsia="lt-LT"/>
        </w:rPr>
      </w:pPr>
    </w:p>
    <w:p w14:paraId="372EBF24" w14:textId="77777777" w:rsidR="00AB4AC6" w:rsidRPr="00D653B8" w:rsidRDefault="00AB4AC6" w:rsidP="00AB4AC6">
      <w:pPr>
        <w:spacing w:after="0" w:line="240" w:lineRule="auto"/>
        <w:ind w:left="567" w:hanging="567"/>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 xml:space="preserve">Kiti vaistai ir </w:t>
      </w:r>
      <w:r w:rsidRPr="00F05D7B">
        <w:rPr>
          <w:rFonts w:ascii="Times New Roman" w:eastAsia="Times New Roman" w:hAnsi="Times New Roman" w:cs="Times New Roman"/>
          <w:b/>
          <w:bCs/>
          <w:lang w:val="lt-LT" w:eastAsia="lt-LT"/>
        </w:rPr>
        <w:t>SELEPARINA</w:t>
      </w:r>
    </w:p>
    <w:p w14:paraId="17678765"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iCs/>
          <w:lang w:val="lt-LT" w:eastAsia="lt-LT"/>
        </w:rPr>
        <w:t xml:space="preserve">Jeigu vartojate arba neseniai vartojote kitų vaistų, įskaitant įsigytus be recepto, pasakykite gydytojui arba vaistininkui. </w:t>
      </w:r>
      <w:r w:rsidRPr="00D653B8">
        <w:rPr>
          <w:rFonts w:ascii="Times New Roman" w:eastAsia="Times New Roman" w:hAnsi="Times New Roman" w:cs="Times New Roman"/>
          <w:lang w:val="lt-LT" w:eastAsia="lt-LT"/>
        </w:rPr>
        <w:t>Kai kurie vaistai gali turėti įtakos kraujo krešėjimui, todėl jų negalima vartoti kartu su</w:t>
      </w:r>
      <w:r w:rsidRPr="00F05D7B">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išskyrus tuos, kuriuos paskyrė gydytojas.</w:t>
      </w:r>
    </w:p>
    <w:p w14:paraId="79C1F3D2"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20B3C018"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Kartu su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nerekomenduojama vartoti:</w:t>
      </w:r>
    </w:p>
    <w:p w14:paraId="2ADD157D" w14:textId="77777777" w:rsidR="00AB4AC6" w:rsidRPr="00D653B8" w:rsidRDefault="00AB4AC6" w:rsidP="00AB4AC6">
      <w:pPr>
        <w:numPr>
          <w:ilvl w:val="0"/>
          <w:numId w:val="10"/>
        </w:numPr>
        <w:tabs>
          <w:tab w:val="clear" w:pos="360"/>
          <w:tab w:val="num" w:pos="567"/>
        </w:tabs>
        <w:spacing w:after="0" w:line="240" w:lineRule="auto"/>
        <w:ind w:left="567" w:hanging="567"/>
        <w:jc w:val="both"/>
        <w:rPr>
          <w:rFonts w:ascii="Times New Roman" w:eastAsia="Times New Roman" w:hAnsi="Times New Roman" w:cs="Times New Roman"/>
          <w:lang w:val="lt-LT" w:eastAsia="lt-LT"/>
        </w:rPr>
      </w:pPr>
      <w:proofErr w:type="spellStart"/>
      <w:r w:rsidRPr="00D653B8">
        <w:rPr>
          <w:rFonts w:ascii="Times New Roman" w:eastAsia="Times New Roman" w:hAnsi="Times New Roman" w:cs="Times New Roman"/>
          <w:lang w:val="lt-LT" w:eastAsia="lt-LT"/>
        </w:rPr>
        <w:t>salicilatų</w:t>
      </w:r>
      <w:proofErr w:type="spellEnd"/>
      <w:r w:rsidRPr="00D653B8">
        <w:rPr>
          <w:rFonts w:ascii="Times New Roman" w:eastAsia="Times New Roman" w:hAnsi="Times New Roman" w:cs="Times New Roman"/>
          <w:lang w:val="lt-LT" w:eastAsia="lt-LT"/>
        </w:rPr>
        <w:t xml:space="preserve"> (pvz., aspirino),</w:t>
      </w:r>
    </w:p>
    <w:p w14:paraId="7E8E1BCC" w14:textId="719EC551" w:rsidR="00AB4AC6" w:rsidRPr="00D653B8" w:rsidRDefault="00AB4AC6" w:rsidP="00AB4AC6">
      <w:pPr>
        <w:numPr>
          <w:ilvl w:val="0"/>
          <w:numId w:val="10"/>
        </w:numPr>
        <w:tabs>
          <w:tab w:val="clear" w:pos="360"/>
          <w:tab w:val="num" w:pos="567"/>
        </w:tabs>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nesteroidinių </w:t>
      </w:r>
      <w:r w:rsidR="006D15E6">
        <w:rPr>
          <w:rFonts w:ascii="Times New Roman" w:eastAsia="Times New Roman" w:hAnsi="Times New Roman" w:cs="Times New Roman"/>
          <w:lang w:val="lt-LT" w:eastAsia="lt-LT"/>
        </w:rPr>
        <w:t xml:space="preserve">vaistų </w:t>
      </w:r>
      <w:r w:rsidRPr="00D653B8">
        <w:rPr>
          <w:rFonts w:ascii="Times New Roman" w:eastAsia="Times New Roman" w:hAnsi="Times New Roman" w:cs="Times New Roman"/>
          <w:lang w:val="lt-LT" w:eastAsia="lt-LT"/>
        </w:rPr>
        <w:t>nuo uždegimo,</w:t>
      </w:r>
    </w:p>
    <w:p w14:paraId="2CCD5493" w14:textId="7304A80A" w:rsidR="00AB4AC6" w:rsidRPr="00D653B8" w:rsidRDefault="00AB4AC6" w:rsidP="00AB4AC6">
      <w:pPr>
        <w:numPr>
          <w:ilvl w:val="0"/>
          <w:numId w:val="10"/>
        </w:numPr>
        <w:tabs>
          <w:tab w:val="clear" w:pos="360"/>
          <w:tab w:val="num" w:pos="567"/>
        </w:tabs>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trombocitų </w:t>
      </w:r>
      <w:proofErr w:type="spellStart"/>
      <w:r w:rsidRPr="00D653B8">
        <w:rPr>
          <w:rFonts w:ascii="Times New Roman" w:eastAsia="Times New Roman" w:hAnsi="Times New Roman" w:cs="Times New Roman"/>
          <w:lang w:val="lt-LT" w:eastAsia="lt-LT"/>
        </w:rPr>
        <w:t>agregaciją</w:t>
      </w:r>
      <w:proofErr w:type="spellEnd"/>
      <w:r w:rsidRPr="00D653B8">
        <w:rPr>
          <w:rFonts w:ascii="Times New Roman" w:eastAsia="Times New Roman" w:hAnsi="Times New Roman" w:cs="Times New Roman"/>
          <w:lang w:val="lt-LT" w:eastAsia="lt-LT"/>
        </w:rPr>
        <w:t xml:space="preserve"> </w:t>
      </w:r>
      <w:proofErr w:type="spellStart"/>
      <w:r w:rsidRPr="00D653B8">
        <w:rPr>
          <w:rFonts w:ascii="Times New Roman" w:eastAsia="Times New Roman" w:hAnsi="Times New Roman" w:cs="Times New Roman"/>
          <w:lang w:val="lt-LT" w:eastAsia="lt-LT"/>
        </w:rPr>
        <w:t>slopinančių</w:t>
      </w:r>
      <w:r w:rsidR="006D15E6">
        <w:rPr>
          <w:rFonts w:ascii="Times New Roman" w:eastAsia="Times New Roman" w:hAnsi="Times New Roman" w:cs="Times New Roman"/>
          <w:lang w:val="lt-LT" w:eastAsia="lt-LT"/>
        </w:rPr>
        <w:t>vaistų</w:t>
      </w:r>
      <w:proofErr w:type="spellEnd"/>
      <w:r w:rsidRPr="00D653B8">
        <w:rPr>
          <w:rFonts w:ascii="Times New Roman" w:eastAsia="Times New Roman" w:hAnsi="Times New Roman" w:cs="Times New Roman"/>
          <w:lang w:val="lt-LT" w:eastAsia="lt-LT"/>
        </w:rPr>
        <w:t>.</w:t>
      </w:r>
    </w:p>
    <w:p w14:paraId="5C3261CB"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lastRenderedPageBreak/>
        <w:t>Jei vartojate šių vaistų, būtina informuoti gydytoją, kadangi Jums yra padidėjusi kraujavimo rizika.</w:t>
      </w:r>
    </w:p>
    <w:p w14:paraId="13DE9326"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5CBFC995"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Jeigu sergate krūtinės angina ar miokardo infarktu be Q bangos ir vartojate aspiriną, gydytojas gali nuspręsti koreguoti aspirino dozę.</w:t>
      </w:r>
    </w:p>
    <w:p w14:paraId="44A53C7C"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120E3558"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Pasakykite gydytojui, jei vartojate: </w:t>
      </w:r>
    </w:p>
    <w:p w14:paraId="462131B5" w14:textId="77777777" w:rsidR="00AB4AC6" w:rsidRPr="00D653B8" w:rsidRDefault="00AB4AC6" w:rsidP="00AB4AC6">
      <w:pPr>
        <w:numPr>
          <w:ilvl w:val="0"/>
          <w:numId w:val="13"/>
        </w:numPr>
        <w:spacing w:after="0" w:line="240" w:lineRule="auto"/>
        <w:ind w:left="567" w:hanging="567"/>
        <w:contextualSpacing/>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geriamųjų antikoaguliantų (kraujo krešėjimą mažinančių preparatų, pvz., </w:t>
      </w:r>
      <w:proofErr w:type="spellStart"/>
      <w:r w:rsidRPr="00D653B8">
        <w:rPr>
          <w:rFonts w:ascii="Times New Roman" w:eastAsia="Times New Roman" w:hAnsi="Times New Roman" w:cs="Times New Roman"/>
          <w:lang w:val="lt-LT" w:eastAsia="lt-LT"/>
        </w:rPr>
        <w:t>antivitamino</w:t>
      </w:r>
      <w:proofErr w:type="spellEnd"/>
      <w:r w:rsidRPr="00D653B8">
        <w:rPr>
          <w:rFonts w:ascii="Times New Roman" w:eastAsia="Times New Roman" w:hAnsi="Times New Roman" w:cs="Times New Roman"/>
          <w:lang w:val="lt-LT" w:eastAsia="lt-LT"/>
        </w:rPr>
        <w:t xml:space="preserve"> K), </w:t>
      </w:r>
    </w:p>
    <w:p w14:paraId="027CC433" w14:textId="77777777" w:rsidR="00AB4AC6" w:rsidRPr="00D653B8" w:rsidRDefault="00AB4AC6" w:rsidP="00AB4AC6">
      <w:pPr>
        <w:numPr>
          <w:ilvl w:val="0"/>
          <w:numId w:val="13"/>
        </w:numPr>
        <w:spacing w:after="0" w:line="240" w:lineRule="auto"/>
        <w:ind w:left="567" w:hanging="567"/>
        <w:contextualSpacing/>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sisteminių </w:t>
      </w:r>
      <w:proofErr w:type="spellStart"/>
      <w:r w:rsidRPr="00D653B8">
        <w:rPr>
          <w:rFonts w:ascii="Times New Roman" w:eastAsia="Times New Roman" w:hAnsi="Times New Roman" w:cs="Times New Roman"/>
          <w:lang w:val="lt-LT" w:eastAsia="lt-LT"/>
        </w:rPr>
        <w:t>gliukokortikosteroidų</w:t>
      </w:r>
      <w:proofErr w:type="spellEnd"/>
      <w:r w:rsidRPr="00D653B8">
        <w:rPr>
          <w:rFonts w:ascii="Times New Roman" w:eastAsia="Times New Roman" w:hAnsi="Times New Roman" w:cs="Times New Roman"/>
          <w:lang w:val="lt-LT" w:eastAsia="lt-LT"/>
        </w:rPr>
        <w:t xml:space="preserve"> (vaistų nuo uždegimo), </w:t>
      </w:r>
    </w:p>
    <w:p w14:paraId="077F8B08" w14:textId="77777777" w:rsidR="00AB4AC6" w:rsidRPr="00D653B8" w:rsidRDefault="00AB4AC6" w:rsidP="00AB4AC6">
      <w:pPr>
        <w:numPr>
          <w:ilvl w:val="0"/>
          <w:numId w:val="13"/>
        </w:numPr>
        <w:spacing w:after="0" w:line="240" w:lineRule="auto"/>
        <w:ind w:left="567" w:hanging="567"/>
        <w:contextualSpacing/>
        <w:jc w:val="both"/>
        <w:rPr>
          <w:rFonts w:ascii="Times New Roman" w:eastAsia="Times New Roman" w:hAnsi="Times New Roman" w:cs="Times New Roman"/>
          <w:lang w:val="lt-LT" w:eastAsia="lt-LT"/>
        </w:rPr>
      </w:pPr>
      <w:proofErr w:type="spellStart"/>
      <w:r w:rsidRPr="00D653B8">
        <w:rPr>
          <w:rFonts w:ascii="Times New Roman" w:eastAsia="Times New Roman" w:hAnsi="Times New Roman" w:cs="Times New Roman"/>
          <w:lang w:val="lt-LT" w:eastAsia="lt-LT"/>
        </w:rPr>
        <w:t>dekstranų</w:t>
      </w:r>
      <w:proofErr w:type="spellEnd"/>
      <w:r w:rsidRPr="00D653B8">
        <w:rPr>
          <w:rFonts w:ascii="Times New Roman" w:eastAsia="Times New Roman" w:hAnsi="Times New Roman" w:cs="Times New Roman"/>
          <w:lang w:val="lt-LT" w:eastAsia="lt-LT"/>
        </w:rPr>
        <w:t xml:space="preserve"> (preparatų, vartojamų reanimacijos metu). </w:t>
      </w:r>
    </w:p>
    <w:p w14:paraId="430575B8"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Gydytojas nuspręs, ar Jums tinka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ir kaip jį vartoti.</w:t>
      </w:r>
    </w:p>
    <w:p w14:paraId="4381ED13"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6A70C944" w14:textId="77777777" w:rsidR="00AB4AC6" w:rsidRPr="00D653B8" w:rsidRDefault="00AB4AC6" w:rsidP="00AB4AC6">
      <w:pPr>
        <w:spacing w:after="0" w:line="240" w:lineRule="auto"/>
        <w:ind w:left="567" w:hanging="567"/>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Nėštumas ir žindymo laikotarpis</w:t>
      </w:r>
    </w:p>
    <w:p w14:paraId="03E62DF8" w14:textId="77777777" w:rsidR="00AB4AC6" w:rsidRPr="00D653B8" w:rsidRDefault="00AB4AC6" w:rsidP="00AB4AC6">
      <w:pPr>
        <w:spacing w:after="0" w:line="240" w:lineRule="auto"/>
        <w:ind w:left="567" w:hanging="567"/>
        <w:jc w:val="both"/>
        <w:rPr>
          <w:rFonts w:ascii="Times New Roman" w:eastAsia="Times New Roman" w:hAnsi="Times New Roman" w:cs="Times New Roman"/>
          <w:b/>
          <w:lang w:val="lt-LT" w:eastAsia="lt-LT"/>
        </w:rPr>
      </w:pPr>
      <w:r w:rsidRPr="00D653B8">
        <w:rPr>
          <w:rFonts w:ascii="Times New Roman" w:eastAsia="Times New Roman" w:hAnsi="Times New Roman" w:cs="Times New Roman"/>
          <w:noProof/>
          <w:snapToGrid w:val="0"/>
          <w:lang w:val="lt-LT"/>
        </w:rPr>
        <w:t>Jeigu esate nėščia, žindote kūdikį, manote, kad galbūt esate nėščia, arba planuojate pastoti, tai prieš vartodama šį vaistą, pasitarkite su gydytoju arba vaistininku.</w:t>
      </w:r>
    </w:p>
    <w:p w14:paraId="307E24AA" w14:textId="77777777" w:rsidR="00AB4AC6" w:rsidRPr="00D653B8" w:rsidRDefault="00AB4AC6" w:rsidP="00AB4AC6">
      <w:pPr>
        <w:spacing w:after="0" w:line="240" w:lineRule="auto"/>
        <w:ind w:left="567" w:hanging="567"/>
        <w:jc w:val="both"/>
        <w:rPr>
          <w:rFonts w:ascii="Times New Roman" w:eastAsia="Times New Roman" w:hAnsi="Times New Roman" w:cs="Times New Roman"/>
          <w:i/>
          <w:lang w:val="lt-LT" w:eastAsia="lt-LT"/>
        </w:rPr>
      </w:pPr>
      <w:r w:rsidRPr="00D653B8">
        <w:rPr>
          <w:rFonts w:ascii="Times New Roman" w:eastAsia="Times New Roman" w:hAnsi="Times New Roman" w:cs="Times New Roman"/>
          <w:i/>
          <w:lang w:val="lt-LT" w:eastAsia="lt-LT"/>
        </w:rPr>
        <w:t>Nėštumas</w:t>
      </w:r>
    </w:p>
    <w:p w14:paraId="72514F9E"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Nėščioms moterims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vartoti nerekomenduojama. Jei esate nėščia, privalote pasakyti tai savo gydytojui. Jis nuspręs, ar gydyti šiuo vaistu.</w:t>
      </w:r>
    </w:p>
    <w:p w14:paraId="346853A4" w14:textId="77777777" w:rsidR="00AB4AC6" w:rsidRPr="00D653B8" w:rsidRDefault="00AB4AC6" w:rsidP="00AB4AC6">
      <w:pPr>
        <w:spacing w:after="0" w:line="240" w:lineRule="auto"/>
        <w:jc w:val="both"/>
        <w:rPr>
          <w:rFonts w:ascii="Times New Roman" w:eastAsia="Times New Roman" w:hAnsi="Times New Roman" w:cs="Times New Roman"/>
          <w:highlight w:val="yellow"/>
          <w:lang w:val="lt-LT" w:eastAsia="lt-LT"/>
        </w:rPr>
      </w:pPr>
    </w:p>
    <w:p w14:paraId="215D7C25" w14:textId="77777777" w:rsidR="00AB4AC6" w:rsidRPr="00D653B8" w:rsidRDefault="00AB4AC6" w:rsidP="00AB4AC6">
      <w:pPr>
        <w:spacing w:after="0" w:line="240" w:lineRule="auto"/>
        <w:jc w:val="both"/>
        <w:rPr>
          <w:rFonts w:ascii="Times New Roman" w:eastAsia="Times New Roman" w:hAnsi="Times New Roman" w:cs="Times New Roman"/>
          <w:i/>
          <w:lang w:val="lt-LT" w:eastAsia="lt-LT"/>
        </w:rPr>
      </w:pPr>
      <w:r w:rsidRPr="00D653B8">
        <w:rPr>
          <w:rFonts w:ascii="Times New Roman" w:eastAsia="Times New Roman" w:hAnsi="Times New Roman" w:cs="Times New Roman"/>
          <w:i/>
          <w:lang w:val="lt-LT" w:eastAsia="lt-LT"/>
        </w:rPr>
        <w:t>Žindymo laikotarpis</w:t>
      </w:r>
    </w:p>
    <w:p w14:paraId="1A704872"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Patariama nežindyti, vartojant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nes nežinoma, ar šio vaisto patenka į motinos pieną, o patekęs į pieną jis gali pakenkti Jūsų kūdikiui. Aptarkite tai su savo gydytoju.</w:t>
      </w:r>
    </w:p>
    <w:p w14:paraId="60980F4F"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449037FE" w14:textId="77777777" w:rsidR="00AB4AC6" w:rsidRPr="00D653B8" w:rsidRDefault="00AB4AC6" w:rsidP="00AB4AC6">
      <w:pPr>
        <w:spacing w:after="0" w:line="240" w:lineRule="auto"/>
        <w:ind w:left="567" w:hanging="567"/>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Vairavimas ir mechanizmų valdymas</w:t>
      </w:r>
    </w:p>
    <w:p w14:paraId="6BC0F37F"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Duomenų nėra.</w:t>
      </w:r>
    </w:p>
    <w:p w14:paraId="644A4260" w14:textId="77777777" w:rsidR="00AB4AC6" w:rsidRPr="00D653B8" w:rsidRDefault="00AB4AC6" w:rsidP="00AB4AC6">
      <w:pPr>
        <w:numPr>
          <w:ilvl w:val="12"/>
          <w:numId w:val="0"/>
        </w:numPr>
        <w:spacing w:after="0" w:line="240" w:lineRule="auto"/>
        <w:jc w:val="both"/>
        <w:outlineLvl w:val="0"/>
        <w:rPr>
          <w:rFonts w:ascii="Times New Roman" w:eastAsia="Times New Roman" w:hAnsi="Times New Roman" w:cs="Times New Roman"/>
          <w:b/>
          <w:caps/>
          <w:lang w:val="lt-LT" w:eastAsia="lt-LT"/>
        </w:rPr>
      </w:pPr>
    </w:p>
    <w:p w14:paraId="0FE144CE" w14:textId="77777777" w:rsidR="00AB4AC6" w:rsidRPr="00D653B8" w:rsidRDefault="00AB4AC6" w:rsidP="00AB4AC6">
      <w:pPr>
        <w:numPr>
          <w:ilvl w:val="12"/>
          <w:numId w:val="0"/>
        </w:numPr>
        <w:spacing w:after="0" w:line="240" w:lineRule="auto"/>
        <w:ind w:left="567" w:hanging="567"/>
        <w:jc w:val="both"/>
        <w:outlineLvl w:val="0"/>
        <w:rPr>
          <w:rFonts w:ascii="Times New Roman" w:eastAsia="Times New Roman" w:hAnsi="Times New Roman" w:cs="Times New Roman"/>
          <w:b/>
          <w:caps/>
          <w:lang w:val="lt-LT" w:eastAsia="lt-LT"/>
        </w:rPr>
      </w:pPr>
      <w:r w:rsidRPr="00D653B8">
        <w:rPr>
          <w:rFonts w:ascii="Times New Roman" w:eastAsia="Times New Roman" w:hAnsi="Times New Roman" w:cs="Times New Roman"/>
          <w:b/>
          <w:lang w:val="lt-LT" w:eastAsia="lt-LT"/>
        </w:rPr>
        <w:t>3.</w:t>
      </w:r>
      <w:r w:rsidRPr="00D653B8">
        <w:rPr>
          <w:rFonts w:ascii="Times New Roman" w:eastAsia="Times New Roman" w:hAnsi="Times New Roman" w:cs="Times New Roman"/>
          <w:b/>
          <w:lang w:val="lt-LT" w:eastAsia="lt-LT"/>
        </w:rPr>
        <w:tab/>
        <w:t xml:space="preserve">Kaip vartoti </w:t>
      </w:r>
      <w:r w:rsidRPr="00F05D7B">
        <w:rPr>
          <w:rFonts w:ascii="Times New Roman" w:eastAsia="Times New Roman" w:hAnsi="Times New Roman" w:cs="Times New Roman"/>
          <w:b/>
          <w:bCs/>
          <w:lang w:val="lt-LT" w:eastAsia="lt-LT"/>
        </w:rPr>
        <w:t>SELEPARINA</w:t>
      </w:r>
    </w:p>
    <w:p w14:paraId="501943D7"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p>
    <w:p w14:paraId="744C6100"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noProof/>
          <w:snapToGrid w:val="0"/>
          <w:lang w:val="lt-LT"/>
        </w:rPr>
        <w:t>Visada vartokite šį vaistą</w:t>
      </w:r>
      <w:r w:rsidRPr="00D653B8" w:rsidDel="00296B66">
        <w:rPr>
          <w:rFonts w:ascii="Times New Roman" w:eastAsia="Times New Roman" w:hAnsi="Times New Roman" w:cs="Times New Roman"/>
          <w:lang w:val="lt-LT" w:eastAsia="lt-LT"/>
        </w:rPr>
        <w:t xml:space="preserve"> </w:t>
      </w:r>
      <w:r w:rsidRPr="00D653B8">
        <w:rPr>
          <w:rFonts w:ascii="Times New Roman" w:eastAsia="Times New Roman" w:hAnsi="Times New Roman" w:cs="Times New Roman"/>
          <w:lang w:val="lt-LT" w:eastAsia="lt-LT"/>
        </w:rPr>
        <w:t>tiksliai kaip nurodė gydytojas. Jeigu abejojate, kreipkitės į gydytoją arba vaistininką.</w:t>
      </w:r>
    </w:p>
    <w:p w14:paraId="31322B4C"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6CB3C478"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dažniausiai švirkščiamas po oda (poodinė injekcija). Švirkščiama po oda apatinėje pilvo dalyje. Šio vaisto negalima švirkšti į raumenis. Įprastai šią injekciją atlieka sveikatos priežiūros specialistas, tačiau kai kurie pacientai gali išmokti atlikti injekcijas patys. Jei injekcijas atliekate patys, turite griežtai laikytis vartojimo instrukcijų. Nenutraukite gydymo</w:t>
      </w:r>
      <w:r w:rsidRPr="007E0DD6">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kol nenurodys gydytojas.</w:t>
      </w:r>
    </w:p>
    <w:p w14:paraId="478522D5"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59962D4E"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Tiekiami įvairiomis dozėmis užpildyti švirkštai. Gydytojas parinks tinkamą Jums švirkštą. Dozė priklausys nuo to, kaip Jūs toleruosite kraujo krešulių gydymą</w:t>
      </w:r>
      <w:r w:rsidRPr="007E0DD6">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nuo Jūsų kūno svorio ir bet kokių inkstų funkcijos sutrikimų.</w:t>
      </w:r>
    </w:p>
    <w:p w14:paraId="7154E0B3"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603D2B49" w14:textId="77777777" w:rsidR="00AB4AC6" w:rsidRPr="00D653B8" w:rsidRDefault="00AB4AC6" w:rsidP="00AB4AC6">
      <w:pPr>
        <w:spacing w:after="0" w:line="240" w:lineRule="auto"/>
        <w:jc w:val="both"/>
        <w:rPr>
          <w:rFonts w:ascii="Times New Roman" w:eastAsia="Times New Roman" w:hAnsi="Times New Roman" w:cs="Times New Roman"/>
          <w:b/>
          <w:i/>
          <w:lang w:val="lt-LT" w:eastAsia="lt-LT"/>
        </w:rPr>
      </w:pPr>
      <w:r w:rsidRPr="00D653B8">
        <w:rPr>
          <w:rFonts w:ascii="Times New Roman" w:eastAsia="Times New Roman" w:hAnsi="Times New Roman" w:cs="Times New Roman"/>
          <w:b/>
          <w:i/>
          <w:lang w:val="lt-LT" w:eastAsia="lt-LT"/>
        </w:rPr>
        <w:t>Kraujo krešulių susiformavimo profilaktika operaciniu laikotarpiu</w:t>
      </w:r>
    </w:p>
    <w:p w14:paraId="25B27DE4"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Pirmoji poodinės injekcijos dozė suleidžiama prieš operaciją. Jei operuojami kaulai arba sąnariai, pvz., šlaunies arba kelio sąnarys keičiamas dirbtiniu sąnariu, antroji dozė suleidžiama po operacijos praėjus 12 valandų. Vaistas leidžiamas kartą per parą, kol pacientas gali savarankiškai judėti. Po kaulų arba sąnarių operacijų gydymas dažniausiai trunka 10 dienų, o po kitų operacijų</w:t>
      </w:r>
      <w:r w:rsidRPr="00D653B8" w:rsidDel="00686D6D">
        <w:rPr>
          <w:rFonts w:ascii="Times New Roman" w:eastAsia="Times New Roman" w:hAnsi="Times New Roman" w:cs="Times New Roman"/>
          <w:lang w:val="lt-LT" w:eastAsia="lt-LT"/>
        </w:rPr>
        <w:t xml:space="preserve"> </w:t>
      </w:r>
      <w:r w:rsidRPr="00D653B8">
        <w:rPr>
          <w:rFonts w:ascii="Times New Roman" w:eastAsia="Times New Roman" w:hAnsi="Times New Roman" w:cs="Times New Roman"/>
          <w:lang w:val="lt-LT" w:eastAsia="lt-LT"/>
        </w:rPr>
        <w:t>– 7 dienas.</w:t>
      </w:r>
    </w:p>
    <w:p w14:paraId="4B945CA8"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15B38827" w14:textId="77777777" w:rsidR="00AB4AC6" w:rsidRPr="00D653B8" w:rsidRDefault="00AB4AC6" w:rsidP="00AB4AC6">
      <w:pPr>
        <w:spacing w:after="0" w:line="240" w:lineRule="auto"/>
        <w:jc w:val="both"/>
        <w:rPr>
          <w:rFonts w:ascii="Times New Roman" w:eastAsia="Times New Roman" w:hAnsi="Times New Roman" w:cs="Times New Roman"/>
          <w:b/>
          <w:i/>
          <w:lang w:val="lt-LT" w:eastAsia="lt-LT"/>
        </w:rPr>
      </w:pPr>
      <w:r w:rsidRPr="00D653B8">
        <w:rPr>
          <w:rFonts w:ascii="Times New Roman" w:eastAsia="Times New Roman" w:hAnsi="Times New Roman" w:cs="Times New Roman"/>
          <w:b/>
          <w:i/>
          <w:lang w:val="lt-LT" w:eastAsia="lt-LT"/>
        </w:rPr>
        <w:t>Kraujo krešulių susiformavimo profilaktika pacientams, gydomiems intensyviosios terapijos skyriuje</w:t>
      </w:r>
    </w:p>
    <w:p w14:paraId="237B01F5"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Poodinė injekcija skiriama vieną kartą per parą, kol sumažėja kraujo krešulių susiformavimo rizika.</w:t>
      </w:r>
    </w:p>
    <w:p w14:paraId="4106D9EA"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3EE2AB8B" w14:textId="77777777" w:rsidR="00AB4AC6" w:rsidRPr="00D653B8" w:rsidRDefault="00AB4AC6" w:rsidP="00AB4AC6">
      <w:pPr>
        <w:spacing w:after="0" w:line="240" w:lineRule="auto"/>
        <w:jc w:val="both"/>
        <w:rPr>
          <w:rFonts w:ascii="Times New Roman" w:eastAsia="Times New Roman" w:hAnsi="Times New Roman" w:cs="Times New Roman"/>
          <w:b/>
          <w:i/>
          <w:lang w:val="lt-LT" w:eastAsia="lt-LT"/>
        </w:rPr>
      </w:pPr>
      <w:r w:rsidRPr="00D653B8">
        <w:rPr>
          <w:rFonts w:ascii="Times New Roman" w:eastAsia="Times New Roman" w:hAnsi="Times New Roman" w:cs="Times New Roman"/>
          <w:b/>
          <w:i/>
          <w:lang w:val="lt-LT" w:eastAsia="lt-LT"/>
        </w:rPr>
        <w:t>Kraujo krešulių gydymas</w:t>
      </w:r>
    </w:p>
    <w:p w14:paraId="18DBBC8E" w14:textId="77777777" w:rsidR="00AB4AC6"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Poodinė injekcija suleidžiama vieną arba du kartus per parą priklausomai nuo dozės. Dažniausiai gydymas tęsiamas 10 dienų.</w:t>
      </w:r>
    </w:p>
    <w:p w14:paraId="40DD4AE2"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048E9BE5" w14:textId="77777777" w:rsidR="00AB4AC6" w:rsidRPr="00D653B8" w:rsidRDefault="00AB4AC6" w:rsidP="00AB4AC6">
      <w:pPr>
        <w:spacing w:after="0" w:line="240" w:lineRule="auto"/>
        <w:jc w:val="both"/>
        <w:rPr>
          <w:rFonts w:ascii="Times New Roman" w:eastAsia="Times New Roman" w:hAnsi="Times New Roman" w:cs="Times New Roman"/>
          <w:b/>
          <w:i/>
          <w:lang w:val="lt-LT" w:eastAsia="lt-LT"/>
        </w:rPr>
      </w:pPr>
      <w:r w:rsidRPr="00D653B8">
        <w:rPr>
          <w:rFonts w:ascii="Times New Roman" w:eastAsia="Times New Roman" w:hAnsi="Times New Roman" w:cs="Times New Roman"/>
          <w:b/>
          <w:i/>
          <w:lang w:val="lt-LT" w:eastAsia="lt-LT"/>
        </w:rPr>
        <w:t>Kraujo krešulių susiformavimo profilaktika inkstų dializės metu</w:t>
      </w:r>
    </w:p>
    <w:p w14:paraId="6DFF40DC"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Jeigu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vartojamas atliekant dializę (medžiagų apykaitos produktų šalinimą iš kraujo dėl inkstų nepakankamumo), dozė švirkščiama į vamzdelį, prijungtą prie arterijos, kiekvienos procedūros </w:t>
      </w:r>
      <w:r w:rsidRPr="00D653B8">
        <w:rPr>
          <w:rFonts w:ascii="Times New Roman" w:eastAsia="Times New Roman" w:hAnsi="Times New Roman" w:cs="Times New Roman"/>
          <w:lang w:val="lt-LT" w:eastAsia="lt-LT"/>
        </w:rPr>
        <w:lastRenderedPageBreak/>
        <w:t>pradžioje. Gydytojas parenka dozę priklausomai nuo kraujavimo rizikos. Įprasta dializės trukmė – 4 valandos. Jei procedūra tęsiasi ilgiau kaip 4 valandas, gali būti sušvirkščiama antroji mažesnė dozė.</w:t>
      </w:r>
    </w:p>
    <w:p w14:paraId="74681940"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589DAAA7" w14:textId="77777777" w:rsidR="00AB4AC6" w:rsidRPr="00D653B8" w:rsidRDefault="00AB4AC6" w:rsidP="00AB4AC6">
      <w:pPr>
        <w:keepNext/>
        <w:spacing w:after="0" w:line="240" w:lineRule="auto"/>
        <w:jc w:val="both"/>
        <w:rPr>
          <w:rFonts w:ascii="Times New Roman" w:eastAsia="Times New Roman" w:hAnsi="Times New Roman" w:cs="Times New Roman"/>
          <w:b/>
          <w:i/>
          <w:lang w:val="lt-LT" w:eastAsia="lt-LT"/>
        </w:rPr>
      </w:pPr>
      <w:r w:rsidRPr="00D653B8">
        <w:rPr>
          <w:rFonts w:ascii="Times New Roman" w:eastAsia="Times New Roman" w:hAnsi="Times New Roman" w:cs="Times New Roman"/>
          <w:b/>
          <w:i/>
          <w:lang w:val="lt-LT" w:eastAsia="lt-LT"/>
        </w:rPr>
        <w:t>Krūtinės skausmo gydymas arba gydymas po miokardo infarkto (be Q bangos)</w:t>
      </w:r>
    </w:p>
    <w:p w14:paraId="33A8B2FE" w14:textId="77777777" w:rsidR="00AB4AC6" w:rsidRPr="00D653B8" w:rsidRDefault="00AB4AC6" w:rsidP="00AB4AC6">
      <w:pPr>
        <w:keepNext/>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Pirmiausiai vienkartinė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dozė suleidžiama į veną. Po to jis švirkščiamas po oda du kartus per parą (kas 12 valandų). Įprasta gydymo trukmė – 6 dienos.</w:t>
      </w:r>
    </w:p>
    <w:p w14:paraId="69E78A72"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p>
    <w:p w14:paraId="72B71EE3" w14:textId="77777777" w:rsidR="00AB4AC6" w:rsidRPr="00D653B8" w:rsidRDefault="00AB4AC6" w:rsidP="00AB4AC6">
      <w:pPr>
        <w:spacing w:after="0" w:line="240" w:lineRule="auto"/>
        <w:jc w:val="both"/>
        <w:rPr>
          <w:rFonts w:ascii="Times New Roman" w:eastAsia="Times New Roman" w:hAnsi="Times New Roman" w:cs="Times New Roman"/>
          <w:b/>
          <w:u w:val="single"/>
          <w:lang w:val="lt-LT" w:eastAsia="lt-LT"/>
        </w:rPr>
      </w:pPr>
      <w:r w:rsidRPr="00D653B8">
        <w:rPr>
          <w:rFonts w:ascii="Times New Roman" w:eastAsia="Times New Roman" w:hAnsi="Times New Roman" w:cs="Times New Roman"/>
          <w:b/>
          <w:u w:val="single"/>
          <w:lang w:val="lt-LT" w:eastAsia="lt-LT"/>
        </w:rPr>
        <w:t>Vartojimo instrukcijos, savarankiškai naudojant užpildytus švirkštus</w:t>
      </w:r>
    </w:p>
    <w:p w14:paraId="7628E4BF"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19DC5E03"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Visada vartokite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taip, kaip Jus išmokė gydytojas arba slaugytojas. Klauskite jų patarimo, jei švirkščiant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atsiranda kokių nors sunkumų.</w:t>
      </w:r>
    </w:p>
    <w:p w14:paraId="360F5ED9" w14:textId="77777777" w:rsidR="00AB4AC6" w:rsidRPr="00D653B8" w:rsidRDefault="00AB4AC6" w:rsidP="00AB4AC6">
      <w:pPr>
        <w:spacing w:after="0" w:line="240" w:lineRule="auto"/>
        <w:jc w:val="both"/>
        <w:rPr>
          <w:rFonts w:ascii="Times New Roman" w:eastAsia="Times New Roman" w:hAnsi="Times New Roman" w:cs="Times New Roman"/>
          <w:lang w:val="lt-LT"/>
        </w:rPr>
      </w:pPr>
    </w:p>
    <w:tbl>
      <w:tblPr>
        <w:tblW w:w="0" w:type="auto"/>
        <w:tblInd w:w="108" w:type="dxa"/>
        <w:tblLayout w:type="fixed"/>
        <w:tblLook w:val="0000" w:firstRow="0" w:lastRow="0" w:firstColumn="0" w:lastColumn="0" w:noHBand="0" w:noVBand="0"/>
      </w:tblPr>
      <w:tblGrid>
        <w:gridCol w:w="568"/>
        <w:gridCol w:w="5172"/>
        <w:gridCol w:w="2898"/>
      </w:tblGrid>
      <w:tr w:rsidR="00AB4AC6" w:rsidRPr="00AB4AC6" w14:paraId="2E8D6E1D" w14:textId="77777777" w:rsidTr="0018127E">
        <w:trPr>
          <w:cantSplit/>
        </w:trPr>
        <w:tc>
          <w:tcPr>
            <w:tcW w:w="568" w:type="dxa"/>
            <w:shd w:val="clear" w:color="auto" w:fill="auto"/>
          </w:tcPr>
          <w:p w14:paraId="06B688CC" w14:textId="77777777" w:rsidR="00AB4AC6" w:rsidRPr="00D653B8" w:rsidRDefault="00AB4AC6" w:rsidP="0018127E">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1. </w:t>
            </w:r>
          </w:p>
        </w:tc>
        <w:tc>
          <w:tcPr>
            <w:tcW w:w="8070" w:type="dxa"/>
            <w:gridSpan w:val="2"/>
            <w:shd w:val="clear" w:color="auto" w:fill="auto"/>
          </w:tcPr>
          <w:p w14:paraId="23AAA50C" w14:textId="77777777" w:rsidR="00AB4AC6" w:rsidRPr="00D653B8" w:rsidRDefault="00AB4AC6" w:rsidP="0018127E">
            <w:pPr>
              <w:tabs>
                <w:tab w:val="left" w:pos="6404"/>
              </w:tabs>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b/>
                <w:lang w:val="lt-LT" w:eastAsia="lt-LT"/>
              </w:rPr>
              <w:t>Kruopščiai nusiplaukite rankas</w:t>
            </w:r>
            <w:r w:rsidRPr="00D653B8">
              <w:rPr>
                <w:rFonts w:ascii="Times New Roman" w:eastAsia="Times New Roman" w:hAnsi="Times New Roman" w:cs="Times New Roman"/>
                <w:lang w:val="lt-LT" w:eastAsia="lt-LT"/>
              </w:rPr>
              <w:t xml:space="preserve"> muilu ir vandeniu. Nusausinkite rankšluosčiu.</w:t>
            </w:r>
          </w:p>
          <w:p w14:paraId="648A73E8" w14:textId="77777777" w:rsidR="00AB4AC6" w:rsidRPr="00D653B8" w:rsidRDefault="00AB4AC6" w:rsidP="0018127E">
            <w:pPr>
              <w:spacing w:after="0" w:line="240" w:lineRule="auto"/>
              <w:jc w:val="both"/>
              <w:rPr>
                <w:rFonts w:ascii="Times New Roman" w:eastAsia="Times New Roman" w:hAnsi="Times New Roman" w:cs="Times New Roman"/>
                <w:lang w:val="lt-LT" w:eastAsia="lt-LT"/>
              </w:rPr>
            </w:pPr>
          </w:p>
        </w:tc>
      </w:tr>
      <w:tr w:rsidR="00AB4AC6" w:rsidRPr="00D653B8" w14:paraId="59F8CFCC" w14:textId="77777777" w:rsidTr="0018127E">
        <w:trPr>
          <w:cantSplit/>
        </w:trPr>
        <w:tc>
          <w:tcPr>
            <w:tcW w:w="568" w:type="dxa"/>
            <w:shd w:val="clear" w:color="auto" w:fill="auto"/>
          </w:tcPr>
          <w:p w14:paraId="02C6186B" w14:textId="77777777" w:rsidR="00AB4AC6" w:rsidRPr="00D653B8" w:rsidRDefault="00AB4AC6" w:rsidP="0018127E">
            <w:pPr>
              <w:spacing w:after="0" w:line="240" w:lineRule="auto"/>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2.</w:t>
            </w:r>
          </w:p>
        </w:tc>
        <w:tc>
          <w:tcPr>
            <w:tcW w:w="5172" w:type="dxa"/>
            <w:shd w:val="clear" w:color="auto" w:fill="auto"/>
          </w:tcPr>
          <w:p w14:paraId="04A37819" w14:textId="77777777" w:rsidR="00AB4AC6" w:rsidRPr="00D653B8" w:rsidRDefault="00AB4AC6" w:rsidP="0018127E">
            <w:pPr>
              <w:spacing w:after="0" w:line="240" w:lineRule="auto"/>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Patogiai atsisėskite arba atsigulkite. Švirkščiama į apatinę pilvo sritį (</w:t>
            </w:r>
            <w:r w:rsidRPr="00D653B8">
              <w:rPr>
                <w:rFonts w:ascii="Times New Roman" w:eastAsia="Times New Roman" w:hAnsi="Times New Roman" w:cs="Times New Roman"/>
                <w:b/>
                <w:lang w:val="lt-LT" w:eastAsia="lt-LT"/>
              </w:rPr>
              <w:t>1 pav.</w:t>
            </w:r>
            <w:r w:rsidRPr="00D653B8">
              <w:rPr>
                <w:rFonts w:ascii="Times New Roman" w:eastAsia="Times New Roman" w:hAnsi="Times New Roman" w:cs="Times New Roman"/>
                <w:lang w:val="lt-LT" w:eastAsia="lt-LT"/>
              </w:rPr>
              <w:t>), kiekvieną kartą pakaitomis į kairę arba dešinę pilvo pusę.</w:t>
            </w:r>
          </w:p>
        </w:tc>
        <w:tc>
          <w:tcPr>
            <w:tcW w:w="2898" w:type="dxa"/>
            <w:shd w:val="clear" w:color="auto" w:fill="auto"/>
          </w:tcPr>
          <w:p w14:paraId="0E43058B" w14:textId="77777777" w:rsidR="00AB4AC6" w:rsidRPr="00D653B8" w:rsidRDefault="00AB4AC6" w:rsidP="0018127E">
            <w:pPr>
              <w:spacing w:after="0" w:line="240" w:lineRule="auto"/>
              <w:rPr>
                <w:rFonts w:ascii="Times New Roman" w:eastAsia="Times New Roman" w:hAnsi="Times New Roman" w:cs="Times New Roman"/>
                <w:lang w:val="lt-LT"/>
              </w:rPr>
            </w:pPr>
            <w:r w:rsidRPr="00D653B8">
              <w:rPr>
                <w:rFonts w:ascii="Times New Roman" w:eastAsia="Times New Roman" w:hAnsi="Times New Roman" w:cs="Times New Roman"/>
                <w:noProof/>
                <w:lang w:val="lt-LT" w:eastAsia="lt-LT"/>
              </w:rPr>
              <w:drawing>
                <wp:inline distT="0" distB="0" distL="0" distR="0" wp14:anchorId="4325F749" wp14:editId="228C710E">
                  <wp:extent cx="1428750" cy="1104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28750" cy="1104900"/>
                          </a:xfrm>
                          <a:prstGeom prst="rect">
                            <a:avLst/>
                          </a:prstGeom>
                          <a:noFill/>
                          <a:ln w="9525">
                            <a:noFill/>
                            <a:miter lim="800000"/>
                            <a:headEnd/>
                            <a:tailEnd/>
                          </a:ln>
                        </pic:spPr>
                      </pic:pic>
                    </a:graphicData>
                  </a:graphic>
                </wp:inline>
              </w:drawing>
            </w:r>
          </w:p>
          <w:p w14:paraId="3C386148" w14:textId="77777777" w:rsidR="00AB4AC6" w:rsidRPr="00D653B8" w:rsidRDefault="00AB4AC6" w:rsidP="0018127E">
            <w:pPr>
              <w:spacing w:after="0" w:line="240" w:lineRule="auto"/>
              <w:rPr>
                <w:rFonts w:ascii="Times New Roman" w:eastAsia="Times New Roman" w:hAnsi="Times New Roman" w:cs="Times New Roman"/>
                <w:lang w:val="lt-LT"/>
              </w:rPr>
            </w:pPr>
          </w:p>
        </w:tc>
      </w:tr>
      <w:tr w:rsidR="00AB4AC6" w:rsidRPr="00D653B8" w14:paraId="2F541E5F" w14:textId="77777777" w:rsidTr="0018127E">
        <w:trPr>
          <w:cantSplit/>
        </w:trPr>
        <w:tc>
          <w:tcPr>
            <w:tcW w:w="568" w:type="dxa"/>
            <w:shd w:val="clear" w:color="auto" w:fill="auto"/>
          </w:tcPr>
          <w:p w14:paraId="3948B5F4" w14:textId="77777777" w:rsidR="00AB4AC6" w:rsidRPr="00D653B8" w:rsidRDefault="00AB4AC6" w:rsidP="0018127E">
            <w:pPr>
              <w:spacing w:after="0" w:line="240" w:lineRule="auto"/>
              <w:rPr>
                <w:rFonts w:ascii="Times New Roman" w:eastAsia="Times New Roman" w:hAnsi="Times New Roman" w:cs="Times New Roman"/>
                <w:lang w:val="lt-LT" w:eastAsia="lt-LT"/>
              </w:rPr>
            </w:pPr>
          </w:p>
        </w:tc>
        <w:tc>
          <w:tcPr>
            <w:tcW w:w="5172" w:type="dxa"/>
            <w:shd w:val="clear" w:color="auto" w:fill="auto"/>
          </w:tcPr>
          <w:p w14:paraId="35791A3F" w14:textId="77777777" w:rsidR="00AB4AC6" w:rsidRPr="00D653B8" w:rsidRDefault="00AB4AC6" w:rsidP="0018127E">
            <w:pPr>
              <w:spacing w:after="0" w:line="240" w:lineRule="auto"/>
              <w:rPr>
                <w:rFonts w:ascii="Times New Roman" w:eastAsia="Times New Roman" w:hAnsi="Times New Roman" w:cs="Times New Roman"/>
                <w:lang w:val="lt-LT" w:eastAsia="lt-LT"/>
              </w:rPr>
            </w:pPr>
          </w:p>
        </w:tc>
        <w:tc>
          <w:tcPr>
            <w:tcW w:w="2898" w:type="dxa"/>
            <w:shd w:val="clear" w:color="auto" w:fill="auto"/>
          </w:tcPr>
          <w:p w14:paraId="01F0BD1B" w14:textId="77777777" w:rsidR="00AB4AC6" w:rsidRPr="00D653B8" w:rsidRDefault="00AB4AC6" w:rsidP="0018127E">
            <w:pPr>
              <w:spacing w:after="0" w:line="240" w:lineRule="auto"/>
              <w:rPr>
                <w:rFonts w:ascii="Times New Roman" w:eastAsia="Times New Roman" w:hAnsi="Times New Roman" w:cs="Times New Roman"/>
                <w:b/>
                <w:lang w:val="lt-LT"/>
              </w:rPr>
            </w:pPr>
            <w:r w:rsidRPr="00D653B8">
              <w:rPr>
                <w:rFonts w:ascii="Times New Roman" w:eastAsia="Times New Roman" w:hAnsi="Times New Roman" w:cs="Times New Roman"/>
                <w:b/>
                <w:lang w:val="lt-LT"/>
              </w:rPr>
              <w:t>1 pav.</w:t>
            </w:r>
          </w:p>
          <w:p w14:paraId="0B935C99" w14:textId="77777777" w:rsidR="00AB4AC6" w:rsidRPr="00D653B8" w:rsidRDefault="00AB4AC6" w:rsidP="0018127E">
            <w:pPr>
              <w:spacing w:after="0" w:line="240" w:lineRule="auto"/>
              <w:rPr>
                <w:rFonts w:ascii="Times New Roman" w:eastAsia="Times New Roman" w:hAnsi="Times New Roman" w:cs="Times New Roman"/>
                <w:lang w:val="lt-LT"/>
              </w:rPr>
            </w:pPr>
          </w:p>
        </w:tc>
      </w:tr>
      <w:tr w:rsidR="00AB4AC6" w:rsidRPr="00AB4AC6" w14:paraId="539858B5" w14:textId="77777777" w:rsidTr="0018127E">
        <w:trPr>
          <w:cantSplit/>
        </w:trPr>
        <w:tc>
          <w:tcPr>
            <w:tcW w:w="568" w:type="dxa"/>
            <w:shd w:val="clear" w:color="auto" w:fill="auto"/>
          </w:tcPr>
          <w:p w14:paraId="491DE33D"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3.</w:t>
            </w:r>
          </w:p>
        </w:tc>
        <w:tc>
          <w:tcPr>
            <w:tcW w:w="8070" w:type="dxa"/>
            <w:gridSpan w:val="2"/>
            <w:shd w:val="clear" w:color="auto" w:fill="auto"/>
          </w:tcPr>
          <w:p w14:paraId="1AA389B8"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Nuvalykite injekcijos vietą tamponu, suvilgytu alkoholiu.</w:t>
            </w:r>
          </w:p>
          <w:p w14:paraId="0EE71EE1" w14:textId="77777777" w:rsidR="00AB4AC6" w:rsidRPr="00D653B8" w:rsidRDefault="00AB4AC6" w:rsidP="0018127E">
            <w:pPr>
              <w:spacing w:after="0" w:line="240" w:lineRule="auto"/>
              <w:rPr>
                <w:rFonts w:ascii="Times New Roman" w:eastAsia="Times New Roman" w:hAnsi="Times New Roman" w:cs="Times New Roman"/>
                <w:b/>
                <w:lang w:val="lt-LT"/>
              </w:rPr>
            </w:pPr>
          </w:p>
        </w:tc>
      </w:tr>
      <w:tr w:rsidR="00AB4AC6" w:rsidRPr="00AB4AC6" w14:paraId="6EC503CB" w14:textId="77777777" w:rsidTr="0018127E">
        <w:trPr>
          <w:cantSplit/>
        </w:trPr>
        <w:tc>
          <w:tcPr>
            <w:tcW w:w="568" w:type="dxa"/>
            <w:shd w:val="clear" w:color="auto" w:fill="auto"/>
          </w:tcPr>
          <w:p w14:paraId="168FEFB9"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4.</w:t>
            </w:r>
          </w:p>
        </w:tc>
        <w:tc>
          <w:tcPr>
            <w:tcW w:w="8070" w:type="dxa"/>
            <w:gridSpan w:val="2"/>
            <w:shd w:val="clear" w:color="auto" w:fill="auto"/>
          </w:tcPr>
          <w:p w14:paraId="2AEC4920"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 xml:space="preserve">Nuimkite </w:t>
            </w:r>
            <w:proofErr w:type="spellStart"/>
            <w:r w:rsidRPr="00D653B8">
              <w:rPr>
                <w:rFonts w:ascii="Times New Roman" w:eastAsia="Times New Roman" w:hAnsi="Times New Roman" w:cs="Times New Roman"/>
                <w:b/>
                <w:lang w:val="lt-LT" w:eastAsia="lt-LT"/>
              </w:rPr>
              <w:t>gaubtelį</w:t>
            </w:r>
            <w:proofErr w:type="spellEnd"/>
            <w:r w:rsidRPr="00D653B8">
              <w:rPr>
                <w:rFonts w:ascii="Times New Roman" w:eastAsia="Times New Roman" w:hAnsi="Times New Roman" w:cs="Times New Roman"/>
                <w:b/>
                <w:lang w:val="lt-LT" w:eastAsia="lt-LT"/>
              </w:rPr>
              <w:t xml:space="preserve">, saugantį adatą. </w:t>
            </w:r>
          </w:p>
          <w:p w14:paraId="45BE1DF3" w14:textId="77777777" w:rsidR="00AB4AC6" w:rsidRPr="00D653B8" w:rsidRDefault="00AB4AC6" w:rsidP="0018127E">
            <w:pPr>
              <w:spacing w:after="0" w:line="240" w:lineRule="auto"/>
              <w:rPr>
                <w:rFonts w:ascii="Times New Roman" w:eastAsia="Times New Roman" w:hAnsi="Times New Roman" w:cs="Times New Roman"/>
                <w:b/>
                <w:lang w:val="lt-LT" w:eastAsia="lt-LT"/>
              </w:rPr>
            </w:pPr>
          </w:p>
          <w:p w14:paraId="298FDE80" w14:textId="77777777" w:rsidR="00AB4AC6" w:rsidRPr="00D653B8" w:rsidRDefault="00AB4AC6" w:rsidP="0018127E">
            <w:pPr>
              <w:spacing w:after="0" w:line="240" w:lineRule="auto"/>
              <w:rPr>
                <w:rFonts w:ascii="Times New Roman" w:eastAsia="Times New Roman" w:hAnsi="Times New Roman" w:cs="Times New Roman"/>
                <w:lang w:val="lt-LT" w:eastAsia="lt-LT"/>
              </w:rPr>
            </w:pPr>
            <w:r w:rsidRPr="00D653B8">
              <w:rPr>
                <w:rFonts w:ascii="Times New Roman" w:eastAsia="Times New Roman" w:hAnsi="Times New Roman" w:cs="Times New Roman"/>
                <w:b/>
                <w:lang w:val="lt-LT" w:eastAsia="lt-LT"/>
              </w:rPr>
              <w:t>Svarbu</w:t>
            </w:r>
          </w:p>
          <w:p w14:paraId="0F57AB92" w14:textId="77777777" w:rsidR="00AB4AC6" w:rsidRPr="00D653B8" w:rsidRDefault="00AB4AC6" w:rsidP="0018127E">
            <w:pPr>
              <w:numPr>
                <w:ilvl w:val="0"/>
                <w:numId w:val="12"/>
              </w:numPr>
              <w:spacing w:after="0" w:line="240" w:lineRule="auto"/>
              <w:rPr>
                <w:rFonts w:ascii="Times New Roman" w:eastAsia="Times New Roman" w:hAnsi="Times New Roman" w:cs="Times New Roman"/>
                <w:lang w:val="lt-LT"/>
              </w:rPr>
            </w:pPr>
            <w:r w:rsidRPr="00D653B8">
              <w:rPr>
                <w:rFonts w:ascii="Times New Roman" w:eastAsia="Times New Roman" w:hAnsi="Times New Roman" w:cs="Times New Roman"/>
                <w:lang w:val="lt-LT"/>
              </w:rPr>
              <w:t>Prieš injekciją</w:t>
            </w:r>
            <w:r w:rsidRPr="00D653B8" w:rsidDel="00444D6F">
              <w:rPr>
                <w:rFonts w:ascii="Times New Roman" w:eastAsia="Times New Roman" w:hAnsi="Times New Roman" w:cs="Times New Roman"/>
                <w:lang w:val="lt-LT"/>
              </w:rPr>
              <w:t xml:space="preserve"> </w:t>
            </w:r>
            <w:r w:rsidRPr="00D653B8">
              <w:rPr>
                <w:rFonts w:ascii="Times New Roman" w:eastAsia="Times New Roman" w:hAnsi="Times New Roman" w:cs="Times New Roman"/>
                <w:lang w:val="lt-LT"/>
              </w:rPr>
              <w:t>nelieskite adatos ir neleiskite jai liestis su kitais paviršiais.</w:t>
            </w:r>
          </w:p>
          <w:p w14:paraId="315DB610" w14:textId="77777777" w:rsidR="00AB4AC6" w:rsidRPr="00D653B8" w:rsidRDefault="00AB4AC6" w:rsidP="0018127E">
            <w:pPr>
              <w:numPr>
                <w:ilvl w:val="0"/>
                <w:numId w:val="12"/>
              </w:numPr>
              <w:spacing w:after="0" w:line="240" w:lineRule="auto"/>
              <w:rPr>
                <w:rFonts w:ascii="Times New Roman" w:eastAsia="Times New Roman" w:hAnsi="Times New Roman" w:cs="Times New Roman"/>
                <w:lang w:val="lt-LT"/>
              </w:rPr>
            </w:pPr>
            <w:r w:rsidRPr="00D653B8">
              <w:rPr>
                <w:rFonts w:ascii="Times New Roman" w:eastAsia="Times New Roman" w:hAnsi="Times New Roman" w:cs="Times New Roman"/>
                <w:lang w:val="lt-LT"/>
              </w:rPr>
              <w:t>Normalu, kad</w:t>
            </w:r>
            <w:r w:rsidRPr="00D653B8" w:rsidDel="00836D1A">
              <w:rPr>
                <w:rFonts w:ascii="Times New Roman" w:eastAsia="Times New Roman" w:hAnsi="Times New Roman" w:cs="Times New Roman"/>
                <w:lang w:val="lt-LT"/>
              </w:rPr>
              <w:t xml:space="preserve"> </w:t>
            </w:r>
            <w:r w:rsidRPr="00D653B8">
              <w:rPr>
                <w:rFonts w:ascii="Times New Roman" w:eastAsia="Times New Roman" w:hAnsi="Times New Roman" w:cs="Times New Roman"/>
                <w:lang w:val="lt-LT"/>
              </w:rPr>
              <w:t>švirkšte yra mažų oro burbuliukų. Nemėginkite jų pašalinti prieš injekciją.</w:t>
            </w:r>
          </w:p>
          <w:p w14:paraId="731E5C3A" w14:textId="77777777" w:rsidR="00AB4AC6" w:rsidRPr="00D653B8" w:rsidRDefault="00AB4AC6" w:rsidP="0018127E">
            <w:pPr>
              <w:shd w:val="clear" w:color="000000" w:fill="FFFFFF"/>
              <w:spacing w:after="0" w:line="240" w:lineRule="auto"/>
              <w:rPr>
                <w:rFonts w:ascii="Times New Roman" w:eastAsia="Times New Roman" w:hAnsi="Times New Roman" w:cs="Times New Roman"/>
                <w:lang w:val="lt-LT"/>
              </w:rPr>
            </w:pPr>
          </w:p>
        </w:tc>
      </w:tr>
      <w:tr w:rsidR="00AB4AC6" w:rsidRPr="00D653B8" w14:paraId="3907C244" w14:textId="77777777" w:rsidTr="0018127E">
        <w:trPr>
          <w:cantSplit/>
        </w:trPr>
        <w:tc>
          <w:tcPr>
            <w:tcW w:w="568" w:type="dxa"/>
            <w:shd w:val="clear" w:color="auto" w:fill="auto"/>
          </w:tcPr>
          <w:p w14:paraId="172F8426"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5.</w:t>
            </w:r>
          </w:p>
        </w:tc>
        <w:tc>
          <w:tcPr>
            <w:tcW w:w="5172" w:type="dxa"/>
            <w:shd w:val="clear" w:color="auto" w:fill="auto"/>
          </w:tcPr>
          <w:p w14:paraId="14ED73F5" w14:textId="77777777" w:rsidR="00AB4AC6" w:rsidRPr="00D653B8" w:rsidRDefault="00AB4AC6" w:rsidP="0018127E">
            <w:pPr>
              <w:spacing w:after="0" w:line="240" w:lineRule="auto"/>
              <w:rPr>
                <w:rFonts w:ascii="Times New Roman" w:eastAsia="Times New Roman" w:hAnsi="Times New Roman" w:cs="Times New Roman"/>
                <w:lang w:val="lt-LT" w:eastAsia="lt-LT"/>
              </w:rPr>
            </w:pPr>
            <w:r w:rsidRPr="00D653B8">
              <w:rPr>
                <w:rFonts w:ascii="Times New Roman" w:eastAsia="Times New Roman" w:hAnsi="Times New Roman" w:cs="Times New Roman"/>
                <w:b/>
                <w:lang w:val="lt-LT" w:eastAsia="lt-LT"/>
              </w:rPr>
              <w:t>Nuvalytą odą švelniai suimkite, kad susidarytų raukšlė.</w:t>
            </w:r>
            <w:r w:rsidRPr="00D653B8">
              <w:rPr>
                <w:rFonts w:ascii="Times New Roman" w:eastAsia="Times New Roman" w:hAnsi="Times New Roman" w:cs="Times New Roman"/>
                <w:lang w:val="lt-LT" w:eastAsia="lt-LT"/>
              </w:rPr>
              <w:t xml:space="preserve"> Visos injekcijos metu laikykite raukšlę tarp nykščio ir rodomojo piršto (</w:t>
            </w:r>
            <w:r w:rsidRPr="00D653B8">
              <w:rPr>
                <w:rFonts w:ascii="Times New Roman" w:eastAsia="Times New Roman" w:hAnsi="Times New Roman" w:cs="Times New Roman"/>
                <w:b/>
                <w:lang w:val="lt-LT" w:eastAsia="lt-LT"/>
              </w:rPr>
              <w:t>2 pav.</w:t>
            </w:r>
            <w:r w:rsidRPr="00D653B8">
              <w:rPr>
                <w:rFonts w:ascii="Times New Roman" w:eastAsia="Times New Roman" w:hAnsi="Times New Roman" w:cs="Times New Roman"/>
                <w:lang w:val="lt-LT" w:eastAsia="lt-LT"/>
              </w:rPr>
              <w:t>).</w:t>
            </w:r>
          </w:p>
        </w:tc>
        <w:tc>
          <w:tcPr>
            <w:tcW w:w="2898" w:type="dxa"/>
            <w:shd w:val="clear" w:color="auto" w:fill="auto"/>
          </w:tcPr>
          <w:p w14:paraId="748642C9" w14:textId="77777777" w:rsidR="00AB4AC6" w:rsidRPr="00D653B8" w:rsidRDefault="00AB4AC6" w:rsidP="0018127E">
            <w:pPr>
              <w:spacing w:after="0" w:line="240" w:lineRule="auto"/>
              <w:rPr>
                <w:rFonts w:ascii="Times New Roman" w:eastAsia="Times New Roman" w:hAnsi="Times New Roman" w:cs="Times New Roman"/>
                <w:lang w:val="lt-LT"/>
              </w:rPr>
            </w:pPr>
            <w:r w:rsidRPr="00D653B8">
              <w:rPr>
                <w:rFonts w:ascii="Times New Roman" w:eastAsia="Times New Roman" w:hAnsi="Times New Roman" w:cs="Times New Roman"/>
                <w:noProof/>
                <w:lang w:val="lt-LT" w:eastAsia="lt-LT"/>
              </w:rPr>
              <w:drawing>
                <wp:inline distT="0" distB="0" distL="0" distR="0" wp14:anchorId="00D9EF25" wp14:editId="43B815BD">
                  <wp:extent cx="1390650" cy="12001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390650" cy="1200150"/>
                          </a:xfrm>
                          <a:prstGeom prst="rect">
                            <a:avLst/>
                          </a:prstGeom>
                          <a:noFill/>
                          <a:ln w="9525">
                            <a:noFill/>
                            <a:miter lim="800000"/>
                            <a:headEnd/>
                            <a:tailEnd/>
                          </a:ln>
                        </pic:spPr>
                      </pic:pic>
                    </a:graphicData>
                  </a:graphic>
                </wp:inline>
              </w:drawing>
            </w:r>
          </w:p>
          <w:p w14:paraId="5DBD0F7B" w14:textId="77777777" w:rsidR="00AB4AC6" w:rsidRPr="00D653B8" w:rsidRDefault="00AB4AC6" w:rsidP="0018127E">
            <w:pPr>
              <w:spacing w:after="0" w:line="240" w:lineRule="auto"/>
              <w:rPr>
                <w:rFonts w:ascii="Times New Roman" w:eastAsia="Times New Roman" w:hAnsi="Times New Roman" w:cs="Times New Roman"/>
                <w:lang w:val="lt-LT"/>
              </w:rPr>
            </w:pPr>
          </w:p>
        </w:tc>
      </w:tr>
      <w:tr w:rsidR="00AB4AC6" w:rsidRPr="00D653B8" w14:paraId="3488E7AE" w14:textId="77777777" w:rsidTr="0018127E">
        <w:trPr>
          <w:cantSplit/>
        </w:trPr>
        <w:tc>
          <w:tcPr>
            <w:tcW w:w="568" w:type="dxa"/>
            <w:shd w:val="clear" w:color="auto" w:fill="auto"/>
          </w:tcPr>
          <w:p w14:paraId="79B489B6" w14:textId="77777777" w:rsidR="00AB4AC6" w:rsidRPr="00D653B8" w:rsidRDefault="00AB4AC6" w:rsidP="0018127E">
            <w:pPr>
              <w:spacing w:after="0" w:line="240" w:lineRule="auto"/>
              <w:rPr>
                <w:rFonts w:ascii="Times New Roman" w:eastAsia="Times New Roman" w:hAnsi="Times New Roman" w:cs="Times New Roman"/>
                <w:lang w:val="lt-LT" w:eastAsia="lt-LT"/>
              </w:rPr>
            </w:pPr>
          </w:p>
        </w:tc>
        <w:tc>
          <w:tcPr>
            <w:tcW w:w="5172" w:type="dxa"/>
            <w:shd w:val="clear" w:color="auto" w:fill="auto"/>
          </w:tcPr>
          <w:p w14:paraId="1E13F13F" w14:textId="77777777" w:rsidR="00AB4AC6" w:rsidRPr="00D653B8" w:rsidRDefault="00AB4AC6" w:rsidP="0018127E">
            <w:pPr>
              <w:spacing w:after="0" w:line="240" w:lineRule="auto"/>
              <w:rPr>
                <w:rFonts w:ascii="Times New Roman" w:eastAsia="Times New Roman" w:hAnsi="Times New Roman" w:cs="Times New Roman"/>
                <w:lang w:val="lt-LT" w:eastAsia="lt-LT"/>
              </w:rPr>
            </w:pPr>
          </w:p>
        </w:tc>
        <w:tc>
          <w:tcPr>
            <w:tcW w:w="2898" w:type="dxa"/>
            <w:shd w:val="clear" w:color="auto" w:fill="auto"/>
          </w:tcPr>
          <w:p w14:paraId="7E1AC78A" w14:textId="77777777" w:rsidR="00AB4AC6" w:rsidRPr="00D653B8" w:rsidRDefault="00AB4AC6" w:rsidP="0018127E">
            <w:pPr>
              <w:spacing w:after="0" w:line="240" w:lineRule="auto"/>
              <w:rPr>
                <w:rFonts w:ascii="Times New Roman" w:eastAsia="Times New Roman" w:hAnsi="Times New Roman" w:cs="Times New Roman"/>
                <w:b/>
                <w:lang w:val="lt-LT"/>
              </w:rPr>
            </w:pPr>
            <w:r w:rsidRPr="00D653B8">
              <w:rPr>
                <w:rFonts w:ascii="Times New Roman" w:eastAsia="Times New Roman" w:hAnsi="Times New Roman" w:cs="Times New Roman"/>
                <w:b/>
                <w:lang w:val="lt-LT"/>
              </w:rPr>
              <w:t>2 pav.</w:t>
            </w:r>
          </w:p>
          <w:p w14:paraId="6465E82D" w14:textId="77777777" w:rsidR="00AB4AC6" w:rsidRPr="00D653B8" w:rsidRDefault="00AB4AC6" w:rsidP="0018127E">
            <w:pPr>
              <w:spacing w:after="0" w:line="240" w:lineRule="auto"/>
              <w:rPr>
                <w:rFonts w:ascii="Times New Roman" w:eastAsia="Times New Roman" w:hAnsi="Times New Roman" w:cs="Times New Roman"/>
                <w:lang w:val="lt-LT"/>
              </w:rPr>
            </w:pPr>
          </w:p>
        </w:tc>
      </w:tr>
      <w:tr w:rsidR="00AB4AC6" w:rsidRPr="00D653B8" w14:paraId="60BB5C62" w14:textId="77777777" w:rsidTr="0018127E">
        <w:trPr>
          <w:cantSplit/>
        </w:trPr>
        <w:tc>
          <w:tcPr>
            <w:tcW w:w="568" w:type="dxa"/>
            <w:shd w:val="clear" w:color="auto" w:fill="auto"/>
          </w:tcPr>
          <w:p w14:paraId="032CD62E"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6.</w:t>
            </w:r>
          </w:p>
        </w:tc>
        <w:tc>
          <w:tcPr>
            <w:tcW w:w="5172" w:type="dxa"/>
            <w:shd w:val="clear" w:color="auto" w:fill="auto"/>
          </w:tcPr>
          <w:p w14:paraId="6A215FA0" w14:textId="77777777" w:rsidR="00AB4AC6" w:rsidRPr="00D653B8" w:rsidRDefault="00AB4AC6" w:rsidP="0018127E">
            <w:pPr>
              <w:spacing w:after="0" w:line="240" w:lineRule="auto"/>
              <w:rPr>
                <w:rFonts w:ascii="Times New Roman" w:eastAsia="Times New Roman" w:hAnsi="Times New Roman" w:cs="Times New Roman"/>
                <w:lang w:val="lt-LT" w:eastAsia="lt-LT"/>
              </w:rPr>
            </w:pPr>
            <w:r w:rsidRPr="00D653B8">
              <w:rPr>
                <w:rFonts w:ascii="Times New Roman" w:eastAsia="Times New Roman" w:hAnsi="Times New Roman" w:cs="Times New Roman"/>
                <w:b/>
                <w:lang w:val="lt-LT" w:eastAsia="lt-LT"/>
              </w:rPr>
              <w:t>Stipriai laikykite švirkštą prilaikydami pirštu</w:t>
            </w:r>
            <w:r w:rsidRPr="00D653B8">
              <w:rPr>
                <w:rFonts w:ascii="Times New Roman" w:eastAsia="Times New Roman" w:hAnsi="Times New Roman" w:cs="Times New Roman"/>
                <w:lang w:val="lt-LT" w:eastAsia="lt-LT"/>
              </w:rPr>
              <w:t>. Tiesiai (90 laipsnių kampu) įsmeikite visą adatą į odos raukšlę (</w:t>
            </w:r>
            <w:r w:rsidRPr="00D653B8">
              <w:rPr>
                <w:rFonts w:ascii="Times New Roman" w:eastAsia="Times New Roman" w:hAnsi="Times New Roman" w:cs="Times New Roman"/>
                <w:b/>
                <w:lang w:val="lt-LT" w:eastAsia="lt-LT"/>
              </w:rPr>
              <w:t>3 pav.</w:t>
            </w:r>
            <w:r w:rsidRPr="00D653B8">
              <w:rPr>
                <w:rFonts w:ascii="Times New Roman" w:eastAsia="Times New Roman" w:hAnsi="Times New Roman" w:cs="Times New Roman"/>
                <w:lang w:val="lt-LT" w:eastAsia="lt-LT"/>
              </w:rPr>
              <w:t>).</w:t>
            </w:r>
          </w:p>
        </w:tc>
        <w:tc>
          <w:tcPr>
            <w:tcW w:w="2898" w:type="dxa"/>
            <w:shd w:val="clear" w:color="auto" w:fill="auto"/>
          </w:tcPr>
          <w:p w14:paraId="1D5E70D2" w14:textId="77777777" w:rsidR="00AB4AC6" w:rsidRPr="00D653B8" w:rsidRDefault="00AB4AC6" w:rsidP="0018127E">
            <w:pPr>
              <w:spacing w:after="0" w:line="240" w:lineRule="auto"/>
              <w:rPr>
                <w:rFonts w:ascii="Times New Roman" w:eastAsia="Times New Roman" w:hAnsi="Times New Roman" w:cs="Times New Roman"/>
                <w:lang w:val="lt-LT"/>
              </w:rPr>
            </w:pPr>
            <w:r w:rsidRPr="00D653B8">
              <w:rPr>
                <w:rFonts w:ascii="Times New Roman" w:eastAsia="Times New Roman" w:hAnsi="Times New Roman" w:cs="Times New Roman"/>
                <w:noProof/>
                <w:lang w:val="lt-LT" w:eastAsia="lt-LT"/>
              </w:rPr>
              <w:drawing>
                <wp:inline distT="0" distB="0" distL="0" distR="0" wp14:anchorId="0826CF74" wp14:editId="53F14146">
                  <wp:extent cx="1428750" cy="13239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p w14:paraId="4B1ADDCA" w14:textId="77777777" w:rsidR="00AB4AC6" w:rsidRPr="00D653B8" w:rsidRDefault="00AB4AC6" w:rsidP="0018127E">
            <w:pPr>
              <w:spacing w:after="0" w:line="240" w:lineRule="auto"/>
              <w:rPr>
                <w:rFonts w:ascii="Times New Roman" w:eastAsia="Times New Roman" w:hAnsi="Times New Roman" w:cs="Times New Roman"/>
                <w:lang w:val="lt-LT"/>
              </w:rPr>
            </w:pPr>
          </w:p>
        </w:tc>
      </w:tr>
      <w:tr w:rsidR="00AB4AC6" w:rsidRPr="00D653B8" w14:paraId="2C0BC24D" w14:textId="77777777" w:rsidTr="0018127E">
        <w:trPr>
          <w:cantSplit/>
        </w:trPr>
        <w:tc>
          <w:tcPr>
            <w:tcW w:w="568" w:type="dxa"/>
            <w:shd w:val="clear" w:color="auto" w:fill="auto"/>
          </w:tcPr>
          <w:p w14:paraId="0ED3F8D1" w14:textId="77777777" w:rsidR="00AB4AC6" w:rsidRPr="00D653B8" w:rsidRDefault="00AB4AC6" w:rsidP="0018127E">
            <w:pPr>
              <w:spacing w:after="0" w:line="240" w:lineRule="auto"/>
              <w:rPr>
                <w:rFonts w:ascii="Times New Roman" w:eastAsia="Times New Roman" w:hAnsi="Times New Roman" w:cs="Times New Roman"/>
                <w:lang w:val="lt-LT" w:eastAsia="lt-LT"/>
              </w:rPr>
            </w:pPr>
          </w:p>
        </w:tc>
        <w:tc>
          <w:tcPr>
            <w:tcW w:w="5172" w:type="dxa"/>
            <w:shd w:val="clear" w:color="auto" w:fill="auto"/>
          </w:tcPr>
          <w:p w14:paraId="74FD1BE6" w14:textId="77777777" w:rsidR="00AB4AC6" w:rsidRPr="00D653B8" w:rsidRDefault="00AB4AC6" w:rsidP="0018127E">
            <w:pPr>
              <w:spacing w:after="0" w:line="240" w:lineRule="auto"/>
              <w:rPr>
                <w:rFonts w:ascii="Times New Roman" w:eastAsia="Times New Roman" w:hAnsi="Times New Roman" w:cs="Times New Roman"/>
                <w:lang w:val="lt-LT" w:eastAsia="lt-LT"/>
              </w:rPr>
            </w:pPr>
          </w:p>
        </w:tc>
        <w:tc>
          <w:tcPr>
            <w:tcW w:w="2898" w:type="dxa"/>
            <w:shd w:val="clear" w:color="auto" w:fill="auto"/>
          </w:tcPr>
          <w:p w14:paraId="2D244CAE" w14:textId="77777777" w:rsidR="00AB4AC6" w:rsidRPr="00D653B8" w:rsidRDefault="00AB4AC6" w:rsidP="0018127E">
            <w:pPr>
              <w:spacing w:after="0" w:line="240" w:lineRule="auto"/>
              <w:rPr>
                <w:rFonts w:ascii="Times New Roman" w:eastAsia="Times New Roman" w:hAnsi="Times New Roman" w:cs="Times New Roman"/>
                <w:b/>
                <w:lang w:val="lt-LT"/>
              </w:rPr>
            </w:pPr>
            <w:r w:rsidRPr="00D653B8">
              <w:rPr>
                <w:rFonts w:ascii="Times New Roman" w:eastAsia="Times New Roman" w:hAnsi="Times New Roman" w:cs="Times New Roman"/>
                <w:b/>
                <w:lang w:val="lt-LT"/>
              </w:rPr>
              <w:t>3 pav.</w:t>
            </w:r>
          </w:p>
          <w:p w14:paraId="649E6814" w14:textId="77777777" w:rsidR="00AB4AC6" w:rsidRPr="00D653B8" w:rsidRDefault="00AB4AC6" w:rsidP="0018127E">
            <w:pPr>
              <w:spacing w:after="0" w:line="240" w:lineRule="auto"/>
              <w:rPr>
                <w:rFonts w:ascii="Times New Roman" w:eastAsia="Times New Roman" w:hAnsi="Times New Roman" w:cs="Times New Roman"/>
                <w:lang w:val="lt-LT"/>
              </w:rPr>
            </w:pPr>
          </w:p>
        </w:tc>
      </w:tr>
      <w:tr w:rsidR="00AB4AC6" w:rsidRPr="00AB4AC6" w14:paraId="74D96334" w14:textId="77777777" w:rsidTr="0018127E">
        <w:trPr>
          <w:cantSplit/>
        </w:trPr>
        <w:tc>
          <w:tcPr>
            <w:tcW w:w="568" w:type="dxa"/>
            <w:shd w:val="clear" w:color="auto" w:fill="auto"/>
          </w:tcPr>
          <w:p w14:paraId="5A29C130"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lastRenderedPageBreak/>
              <w:t>7.</w:t>
            </w:r>
          </w:p>
        </w:tc>
        <w:tc>
          <w:tcPr>
            <w:tcW w:w="8070" w:type="dxa"/>
            <w:gridSpan w:val="2"/>
            <w:shd w:val="clear" w:color="auto" w:fill="auto"/>
          </w:tcPr>
          <w:p w14:paraId="0EE537A4"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Suleiskite visą švirkšto turinį, spausdami stūmoklį žemyn tiek, kiek jis leidžiasi stumiamas.</w:t>
            </w:r>
          </w:p>
          <w:p w14:paraId="0A9442F5" w14:textId="77777777" w:rsidR="00AB4AC6" w:rsidRPr="00D653B8" w:rsidRDefault="00AB4AC6" w:rsidP="0018127E">
            <w:pPr>
              <w:spacing w:after="0" w:line="240" w:lineRule="auto"/>
              <w:rPr>
                <w:rFonts w:ascii="Times New Roman" w:eastAsia="Times New Roman" w:hAnsi="Times New Roman" w:cs="Times New Roman"/>
                <w:b/>
                <w:lang w:val="lt-LT" w:eastAsia="lt-LT"/>
              </w:rPr>
            </w:pPr>
          </w:p>
        </w:tc>
      </w:tr>
      <w:tr w:rsidR="00AB4AC6" w:rsidRPr="00D653B8" w14:paraId="6B842DAB" w14:textId="77777777" w:rsidTr="0018127E">
        <w:trPr>
          <w:cantSplit/>
        </w:trPr>
        <w:tc>
          <w:tcPr>
            <w:tcW w:w="568" w:type="dxa"/>
            <w:shd w:val="clear" w:color="auto" w:fill="auto"/>
          </w:tcPr>
          <w:p w14:paraId="52BFB68E"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8.</w:t>
            </w:r>
          </w:p>
        </w:tc>
        <w:tc>
          <w:tcPr>
            <w:tcW w:w="5172" w:type="dxa"/>
            <w:shd w:val="clear" w:color="auto" w:fill="auto"/>
          </w:tcPr>
          <w:p w14:paraId="1FCB3862" w14:textId="77777777" w:rsidR="00AB4AC6" w:rsidRPr="00D653B8" w:rsidRDefault="00AB4AC6" w:rsidP="0018127E">
            <w:pPr>
              <w:spacing w:after="0" w:line="240" w:lineRule="auto"/>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Ištraukite švirkštą iš odos (4 pav.)</w:t>
            </w:r>
            <w:r w:rsidRPr="00D653B8">
              <w:rPr>
                <w:rFonts w:ascii="Times New Roman" w:eastAsia="Times New Roman" w:hAnsi="Times New Roman" w:cs="Times New Roman"/>
                <w:lang w:val="lt-LT" w:eastAsia="lt-LT"/>
              </w:rPr>
              <w:t>. Injekcijos vietos trinti negalima.</w:t>
            </w:r>
          </w:p>
        </w:tc>
        <w:tc>
          <w:tcPr>
            <w:tcW w:w="2898" w:type="dxa"/>
            <w:shd w:val="clear" w:color="auto" w:fill="auto"/>
          </w:tcPr>
          <w:p w14:paraId="523ED66D" w14:textId="77777777" w:rsidR="00AB4AC6" w:rsidRPr="00D653B8" w:rsidRDefault="00AB4AC6" w:rsidP="0018127E">
            <w:pPr>
              <w:spacing w:after="0" w:line="240" w:lineRule="auto"/>
              <w:jc w:val="center"/>
              <w:rPr>
                <w:rFonts w:ascii="Times New Roman" w:eastAsia="Times New Roman" w:hAnsi="Times New Roman" w:cs="Times New Roman"/>
                <w:b/>
                <w:lang w:val="lt-LT"/>
              </w:rPr>
            </w:pPr>
            <w:r w:rsidRPr="00D653B8">
              <w:rPr>
                <w:rFonts w:ascii="Times New Roman" w:eastAsia="Times New Roman" w:hAnsi="Times New Roman" w:cs="Times New Roman"/>
                <w:b/>
                <w:noProof/>
                <w:lang w:val="lt-LT" w:eastAsia="lt-LT"/>
              </w:rPr>
              <w:drawing>
                <wp:inline distT="0" distB="0" distL="0" distR="0" wp14:anchorId="6961F3BE" wp14:editId="6DD0ADA4">
                  <wp:extent cx="1362075" cy="11715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362075" cy="1171575"/>
                          </a:xfrm>
                          <a:prstGeom prst="rect">
                            <a:avLst/>
                          </a:prstGeom>
                          <a:noFill/>
                          <a:ln w="9525">
                            <a:noFill/>
                            <a:miter lim="800000"/>
                            <a:headEnd/>
                            <a:tailEnd/>
                          </a:ln>
                        </pic:spPr>
                      </pic:pic>
                    </a:graphicData>
                  </a:graphic>
                </wp:inline>
              </w:drawing>
            </w:r>
          </w:p>
          <w:p w14:paraId="4FB4F0BC" w14:textId="77777777" w:rsidR="00AB4AC6" w:rsidRPr="00D653B8" w:rsidRDefault="00AB4AC6" w:rsidP="0018127E">
            <w:pPr>
              <w:spacing w:after="0" w:line="240" w:lineRule="auto"/>
              <w:jc w:val="center"/>
              <w:rPr>
                <w:rFonts w:ascii="Times New Roman" w:eastAsia="Times New Roman" w:hAnsi="Times New Roman" w:cs="Times New Roman"/>
                <w:b/>
                <w:lang w:val="lt-LT"/>
              </w:rPr>
            </w:pPr>
          </w:p>
        </w:tc>
      </w:tr>
      <w:tr w:rsidR="00AB4AC6" w:rsidRPr="00D653B8" w14:paraId="3B768F2F" w14:textId="77777777" w:rsidTr="0018127E">
        <w:trPr>
          <w:cantSplit/>
        </w:trPr>
        <w:tc>
          <w:tcPr>
            <w:tcW w:w="568" w:type="dxa"/>
            <w:shd w:val="clear" w:color="auto" w:fill="auto"/>
          </w:tcPr>
          <w:p w14:paraId="48D8DD00" w14:textId="77777777" w:rsidR="00AB4AC6" w:rsidRPr="00D653B8" w:rsidRDefault="00AB4AC6" w:rsidP="0018127E">
            <w:pPr>
              <w:spacing w:after="0" w:line="240" w:lineRule="auto"/>
              <w:rPr>
                <w:rFonts w:ascii="Times New Roman" w:eastAsia="Times New Roman" w:hAnsi="Times New Roman" w:cs="Times New Roman"/>
                <w:lang w:val="lt-LT" w:eastAsia="lt-LT"/>
              </w:rPr>
            </w:pPr>
          </w:p>
        </w:tc>
        <w:tc>
          <w:tcPr>
            <w:tcW w:w="5172" w:type="dxa"/>
            <w:shd w:val="clear" w:color="auto" w:fill="auto"/>
          </w:tcPr>
          <w:p w14:paraId="42A327C9" w14:textId="77777777" w:rsidR="00AB4AC6" w:rsidRPr="00D653B8" w:rsidRDefault="00AB4AC6" w:rsidP="0018127E">
            <w:pPr>
              <w:spacing w:after="0" w:line="240" w:lineRule="auto"/>
              <w:rPr>
                <w:rFonts w:ascii="Times New Roman" w:eastAsia="Times New Roman" w:hAnsi="Times New Roman" w:cs="Times New Roman"/>
                <w:lang w:val="lt-LT" w:eastAsia="lt-LT"/>
              </w:rPr>
            </w:pPr>
          </w:p>
        </w:tc>
        <w:tc>
          <w:tcPr>
            <w:tcW w:w="2898" w:type="dxa"/>
            <w:shd w:val="clear" w:color="auto" w:fill="auto"/>
          </w:tcPr>
          <w:p w14:paraId="083A1B3F" w14:textId="77777777" w:rsidR="00AB4AC6" w:rsidRPr="00D653B8" w:rsidRDefault="00AB4AC6" w:rsidP="0018127E">
            <w:pPr>
              <w:spacing w:after="0" w:line="240" w:lineRule="auto"/>
              <w:rPr>
                <w:rFonts w:ascii="Times New Roman" w:eastAsia="Times New Roman" w:hAnsi="Times New Roman" w:cs="Times New Roman"/>
                <w:b/>
                <w:lang w:val="lt-LT"/>
              </w:rPr>
            </w:pPr>
            <w:r w:rsidRPr="00D653B8">
              <w:rPr>
                <w:rFonts w:ascii="Times New Roman" w:eastAsia="Times New Roman" w:hAnsi="Times New Roman" w:cs="Times New Roman"/>
                <w:b/>
                <w:lang w:val="lt-LT"/>
              </w:rPr>
              <w:t>4 pav.</w:t>
            </w:r>
          </w:p>
          <w:p w14:paraId="3833EF78" w14:textId="77777777" w:rsidR="00AB4AC6" w:rsidRPr="00D653B8" w:rsidRDefault="00AB4AC6" w:rsidP="0018127E">
            <w:pPr>
              <w:spacing w:after="0" w:line="240" w:lineRule="auto"/>
              <w:rPr>
                <w:rFonts w:ascii="Times New Roman" w:eastAsia="Times New Roman" w:hAnsi="Times New Roman" w:cs="Times New Roman"/>
                <w:lang w:val="lt-LT"/>
              </w:rPr>
            </w:pPr>
          </w:p>
        </w:tc>
      </w:tr>
      <w:tr w:rsidR="00AB4AC6" w:rsidRPr="00D653B8" w14:paraId="529DB708" w14:textId="77777777" w:rsidTr="0018127E">
        <w:trPr>
          <w:cantSplit/>
        </w:trPr>
        <w:tc>
          <w:tcPr>
            <w:tcW w:w="568" w:type="dxa"/>
            <w:shd w:val="clear" w:color="auto" w:fill="auto"/>
          </w:tcPr>
          <w:p w14:paraId="4E5FC794" w14:textId="77777777" w:rsidR="00AB4AC6" w:rsidRPr="00D653B8" w:rsidRDefault="00AB4AC6" w:rsidP="0018127E">
            <w:pPr>
              <w:spacing w:after="0" w:line="240" w:lineRule="auto"/>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9.</w:t>
            </w:r>
          </w:p>
        </w:tc>
        <w:tc>
          <w:tcPr>
            <w:tcW w:w="5172" w:type="dxa"/>
            <w:shd w:val="clear" w:color="auto" w:fill="auto"/>
          </w:tcPr>
          <w:p w14:paraId="4B7859DF" w14:textId="77777777" w:rsidR="00AB4AC6" w:rsidRPr="00D653B8" w:rsidRDefault="00AB4AC6" w:rsidP="0018127E">
            <w:pPr>
              <w:spacing w:after="0" w:line="240" w:lineRule="auto"/>
              <w:rPr>
                <w:rFonts w:ascii="Times New Roman" w:eastAsia="Times New Roman" w:hAnsi="Times New Roman" w:cs="Times New Roman"/>
                <w:lang w:val="lt-LT" w:eastAsia="lt-LT"/>
              </w:rPr>
            </w:pPr>
            <w:r w:rsidRPr="00D653B8">
              <w:rPr>
                <w:rFonts w:ascii="Times New Roman" w:eastAsia="Times New Roman" w:hAnsi="Times New Roman" w:cs="Times New Roman"/>
                <w:b/>
                <w:lang w:val="lt-LT" w:eastAsia="lt-LT"/>
              </w:rPr>
              <w:t>Atlikę injekciją, kad niekas nesusižalotų adata, uždenkite ją apsaugine mova.</w:t>
            </w:r>
            <w:r w:rsidRPr="00D653B8">
              <w:rPr>
                <w:rFonts w:ascii="Times New Roman" w:eastAsia="Times New Roman" w:hAnsi="Times New Roman" w:cs="Times New Roman"/>
                <w:lang w:val="lt-LT" w:eastAsia="lt-LT"/>
              </w:rPr>
              <w:t xml:space="preserve"> Viena ranka laikykite švirkštą, paėmę už apsauginės movos, o kita stipriai pastumkite iki atramos. Tai atrakins movą, kurią tuomet stumkite švirkštu į viršų, kol ji užsiners ant adatos.</w:t>
            </w:r>
          </w:p>
          <w:p w14:paraId="631CA96F" w14:textId="77777777" w:rsidR="00AB4AC6" w:rsidRPr="00D653B8" w:rsidRDefault="00AB4AC6" w:rsidP="0018127E">
            <w:pPr>
              <w:spacing w:after="0" w:line="240" w:lineRule="auto"/>
              <w:rPr>
                <w:rFonts w:ascii="Times New Roman" w:eastAsia="Times New Roman" w:hAnsi="Times New Roman" w:cs="Times New Roman"/>
                <w:lang w:val="lt-LT" w:eastAsia="lt-LT"/>
              </w:rPr>
            </w:pPr>
          </w:p>
        </w:tc>
        <w:tc>
          <w:tcPr>
            <w:tcW w:w="2898" w:type="dxa"/>
            <w:shd w:val="clear" w:color="auto" w:fill="auto"/>
          </w:tcPr>
          <w:p w14:paraId="5D9CF6F7" w14:textId="77777777" w:rsidR="00AB4AC6" w:rsidRPr="00D653B8" w:rsidRDefault="00AB4AC6" w:rsidP="0018127E">
            <w:pPr>
              <w:spacing w:after="0" w:line="240" w:lineRule="auto"/>
              <w:rPr>
                <w:rFonts w:ascii="Times New Roman" w:eastAsia="Times New Roman" w:hAnsi="Times New Roman" w:cs="Times New Roman"/>
                <w:lang w:val="lt-LT"/>
              </w:rPr>
            </w:pPr>
            <w:r w:rsidRPr="00D653B8">
              <w:rPr>
                <w:rFonts w:ascii="Times New Roman" w:eastAsia="Times New Roman" w:hAnsi="Times New Roman" w:cs="Times New Roman"/>
                <w:noProof/>
                <w:lang w:val="lt-LT" w:eastAsia="lt-LT"/>
              </w:rPr>
              <w:drawing>
                <wp:inline distT="0" distB="0" distL="0" distR="0" wp14:anchorId="79A262D0" wp14:editId="65B5B7AD">
                  <wp:extent cx="1704975" cy="11049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704975" cy="1104900"/>
                          </a:xfrm>
                          <a:prstGeom prst="rect">
                            <a:avLst/>
                          </a:prstGeom>
                          <a:noFill/>
                          <a:ln w="9525">
                            <a:noFill/>
                            <a:miter lim="800000"/>
                            <a:headEnd/>
                            <a:tailEnd/>
                          </a:ln>
                        </pic:spPr>
                      </pic:pic>
                    </a:graphicData>
                  </a:graphic>
                </wp:inline>
              </w:drawing>
            </w:r>
          </w:p>
          <w:p w14:paraId="69BB544B" w14:textId="77777777" w:rsidR="00AB4AC6" w:rsidRPr="00D653B8" w:rsidRDefault="00AB4AC6" w:rsidP="0018127E">
            <w:pPr>
              <w:spacing w:after="0" w:line="240" w:lineRule="auto"/>
              <w:rPr>
                <w:rFonts w:ascii="Times New Roman" w:eastAsia="Times New Roman" w:hAnsi="Times New Roman" w:cs="Times New Roman"/>
                <w:lang w:val="lt-LT"/>
              </w:rPr>
            </w:pPr>
          </w:p>
        </w:tc>
      </w:tr>
      <w:tr w:rsidR="00AB4AC6" w:rsidRPr="00AB4AC6" w14:paraId="3DBD4EAA" w14:textId="77777777" w:rsidTr="0018127E">
        <w:trPr>
          <w:cantSplit/>
        </w:trPr>
        <w:tc>
          <w:tcPr>
            <w:tcW w:w="568" w:type="dxa"/>
            <w:shd w:val="clear" w:color="auto" w:fill="auto"/>
          </w:tcPr>
          <w:p w14:paraId="07839C6E" w14:textId="77777777" w:rsidR="00AB4AC6" w:rsidRPr="00D653B8" w:rsidRDefault="00AB4AC6" w:rsidP="0018127E">
            <w:pPr>
              <w:spacing w:after="0" w:line="240" w:lineRule="auto"/>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10.</w:t>
            </w:r>
          </w:p>
        </w:tc>
        <w:tc>
          <w:tcPr>
            <w:tcW w:w="8070" w:type="dxa"/>
            <w:gridSpan w:val="2"/>
            <w:shd w:val="clear" w:color="auto" w:fill="auto"/>
          </w:tcPr>
          <w:p w14:paraId="5F14D85D" w14:textId="77777777" w:rsidR="00AB4AC6" w:rsidRPr="00D653B8" w:rsidRDefault="00AB4AC6" w:rsidP="0018127E">
            <w:pPr>
              <w:spacing w:after="0" w:line="240" w:lineRule="auto"/>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Panaudotą švirkštą tvarkykite taip, kaip Jus išmokė gydytojas arba slaugytojas.</w:t>
            </w:r>
          </w:p>
        </w:tc>
      </w:tr>
    </w:tbl>
    <w:p w14:paraId="227F924C"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131C2C7A"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Jeigu manote, kad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veikia per stipriai arba per silpnai, kreipkitės į gydytoją arba vaistininką.</w:t>
      </w:r>
    </w:p>
    <w:p w14:paraId="3AE30702" w14:textId="77777777" w:rsidR="00AB4AC6" w:rsidRPr="00D653B8" w:rsidRDefault="00AB4AC6" w:rsidP="00AB4AC6">
      <w:pPr>
        <w:spacing w:after="0" w:line="240" w:lineRule="auto"/>
        <w:jc w:val="both"/>
        <w:rPr>
          <w:rFonts w:ascii="Times New Roman" w:eastAsia="Times New Roman" w:hAnsi="Times New Roman" w:cs="Times New Roman"/>
          <w:i/>
          <w:iCs/>
          <w:lang w:val="lt-LT" w:eastAsia="lt-LT"/>
        </w:rPr>
      </w:pPr>
    </w:p>
    <w:p w14:paraId="3290A487" w14:textId="77777777" w:rsidR="00AB4AC6" w:rsidRPr="00D653B8" w:rsidRDefault="00AB4AC6" w:rsidP="00AB4AC6">
      <w:pPr>
        <w:spacing w:after="0" w:line="240" w:lineRule="auto"/>
        <w:ind w:left="567" w:hanging="567"/>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 xml:space="preserve">Ką daryti pavartojus per didelę </w:t>
      </w:r>
      <w:r w:rsidRPr="007E0DD6">
        <w:rPr>
          <w:rFonts w:ascii="Times New Roman" w:eastAsia="Times New Roman" w:hAnsi="Times New Roman" w:cs="Times New Roman"/>
          <w:b/>
          <w:bCs/>
          <w:lang w:val="lt-LT" w:eastAsia="lt-LT"/>
        </w:rPr>
        <w:t>SELEPARINA</w:t>
      </w:r>
      <w:r w:rsidRPr="00D653B8">
        <w:rPr>
          <w:rFonts w:ascii="Times New Roman" w:eastAsia="Times New Roman" w:hAnsi="Times New Roman" w:cs="Times New Roman"/>
          <w:b/>
          <w:lang w:val="lt-LT" w:eastAsia="lt-LT"/>
        </w:rPr>
        <w:t xml:space="preserve"> dozę?</w:t>
      </w:r>
    </w:p>
    <w:p w14:paraId="7204AFD9"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Perdozavus būtina skubiai kreiptis į gydytoją, nes gali prasidėti kraujavimas.</w:t>
      </w:r>
    </w:p>
    <w:p w14:paraId="38DB0BBF"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465E783A" w14:textId="77777777" w:rsidR="00AB4AC6" w:rsidRPr="00D653B8" w:rsidRDefault="00AB4AC6" w:rsidP="00AB4AC6">
      <w:pPr>
        <w:spacing w:after="0" w:line="240" w:lineRule="auto"/>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 xml:space="preserve">Pamiršus pavartoti </w:t>
      </w:r>
      <w:r w:rsidRPr="007E0DD6">
        <w:rPr>
          <w:rFonts w:ascii="Times New Roman" w:eastAsia="Times New Roman" w:hAnsi="Times New Roman" w:cs="Times New Roman"/>
          <w:b/>
          <w:bCs/>
          <w:lang w:val="lt-LT" w:eastAsia="lt-LT"/>
        </w:rPr>
        <w:t>SELEPARINA</w:t>
      </w:r>
    </w:p>
    <w:p w14:paraId="31371ABE"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Negalima vartoti dvigubos dozės norint kompensuoti praleistą dozę. Jei nežinote, ką daryti, kreipkitės į gydytoją arba vaistininką.</w:t>
      </w:r>
    </w:p>
    <w:p w14:paraId="2A09C46A"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53C0E4BB" w14:textId="77777777" w:rsidR="00AB4AC6" w:rsidRPr="00D653B8" w:rsidRDefault="00AB4AC6" w:rsidP="00AB4AC6">
      <w:pPr>
        <w:spacing w:after="0" w:line="240" w:lineRule="auto"/>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 xml:space="preserve">Nustojus vartoti </w:t>
      </w:r>
      <w:r w:rsidRPr="007E0DD6">
        <w:rPr>
          <w:rFonts w:ascii="Times New Roman" w:eastAsia="Times New Roman" w:hAnsi="Times New Roman" w:cs="Times New Roman"/>
          <w:b/>
          <w:bCs/>
          <w:lang w:val="lt-LT" w:eastAsia="lt-LT"/>
        </w:rPr>
        <w:t>SELEPARINA</w:t>
      </w:r>
    </w:p>
    <w:p w14:paraId="2A13CC0D"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Jeigu kiltų daugiau klausimų dėl šio vaisto vartojimo, kreipkitės į gydytoją arba vaistininką.</w:t>
      </w:r>
    </w:p>
    <w:p w14:paraId="5487DAB3"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7ADDE5E8" w14:textId="77777777" w:rsidR="00AB4AC6" w:rsidRPr="00D653B8" w:rsidRDefault="00AB4AC6" w:rsidP="00AB4AC6">
      <w:pPr>
        <w:numPr>
          <w:ilvl w:val="12"/>
          <w:numId w:val="0"/>
        </w:numPr>
        <w:spacing w:after="0" w:line="240" w:lineRule="auto"/>
        <w:ind w:left="567" w:hanging="567"/>
        <w:jc w:val="both"/>
        <w:outlineLvl w:val="0"/>
        <w:rPr>
          <w:rFonts w:ascii="Times New Roman" w:eastAsia="Times New Roman" w:hAnsi="Times New Roman" w:cs="Times New Roman"/>
          <w:b/>
          <w:caps/>
          <w:lang w:val="lt-LT" w:eastAsia="lt-LT"/>
        </w:rPr>
      </w:pPr>
      <w:r w:rsidRPr="00D653B8">
        <w:rPr>
          <w:rFonts w:ascii="Times New Roman" w:eastAsia="Times New Roman" w:hAnsi="Times New Roman" w:cs="Times New Roman"/>
          <w:b/>
          <w:lang w:val="lt-LT" w:eastAsia="lt-LT"/>
        </w:rPr>
        <w:t>4.</w:t>
      </w:r>
      <w:r w:rsidRPr="00D653B8">
        <w:rPr>
          <w:rFonts w:ascii="Times New Roman" w:eastAsia="Times New Roman" w:hAnsi="Times New Roman" w:cs="Times New Roman"/>
          <w:b/>
          <w:lang w:val="lt-LT" w:eastAsia="lt-LT"/>
        </w:rPr>
        <w:tab/>
        <w:t>Galimas šalutinis poveikis</w:t>
      </w:r>
    </w:p>
    <w:p w14:paraId="2DC9F02A"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p>
    <w:p w14:paraId="370F50E7" w14:textId="77777777" w:rsidR="00AB4AC6" w:rsidRPr="00D653B8" w:rsidRDefault="00AB4AC6" w:rsidP="00AB4AC6">
      <w:pPr>
        <w:spacing w:after="0" w:line="240" w:lineRule="auto"/>
        <w:jc w:val="both"/>
        <w:rPr>
          <w:rFonts w:ascii="Times New Roman" w:eastAsia="Times New Roman" w:hAnsi="Times New Roman" w:cs="Times New Roman"/>
          <w:spacing w:val="-3"/>
          <w:lang w:val="lt-LT"/>
        </w:rPr>
      </w:pPr>
      <w:r w:rsidRPr="00D653B8">
        <w:rPr>
          <w:rFonts w:ascii="Times New Roman" w:eastAsia="Times New Roman" w:hAnsi="Times New Roman" w:cs="Times New Roman"/>
          <w:noProof/>
          <w:spacing w:val="-3"/>
          <w:lang w:val="lt-LT"/>
        </w:rPr>
        <w:t>Šis vaistas</w:t>
      </w:r>
      <w:r w:rsidRPr="00D653B8">
        <w:rPr>
          <w:rFonts w:ascii="Times New Roman" w:eastAsia="Times New Roman" w:hAnsi="Times New Roman" w:cs="Times New Roman"/>
          <w:spacing w:val="-3"/>
          <w:lang w:val="lt-LT"/>
        </w:rPr>
        <w:t>, kaip ir visi kiti vaistai, gali sukelti šalutinį poveikį, nors jis pasireiškia ne visiems žmonėms.</w:t>
      </w:r>
    </w:p>
    <w:p w14:paraId="619F78FF" w14:textId="77777777" w:rsidR="00AB4AC6" w:rsidRPr="00D653B8" w:rsidRDefault="00AB4AC6" w:rsidP="00AB4AC6">
      <w:pPr>
        <w:spacing w:after="0" w:line="240" w:lineRule="auto"/>
        <w:jc w:val="both"/>
        <w:rPr>
          <w:rFonts w:ascii="Times New Roman" w:eastAsia="Times New Roman" w:hAnsi="Times New Roman" w:cs="Times New Roman"/>
          <w:spacing w:val="-3"/>
          <w:lang w:val="lt-LT"/>
        </w:rPr>
      </w:pPr>
    </w:p>
    <w:p w14:paraId="3DF1A8A0" w14:textId="77777777" w:rsidR="00AB4AC6" w:rsidRPr="00D653B8" w:rsidRDefault="00AB4AC6" w:rsidP="00AB4AC6">
      <w:pPr>
        <w:spacing w:after="0" w:line="240" w:lineRule="auto"/>
        <w:jc w:val="both"/>
        <w:rPr>
          <w:rFonts w:ascii="Times New Roman" w:eastAsia="Times New Roman" w:hAnsi="Times New Roman" w:cs="Times New Roman"/>
          <w:i/>
          <w:lang w:val="lt-LT" w:eastAsia="lt-LT"/>
        </w:rPr>
      </w:pPr>
      <w:r w:rsidRPr="00D653B8">
        <w:rPr>
          <w:rFonts w:ascii="Times New Roman" w:eastAsia="Times New Roman" w:hAnsi="Times New Roman" w:cs="Times New Roman"/>
          <w:i/>
          <w:lang w:val="lt-LT" w:eastAsia="lt-LT"/>
        </w:rPr>
        <w:t>Labai dažni nepageidaujami reiškiniai</w:t>
      </w:r>
    </w:p>
    <w:p w14:paraId="7ADEE1BB" w14:textId="7EB62C64"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Gali pasireikšti</w:t>
      </w:r>
      <w:r w:rsidR="006D15E6">
        <w:rPr>
          <w:rFonts w:ascii="Times New Roman" w:eastAsia="Times New Roman" w:hAnsi="Times New Roman" w:cs="Times New Roman"/>
          <w:lang w:val="lt-LT" w:eastAsia="lt-LT"/>
        </w:rPr>
        <w:t xml:space="preserve"> dažniau negu</w:t>
      </w:r>
      <w:r w:rsidRPr="00D653B8">
        <w:rPr>
          <w:rFonts w:ascii="Times New Roman" w:eastAsia="Times New Roman" w:hAnsi="Times New Roman" w:cs="Times New Roman"/>
          <w:lang w:val="lt-LT" w:eastAsia="lt-LT"/>
        </w:rPr>
        <w:t xml:space="preserve"> 1 iš 10 žmonių, vartojančių</w:t>
      </w:r>
      <w:r w:rsidRPr="007E0DD6">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w:t>
      </w:r>
    </w:p>
    <w:p w14:paraId="5386BA71" w14:textId="77777777" w:rsidR="00AB4AC6" w:rsidRPr="00D653B8" w:rsidRDefault="00AB4AC6" w:rsidP="00AB4AC6">
      <w:pPr>
        <w:numPr>
          <w:ilvl w:val="0"/>
          <w:numId w:val="5"/>
        </w:numPr>
        <w:tabs>
          <w:tab w:val="left" w:pos="540"/>
        </w:tabs>
        <w:spacing w:after="0" w:line="240" w:lineRule="auto"/>
        <w:ind w:left="567" w:hanging="567"/>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kraujavimas. Bet koks kraujavimas gali būti pavojingas, ir jeigu jis prasideda, nedelsdami kreipkitės į gydytoją. Kartais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injekcijos vietoje gali susiformuoti smulkių kraujo krešulių. Jie dažniausiai išnyksta per kelias dienas.</w:t>
      </w:r>
    </w:p>
    <w:p w14:paraId="72AB7676"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36EC7EE9" w14:textId="77777777" w:rsidR="00AB4AC6" w:rsidRPr="00D653B8" w:rsidRDefault="00AB4AC6" w:rsidP="00AB4AC6">
      <w:pPr>
        <w:spacing w:after="0" w:line="240" w:lineRule="auto"/>
        <w:jc w:val="both"/>
        <w:rPr>
          <w:rFonts w:ascii="Times New Roman" w:eastAsia="Times New Roman" w:hAnsi="Times New Roman" w:cs="Times New Roman"/>
          <w:i/>
          <w:lang w:val="lt-LT" w:eastAsia="lt-LT"/>
        </w:rPr>
      </w:pPr>
      <w:r w:rsidRPr="00D653B8">
        <w:rPr>
          <w:rFonts w:ascii="Times New Roman" w:eastAsia="Times New Roman" w:hAnsi="Times New Roman" w:cs="Times New Roman"/>
          <w:i/>
          <w:lang w:val="lt-LT" w:eastAsia="lt-LT"/>
        </w:rPr>
        <w:t>Dažni nepageidaujami reiškiniai</w:t>
      </w:r>
    </w:p>
    <w:p w14:paraId="29CD75CE" w14:textId="4206CBFD"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Gali pasireikšti </w:t>
      </w:r>
      <w:r w:rsidR="006D15E6">
        <w:rPr>
          <w:rFonts w:ascii="Times New Roman" w:eastAsia="Times New Roman" w:hAnsi="Times New Roman" w:cs="Times New Roman"/>
          <w:lang w:val="lt-LT" w:eastAsia="lt-LT"/>
        </w:rPr>
        <w:t xml:space="preserve">rečiau negu </w:t>
      </w:r>
      <w:r w:rsidRPr="00D653B8">
        <w:rPr>
          <w:rFonts w:ascii="Times New Roman" w:eastAsia="Times New Roman" w:hAnsi="Times New Roman" w:cs="Times New Roman"/>
          <w:lang w:val="lt-LT" w:eastAsia="lt-LT"/>
        </w:rPr>
        <w:t xml:space="preserve">1 iš 100 žmonių, vartojančių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w:t>
      </w:r>
    </w:p>
    <w:p w14:paraId="4A2D2C6A" w14:textId="77777777" w:rsidR="00AB4AC6" w:rsidRPr="00D653B8" w:rsidRDefault="00AB4AC6" w:rsidP="00AB4AC6">
      <w:pPr>
        <w:numPr>
          <w:ilvl w:val="0"/>
          <w:numId w:val="6"/>
        </w:numPr>
        <w:spacing w:after="0" w:line="240" w:lineRule="auto"/>
        <w:ind w:left="567" w:hanging="567"/>
        <w:jc w:val="both"/>
        <w:rPr>
          <w:rFonts w:ascii="Times New Roman" w:eastAsia="Times New Roman" w:hAnsi="Times New Roman" w:cs="Times New Roman"/>
          <w:lang w:val="lt-LT"/>
        </w:rPr>
      </w:pPr>
      <w:r w:rsidRPr="00D653B8">
        <w:rPr>
          <w:rFonts w:ascii="Times New Roman" w:eastAsia="Times New Roman" w:hAnsi="Times New Roman" w:cs="Times New Roman"/>
          <w:lang w:val="lt-LT"/>
        </w:rPr>
        <w:t>odos reakcija injekcijos vietoje;</w:t>
      </w:r>
    </w:p>
    <w:p w14:paraId="420DAA69" w14:textId="77777777" w:rsidR="00AB4AC6" w:rsidRPr="00D653B8" w:rsidRDefault="00AB4AC6" w:rsidP="00AB4AC6">
      <w:pPr>
        <w:numPr>
          <w:ilvl w:val="0"/>
          <w:numId w:val="6"/>
        </w:numPr>
        <w:spacing w:after="0" w:line="240" w:lineRule="auto"/>
        <w:ind w:left="567" w:hanging="567"/>
        <w:jc w:val="both"/>
        <w:rPr>
          <w:rFonts w:ascii="Times New Roman" w:eastAsia="Times New Roman" w:hAnsi="Times New Roman" w:cs="Times New Roman"/>
          <w:lang w:val="lt-LT"/>
        </w:rPr>
      </w:pPr>
      <w:r w:rsidRPr="00D653B8">
        <w:rPr>
          <w:rFonts w:ascii="Times New Roman" w:eastAsia="Times New Roman" w:hAnsi="Times New Roman" w:cs="Times New Roman"/>
          <w:lang w:val="lt-LT"/>
        </w:rPr>
        <w:t>kepenų fermentų koncentracijos kraujyje padidėjimas (dažniausiai laikinas).</w:t>
      </w:r>
    </w:p>
    <w:p w14:paraId="214F5810"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7BF21016" w14:textId="77777777" w:rsidR="00AB4AC6" w:rsidRPr="00D653B8" w:rsidRDefault="00AB4AC6" w:rsidP="00AB4AC6">
      <w:pPr>
        <w:spacing w:after="0" w:line="240" w:lineRule="auto"/>
        <w:jc w:val="both"/>
        <w:rPr>
          <w:rFonts w:ascii="Times New Roman" w:eastAsia="Times New Roman" w:hAnsi="Times New Roman" w:cs="Times New Roman"/>
          <w:i/>
          <w:lang w:val="lt-LT" w:eastAsia="lt-LT"/>
        </w:rPr>
      </w:pPr>
      <w:r w:rsidRPr="00D653B8">
        <w:rPr>
          <w:rFonts w:ascii="Times New Roman" w:eastAsia="Times New Roman" w:hAnsi="Times New Roman" w:cs="Times New Roman"/>
          <w:i/>
          <w:lang w:val="lt-LT" w:eastAsia="lt-LT"/>
        </w:rPr>
        <w:t>Reti nepageidaujami reiškiniai</w:t>
      </w:r>
    </w:p>
    <w:p w14:paraId="106017A1"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Gali pasireikšti 1 iš 1000 žmonių, vartojančių</w:t>
      </w:r>
      <w:r w:rsidRPr="007E0DD6">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w:t>
      </w:r>
    </w:p>
    <w:p w14:paraId="517723E0" w14:textId="77777777" w:rsidR="00AB4AC6" w:rsidRPr="00B74CF6" w:rsidRDefault="00AB4AC6" w:rsidP="00AB4AC6">
      <w:pPr>
        <w:numPr>
          <w:ilvl w:val="0"/>
          <w:numId w:val="7"/>
        </w:numPr>
        <w:spacing w:after="0" w:line="240" w:lineRule="auto"/>
        <w:ind w:left="567" w:hanging="567"/>
        <w:jc w:val="both"/>
        <w:rPr>
          <w:rFonts w:ascii="Times New Roman" w:eastAsia="Times New Roman" w:hAnsi="Times New Roman" w:cs="Times New Roman"/>
          <w:lang w:val="lt-LT"/>
        </w:rPr>
      </w:pPr>
      <w:r w:rsidRPr="00B74CF6">
        <w:rPr>
          <w:rFonts w:ascii="Times New Roman" w:eastAsia="Times New Roman" w:hAnsi="Times New Roman" w:cs="Times New Roman"/>
          <w:lang w:val="lt-LT"/>
        </w:rPr>
        <w:t xml:space="preserve">trombocitų (ląstelių, reikalingų kraujui krešėti) kiekio sumažėjimas (įskaitant heparino sukeltą trombocitų kiekio sumažėjimą) arba padidėjimas, kuris gali sukelti kraujavimo sutrikimų; </w:t>
      </w:r>
    </w:p>
    <w:p w14:paraId="62A81E8A" w14:textId="77777777" w:rsidR="00AB4AC6" w:rsidRPr="00B74CF6" w:rsidRDefault="00AB4AC6" w:rsidP="00AB4AC6">
      <w:pPr>
        <w:numPr>
          <w:ilvl w:val="0"/>
          <w:numId w:val="7"/>
        </w:numPr>
        <w:spacing w:after="0" w:line="240" w:lineRule="auto"/>
        <w:ind w:left="567" w:hanging="567"/>
        <w:jc w:val="both"/>
        <w:rPr>
          <w:rFonts w:ascii="Times New Roman" w:eastAsia="Times New Roman" w:hAnsi="Times New Roman" w:cs="Times New Roman"/>
          <w:lang w:val="lt-LT"/>
        </w:rPr>
      </w:pPr>
      <w:r w:rsidRPr="00B74CF6">
        <w:rPr>
          <w:rFonts w:ascii="Times New Roman" w:eastAsia="Times New Roman" w:hAnsi="Times New Roman" w:cs="Times New Roman"/>
          <w:lang w:val="lt-LT"/>
        </w:rPr>
        <w:t xml:space="preserve">kalcio sankaupos injekcijos vietoje; </w:t>
      </w:r>
    </w:p>
    <w:p w14:paraId="66A88FFD" w14:textId="14AF6BF7" w:rsidR="00AB4AC6" w:rsidRPr="00B74CF6" w:rsidRDefault="006D15E6" w:rsidP="00AB4AC6">
      <w:pPr>
        <w:numPr>
          <w:ilvl w:val="0"/>
          <w:numId w:val="7"/>
        </w:numPr>
        <w:spacing w:after="0" w:line="240" w:lineRule="auto"/>
        <w:ind w:left="567" w:hanging="567"/>
        <w:jc w:val="both"/>
        <w:rPr>
          <w:rFonts w:ascii="Times New Roman" w:eastAsia="Times New Roman" w:hAnsi="Times New Roman" w:cs="Times New Roman"/>
          <w:lang w:val="lt-LT"/>
        </w:rPr>
      </w:pPr>
      <w:r w:rsidRPr="00B74CF6">
        <w:rPr>
          <w:rFonts w:ascii="Times New Roman" w:eastAsia="Times New Roman" w:hAnsi="Times New Roman" w:cs="Times New Roman"/>
          <w:lang w:val="lt-LT"/>
        </w:rPr>
        <w:t>išbėrimas</w:t>
      </w:r>
      <w:r w:rsidR="00AB4AC6" w:rsidRPr="00B74CF6">
        <w:rPr>
          <w:rFonts w:ascii="Times New Roman" w:eastAsia="Times New Roman" w:hAnsi="Times New Roman" w:cs="Times New Roman"/>
          <w:lang w:val="lt-LT"/>
        </w:rPr>
        <w:t xml:space="preserve">, dilgėlinė, </w:t>
      </w:r>
      <w:proofErr w:type="spellStart"/>
      <w:r w:rsidR="00AB4AC6" w:rsidRPr="00B74CF6">
        <w:rPr>
          <w:rFonts w:ascii="Times New Roman" w:eastAsia="Times New Roman" w:hAnsi="Times New Roman" w:cs="Times New Roman"/>
          <w:lang w:val="lt-LT"/>
        </w:rPr>
        <w:t>eritema</w:t>
      </w:r>
      <w:proofErr w:type="spellEnd"/>
      <w:r w:rsidR="00AB4AC6" w:rsidRPr="00B74CF6">
        <w:rPr>
          <w:rFonts w:ascii="Times New Roman" w:eastAsia="Times New Roman" w:hAnsi="Times New Roman" w:cs="Times New Roman"/>
          <w:lang w:val="lt-LT"/>
        </w:rPr>
        <w:t xml:space="preserve"> (odos paraudimas), niežulys.</w:t>
      </w:r>
    </w:p>
    <w:p w14:paraId="6BA8C06A" w14:textId="77777777" w:rsidR="00AB4AC6" w:rsidRPr="00B74CF6" w:rsidRDefault="00AB4AC6" w:rsidP="00AB4AC6">
      <w:pPr>
        <w:spacing w:after="0" w:line="240" w:lineRule="auto"/>
        <w:jc w:val="both"/>
        <w:rPr>
          <w:rFonts w:ascii="Times New Roman" w:eastAsia="Times New Roman" w:hAnsi="Times New Roman" w:cs="Times New Roman"/>
          <w:lang w:val="lt-LT" w:eastAsia="lt-LT"/>
        </w:rPr>
      </w:pPr>
    </w:p>
    <w:p w14:paraId="43EA84BD" w14:textId="77777777" w:rsidR="00AB4AC6" w:rsidRPr="00B74CF6" w:rsidRDefault="00AB4AC6" w:rsidP="00AB4AC6">
      <w:pPr>
        <w:spacing w:after="0" w:line="240" w:lineRule="auto"/>
        <w:jc w:val="both"/>
        <w:rPr>
          <w:rFonts w:ascii="Times New Roman" w:eastAsia="Times New Roman" w:hAnsi="Times New Roman" w:cs="Times New Roman"/>
          <w:i/>
          <w:lang w:val="lt-LT" w:eastAsia="lt-LT"/>
        </w:rPr>
      </w:pPr>
      <w:r w:rsidRPr="00B74CF6">
        <w:rPr>
          <w:rFonts w:ascii="Times New Roman" w:eastAsia="Times New Roman" w:hAnsi="Times New Roman" w:cs="Times New Roman"/>
          <w:i/>
          <w:lang w:val="lt-LT" w:eastAsia="lt-LT"/>
        </w:rPr>
        <w:t>Labai reti nepageidaujami reiškiniai</w:t>
      </w:r>
    </w:p>
    <w:p w14:paraId="16F32599" w14:textId="0D89C6D2" w:rsidR="00AB4AC6" w:rsidRPr="00B74CF6" w:rsidRDefault="00AB4AC6" w:rsidP="00AB4AC6">
      <w:pPr>
        <w:spacing w:after="0" w:line="240" w:lineRule="auto"/>
        <w:jc w:val="both"/>
        <w:rPr>
          <w:rFonts w:ascii="Times New Roman" w:eastAsia="Times New Roman" w:hAnsi="Times New Roman" w:cs="Times New Roman"/>
          <w:lang w:val="lt-LT" w:eastAsia="lt-LT"/>
        </w:rPr>
      </w:pPr>
      <w:r w:rsidRPr="00B74CF6">
        <w:rPr>
          <w:rFonts w:ascii="Times New Roman" w:eastAsia="Times New Roman" w:hAnsi="Times New Roman" w:cs="Times New Roman"/>
          <w:lang w:val="lt-LT" w:eastAsia="lt-LT"/>
        </w:rPr>
        <w:t xml:space="preserve">Gali pasireikšti </w:t>
      </w:r>
      <w:r w:rsidR="006D15E6" w:rsidRPr="00B74CF6">
        <w:rPr>
          <w:rFonts w:ascii="Times New Roman" w:eastAsia="Times New Roman" w:hAnsi="Times New Roman" w:cs="Times New Roman"/>
          <w:lang w:val="lt-LT" w:eastAsia="lt-LT"/>
        </w:rPr>
        <w:t xml:space="preserve">rečiau negu </w:t>
      </w:r>
      <w:r w:rsidRPr="00B74CF6">
        <w:rPr>
          <w:rFonts w:ascii="Times New Roman" w:eastAsia="Times New Roman" w:hAnsi="Times New Roman" w:cs="Times New Roman"/>
          <w:lang w:val="lt-LT" w:eastAsia="lt-LT"/>
        </w:rPr>
        <w:t>1 iš 10 000 žmonių, vartojančių SELEPARINA:</w:t>
      </w:r>
    </w:p>
    <w:p w14:paraId="08F61762" w14:textId="28CD9E9A" w:rsidR="00AB4AC6" w:rsidRPr="00B74CF6" w:rsidRDefault="00AB4AC6" w:rsidP="00AB4AC6">
      <w:pPr>
        <w:numPr>
          <w:ilvl w:val="0"/>
          <w:numId w:val="8"/>
        </w:numPr>
        <w:spacing w:after="0" w:line="240" w:lineRule="auto"/>
        <w:ind w:left="567" w:hanging="567"/>
        <w:jc w:val="both"/>
        <w:rPr>
          <w:rFonts w:ascii="Times New Roman" w:eastAsia="Times New Roman" w:hAnsi="Times New Roman" w:cs="Times New Roman"/>
          <w:lang w:val="lt-LT"/>
        </w:rPr>
      </w:pPr>
      <w:r w:rsidRPr="00B74CF6">
        <w:rPr>
          <w:rFonts w:ascii="Times New Roman" w:eastAsia="Times New Roman" w:hAnsi="Times New Roman" w:cs="Times New Roman"/>
          <w:lang w:val="lt-LT"/>
        </w:rPr>
        <w:t xml:space="preserve">alerginės reakcijos, pvz., veido, t. y. burnos, lūpų, gerklės, odos </w:t>
      </w:r>
      <w:r w:rsidR="006D15E6" w:rsidRPr="00B74CF6">
        <w:rPr>
          <w:rFonts w:ascii="Times New Roman" w:eastAsia="Times New Roman" w:hAnsi="Times New Roman" w:cs="Times New Roman"/>
          <w:lang w:val="lt-LT"/>
        </w:rPr>
        <w:t>iš</w:t>
      </w:r>
      <w:r w:rsidRPr="00B74CF6">
        <w:rPr>
          <w:rFonts w:ascii="Times New Roman" w:eastAsia="Times New Roman" w:hAnsi="Times New Roman" w:cs="Times New Roman"/>
          <w:lang w:val="lt-LT"/>
        </w:rPr>
        <w:t>bėrima</w:t>
      </w:r>
      <w:r w:rsidR="006D15E6" w:rsidRPr="00B74CF6">
        <w:rPr>
          <w:rFonts w:ascii="Times New Roman" w:eastAsia="Times New Roman" w:hAnsi="Times New Roman" w:cs="Times New Roman"/>
          <w:lang w:val="lt-LT"/>
        </w:rPr>
        <w:t>i</w:t>
      </w:r>
      <w:r w:rsidRPr="00B74CF6">
        <w:rPr>
          <w:rFonts w:ascii="Times New Roman" w:eastAsia="Times New Roman" w:hAnsi="Times New Roman" w:cs="Times New Roman"/>
          <w:lang w:val="lt-LT"/>
        </w:rPr>
        <w:t xml:space="preserve"> ir patinimas, švokštimas bei kvėpavimo</w:t>
      </w:r>
      <w:r w:rsidRPr="00B74CF6" w:rsidDel="00E37239">
        <w:rPr>
          <w:rFonts w:ascii="Times New Roman" w:eastAsia="Times New Roman" w:hAnsi="Times New Roman" w:cs="Times New Roman"/>
          <w:lang w:val="lt-LT"/>
        </w:rPr>
        <w:t xml:space="preserve"> </w:t>
      </w:r>
      <w:r w:rsidRPr="00B74CF6">
        <w:rPr>
          <w:rFonts w:ascii="Times New Roman" w:eastAsia="Times New Roman" w:hAnsi="Times New Roman" w:cs="Times New Roman"/>
          <w:lang w:val="lt-LT"/>
        </w:rPr>
        <w:t xml:space="preserve">pasunkėjimas, kuris gali būti pavojingas gyvybei (anafilaksinė reakcija); </w:t>
      </w:r>
    </w:p>
    <w:p w14:paraId="63EBB1F0" w14:textId="77777777" w:rsidR="00AB4AC6" w:rsidRPr="00B74CF6" w:rsidRDefault="00AB4AC6" w:rsidP="00AB4AC6">
      <w:pPr>
        <w:numPr>
          <w:ilvl w:val="0"/>
          <w:numId w:val="8"/>
        </w:numPr>
        <w:spacing w:after="0" w:line="240" w:lineRule="auto"/>
        <w:ind w:left="567" w:hanging="567"/>
        <w:jc w:val="both"/>
        <w:rPr>
          <w:rFonts w:ascii="Times New Roman" w:eastAsia="Times New Roman" w:hAnsi="Times New Roman" w:cs="Times New Roman"/>
          <w:lang w:val="lt-LT"/>
        </w:rPr>
      </w:pPr>
      <w:r w:rsidRPr="00B74CF6">
        <w:rPr>
          <w:rFonts w:ascii="Times New Roman" w:eastAsia="Times New Roman" w:hAnsi="Times New Roman" w:cs="Times New Roman"/>
          <w:lang w:val="lt-LT"/>
        </w:rPr>
        <w:t>sunki odos reakcija (odos nekrozė), dažniausiai injekcijos vietoje, pasireiškianti odos ląstelių žuvimu. Pirmiausia atsiranda odos skausmingumas ir paraudimas ar skausmingos pūslės. Tokiu atveju gydymą būtina tuoj pat nutraukti;</w:t>
      </w:r>
    </w:p>
    <w:p w14:paraId="64162BE3" w14:textId="77777777" w:rsidR="00AB4AC6" w:rsidRPr="00B74CF6" w:rsidRDefault="00AB4AC6" w:rsidP="00AB4AC6">
      <w:pPr>
        <w:numPr>
          <w:ilvl w:val="0"/>
          <w:numId w:val="8"/>
        </w:numPr>
        <w:spacing w:after="0" w:line="240" w:lineRule="auto"/>
        <w:ind w:left="567" w:hanging="567"/>
        <w:jc w:val="both"/>
        <w:rPr>
          <w:rFonts w:ascii="Times New Roman" w:eastAsia="Times New Roman" w:hAnsi="Times New Roman" w:cs="Times New Roman"/>
          <w:lang w:val="lt-LT"/>
        </w:rPr>
      </w:pPr>
      <w:r w:rsidRPr="00B74CF6">
        <w:rPr>
          <w:rFonts w:ascii="Times New Roman" w:eastAsia="Times New Roman" w:hAnsi="Times New Roman" w:cs="Times New Roman"/>
          <w:lang w:val="lt-LT"/>
        </w:rPr>
        <w:t xml:space="preserve">kraujo ląstelių, vadinamųjų </w:t>
      </w:r>
      <w:proofErr w:type="spellStart"/>
      <w:r w:rsidRPr="00B74CF6">
        <w:rPr>
          <w:rFonts w:ascii="Times New Roman" w:eastAsia="Times New Roman" w:hAnsi="Times New Roman" w:cs="Times New Roman"/>
          <w:lang w:val="lt-LT"/>
        </w:rPr>
        <w:t>eozinofilų</w:t>
      </w:r>
      <w:proofErr w:type="spellEnd"/>
      <w:r w:rsidRPr="00B74CF6">
        <w:rPr>
          <w:rFonts w:ascii="Times New Roman" w:eastAsia="Times New Roman" w:hAnsi="Times New Roman" w:cs="Times New Roman"/>
          <w:lang w:val="lt-LT"/>
        </w:rPr>
        <w:t>, kiekio padidėjimas kraujyje;</w:t>
      </w:r>
    </w:p>
    <w:p w14:paraId="419E8C4A" w14:textId="77777777" w:rsidR="00AB4AC6" w:rsidRPr="00B74CF6" w:rsidRDefault="00AB4AC6" w:rsidP="00AB4AC6">
      <w:pPr>
        <w:numPr>
          <w:ilvl w:val="0"/>
          <w:numId w:val="8"/>
        </w:numPr>
        <w:spacing w:after="0" w:line="240" w:lineRule="auto"/>
        <w:ind w:left="567" w:hanging="567"/>
        <w:jc w:val="both"/>
        <w:rPr>
          <w:rFonts w:ascii="Times New Roman" w:eastAsia="Times New Roman" w:hAnsi="Times New Roman" w:cs="Times New Roman"/>
          <w:lang w:val="lt-LT"/>
        </w:rPr>
      </w:pPr>
      <w:r w:rsidRPr="00B74CF6">
        <w:rPr>
          <w:rFonts w:ascii="Times New Roman" w:eastAsia="Times New Roman" w:hAnsi="Times New Roman" w:cs="Times New Roman"/>
          <w:lang w:val="lt-LT"/>
        </w:rPr>
        <w:t>kalio kiekio padidėjimas kraujyje;</w:t>
      </w:r>
    </w:p>
    <w:p w14:paraId="7A78D124" w14:textId="77777777" w:rsidR="00AB4AC6" w:rsidRPr="00B74CF6" w:rsidRDefault="00AB4AC6" w:rsidP="00AB4AC6">
      <w:pPr>
        <w:numPr>
          <w:ilvl w:val="0"/>
          <w:numId w:val="8"/>
        </w:numPr>
        <w:spacing w:after="0" w:line="240" w:lineRule="auto"/>
        <w:ind w:left="567" w:hanging="567"/>
        <w:jc w:val="both"/>
        <w:rPr>
          <w:rFonts w:ascii="Times New Roman" w:eastAsia="Times New Roman" w:hAnsi="Times New Roman" w:cs="Times New Roman"/>
          <w:lang w:val="lt-LT"/>
        </w:rPr>
      </w:pPr>
      <w:r w:rsidRPr="00B74CF6">
        <w:rPr>
          <w:rFonts w:ascii="Times New Roman" w:eastAsia="Times New Roman" w:hAnsi="Times New Roman" w:cs="Times New Roman"/>
          <w:lang w:val="lt-LT"/>
        </w:rPr>
        <w:t>ilgalaikė skausminga erekcija (</w:t>
      </w:r>
      <w:proofErr w:type="spellStart"/>
      <w:r w:rsidRPr="00B74CF6">
        <w:rPr>
          <w:rFonts w:ascii="Times New Roman" w:eastAsia="Times New Roman" w:hAnsi="Times New Roman" w:cs="Times New Roman"/>
          <w:lang w:val="lt-LT"/>
        </w:rPr>
        <w:t>priapizmas</w:t>
      </w:r>
      <w:proofErr w:type="spellEnd"/>
      <w:r w:rsidRPr="00B74CF6">
        <w:rPr>
          <w:rFonts w:ascii="Times New Roman" w:eastAsia="Times New Roman" w:hAnsi="Times New Roman" w:cs="Times New Roman"/>
          <w:lang w:val="lt-LT"/>
        </w:rPr>
        <w:t>).</w:t>
      </w:r>
    </w:p>
    <w:p w14:paraId="07FC3F41" w14:textId="77777777" w:rsidR="00AB4AC6" w:rsidRPr="00B74CF6" w:rsidRDefault="00AB4AC6" w:rsidP="00AB4AC6">
      <w:pPr>
        <w:spacing w:after="0" w:line="240" w:lineRule="auto"/>
        <w:jc w:val="both"/>
        <w:rPr>
          <w:rFonts w:ascii="Times New Roman" w:eastAsia="Times New Roman" w:hAnsi="Times New Roman" w:cs="Times New Roman"/>
          <w:lang w:val="lt-LT"/>
        </w:rPr>
      </w:pPr>
    </w:p>
    <w:p w14:paraId="731346C0" w14:textId="77777777" w:rsidR="00AB4AC6" w:rsidRPr="00B74CF6" w:rsidRDefault="00AB4AC6" w:rsidP="00AB4AC6">
      <w:pPr>
        <w:spacing w:after="0" w:line="240" w:lineRule="auto"/>
        <w:jc w:val="both"/>
        <w:rPr>
          <w:rFonts w:ascii="Times New Roman" w:eastAsia="Times New Roman" w:hAnsi="Times New Roman" w:cs="Times New Roman"/>
          <w:i/>
          <w:lang w:val="lt-LT"/>
        </w:rPr>
      </w:pPr>
      <w:r w:rsidRPr="00B74CF6">
        <w:rPr>
          <w:rFonts w:ascii="Times New Roman" w:eastAsia="Times New Roman" w:hAnsi="Times New Roman" w:cs="Times New Roman"/>
          <w:i/>
          <w:lang w:val="lt-LT"/>
        </w:rPr>
        <w:t xml:space="preserve">Dažnis nežinomas </w:t>
      </w:r>
    </w:p>
    <w:p w14:paraId="458E1F0C" w14:textId="734A3270" w:rsidR="00AB4AC6" w:rsidRPr="00B74CF6" w:rsidRDefault="00AB4AC6" w:rsidP="00AB4AC6">
      <w:pPr>
        <w:spacing w:after="0" w:line="240" w:lineRule="auto"/>
        <w:jc w:val="both"/>
        <w:rPr>
          <w:rFonts w:ascii="Times New Roman" w:eastAsia="Times New Roman" w:hAnsi="Times New Roman" w:cs="Times New Roman"/>
          <w:lang w:val="lt-LT"/>
        </w:rPr>
      </w:pPr>
      <w:r w:rsidRPr="00B74CF6">
        <w:rPr>
          <w:rFonts w:ascii="Times New Roman" w:eastAsia="Times New Roman" w:hAnsi="Times New Roman" w:cs="Times New Roman"/>
          <w:lang w:val="lt-LT"/>
        </w:rPr>
        <w:t xml:space="preserve">Negali būti </w:t>
      </w:r>
      <w:r w:rsidR="006D15E6" w:rsidRPr="00B74CF6">
        <w:rPr>
          <w:rFonts w:ascii="Times New Roman" w:eastAsia="Times New Roman" w:hAnsi="Times New Roman" w:cs="Times New Roman"/>
          <w:lang w:val="lt-LT"/>
        </w:rPr>
        <w:t>apskaičiuotas</w:t>
      </w:r>
      <w:r w:rsidRPr="00B74CF6">
        <w:rPr>
          <w:rFonts w:ascii="Times New Roman" w:eastAsia="Times New Roman" w:hAnsi="Times New Roman" w:cs="Times New Roman"/>
          <w:lang w:val="lt-LT"/>
        </w:rPr>
        <w:t xml:space="preserve"> pagal turimus duomenis</w:t>
      </w:r>
    </w:p>
    <w:p w14:paraId="7849ED64" w14:textId="77777777" w:rsidR="00AB4AC6" w:rsidRPr="00B74CF6" w:rsidRDefault="00AB4AC6" w:rsidP="00AB4AC6">
      <w:pPr>
        <w:pStyle w:val="Sraopastraipa"/>
        <w:numPr>
          <w:ilvl w:val="0"/>
          <w:numId w:val="14"/>
        </w:numPr>
        <w:jc w:val="both"/>
        <w:rPr>
          <w:sz w:val="22"/>
          <w:szCs w:val="22"/>
        </w:rPr>
      </w:pPr>
      <w:r w:rsidRPr="00B74CF6">
        <w:rPr>
          <w:sz w:val="22"/>
          <w:szCs w:val="22"/>
        </w:rPr>
        <w:t>galvos skausmas, migrena</w:t>
      </w:r>
    </w:p>
    <w:p w14:paraId="472513F5" w14:textId="77777777" w:rsidR="00AB4AC6" w:rsidRPr="00B74CF6" w:rsidRDefault="00AB4AC6" w:rsidP="00AB4AC6">
      <w:pPr>
        <w:spacing w:after="0" w:line="240" w:lineRule="auto"/>
        <w:jc w:val="both"/>
        <w:rPr>
          <w:rFonts w:ascii="Times New Roman" w:eastAsia="Times New Roman" w:hAnsi="Times New Roman" w:cs="Times New Roman"/>
          <w:lang w:val="lt-LT" w:eastAsia="lt-LT"/>
        </w:rPr>
      </w:pPr>
    </w:p>
    <w:p w14:paraId="747B76F1" w14:textId="77777777" w:rsidR="00AB4AC6" w:rsidRPr="00B74CF6" w:rsidRDefault="00AB4AC6" w:rsidP="00AB4AC6">
      <w:pPr>
        <w:tabs>
          <w:tab w:val="left" w:pos="1620"/>
        </w:tabs>
        <w:spacing w:after="0" w:line="240" w:lineRule="auto"/>
        <w:jc w:val="both"/>
        <w:rPr>
          <w:rFonts w:ascii="Times New Roman" w:eastAsia="Times New Roman" w:hAnsi="Times New Roman" w:cs="Times New Roman"/>
          <w:lang w:val="lt-LT" w:eastAsia="lt-LT"/>
        </w:rPr>
      </w:pPr>
      <w:r w:rsidRPr="00B74CF6">
        <w:rPr>
          <w:rFonts w:ascii="Times New Roman" w:eastAsia="Times New Roman" w:hAnsi="Times New Roman" w:cs="Times New Roman"/>
          <w:lang w:val="lt-LT" w:eastAsia="lt-LT"/>
        </w:rPr>
        <w:t>Ilgai gydant SELEPARINA, gali pasireikšti osteoporozė.</w:t>
      </w:r>
    </w:p>
    <w:p w14:paraId="3F8EECB1" w14:textId="77777777" w:rsidR="00AB4AC6" w:rsidRPr="00B74CF6" w:rsidRDefault="00AB4AC6" w:rsidP="00AB4AC6">
      <w:pPr>
        <w:spacing w:after="0" w:line="240" w:lineRule="auto"/>
        <w:jc w:val="both"/>
        <w:rPr>
          <w:rFonts w:ascii="Times New Roman" w:eastAsia="Times New Roman" w:hAnsi="Times New Roman" w:cs="Times New Roman"/>
          <w:lang w:val="lt-LT" w:eastAsia="lt-LT"/>
        </w:rPr>
      </w:pPr>
    </w:p>
    <w:p w14:paraId="691B26ED" w14:textId="77777777" w:rsidR="00AB4AC6" w:rsidRPr="00B74CF6" w:rsidRDefault="00AB4AC6" w:rsidP="00AB4AC6">
      <w:pPr>
        <w:spacing w:after="0" w:line="240" w:lineRule="auto"/>
        <w:jc w:val="both"/>
        <w:rPr>
          <w:rFonts w:ascii="Times New Roman" w:eastAsia="Times New Roman" w:hAnsi="Times New Roman" w:cs="Times New Roman"/>
          <w:b/>
          <w:lang w:val="lt-LT" w:eastAsia="lt-LT"/>
        </w:rPr>
      </w:pPr>
      <w:r w:rsidRPr="00B74CF6">
        <w:rPr>
          <w:rFonts w:ascii="Times New Roman" w:eastAsia="Times New Roman" w:hAnsi="Times New Roman" w:cs="Times New Roman"/>
          <w:b/>
          <w:noProof/>
          <w:lang w:val="lt-LT" w:eastAsia="lt-LT"/>
        </w:rPr>
        <w:t>Pranešimas apie šalutinį poveikį</w:t>
      </w:r>
    </w:p>
    <w:p w14:paraId="571C6181" w14:textId="77777777" w:rsidR="00627FF0" w:rsidRPr="00B74CF6" w:rsidRDefault="00627FF0" w:rsidP="00627FF0">
      <w:pPr>
        <w:rPr>
          <w:rFonts w:ascii="Times New Roman" w:hAnsi="Times New Roman" w:cs="Times New Roman"/>
        </w:rPr>
      </w:pPr>
      <w:r w:rsidRPr="00B74CF6">
        <w:rPr>
          <w:rFonts w:ascii="Times New Roman" w:eastAsia="Calibri" w:hAnsi="Times New Roman" w:cs="Times New Roman"/>
          <w:noProof/>
        </w:rPr>
        <w:t>Jeigu pasireiškė šalutinis poveikis, įskaitant šiame lapelyje nenurodytą, pasakykite gydytojui arba vaistininkui</w:t>
      </w:r>
      <w:r w:rsidRPr="00B74CF6">
        <w:rPr>
          <w:rFonts w:ascii="Times New Roman" w:eastAsia="Calibri" w:hAnsi="Times New Roman" w:cs="Times New Roman"/>
        </w:rPr>
        <w:t>.</w:t>
      </w:r>
      <w:r w:rsidRPr="00B74CF6">
        <w:rPr>
          <w:rFonts w:ascii="Times New Roman" w:eastAsia="Calibri" w:hAnsi="Times New Roman" w:cs="Times New Roman"/>
          <w:noProof/>
        </w:rPr>
        <w:t xml:space="preserve"> </w:t>
      </w:r>
      <w:r w:rsidRPr="00B74CF6">
        <w:rPr>
          <w:rFonts w:ascii="Times New Roman" w:hAnsi="Times New Roman" w:cs="Times New Roman"/>
        </w:rPr>
        <w:t xml:space="preserve"> </w:t>
      </w:r>
      <w:proofErr w:type="spellStart"/>
      <w:r w:rsidRPr="00B74CF6">
        <w:rPr>
          <w:rFonts w:ascii="Times New Roman" w:hAnsi="Times New Roman" w:cs="Times New Roman"/>
          <w:snapToGrid w:val="0"/>
        </w:rPr>
        <w:t>Pranešimą</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apie</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šalutinį</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poveikį</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galite</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pateikti</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šiais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būdais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tiesiogiai</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užpildant</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formą</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internetu</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Valstybinės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vaistų</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kontrolės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tarnybos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prie</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Lietuvos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Respublikos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sveikatos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apsaugos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ministerijos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Vaistinių</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preparatų</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informacinėje</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sistemoje</w:t>
      </w:r>
      <w:proofErr w:type="spellEnd"/>
      <w:r w:rsidRPr="00B74CF6">
        <w:rPr>
          <w:rFonts w:ascii="Times New Roman" w:hAnsi="Times New Roman" w:cs="Times New Roman"/>
          <w:snapToGrid w:val="0"/>
        </w:rPr>
        <w:t xml:space="preserve"> </w:t>
      </w:r>
      <w:hyperlink r:id="rId12" w:history="1">
        <w:r w:rsidRPr="00B74CF6">
          <w:rPr>
            <w:rStyle w:val="Hipersaitas"/>
            <w:snapToGrid w:val="0"/>
          </w:rPr>
          <w:t>https://vapris.vvkt.lt/vvkt-web/public/nrv</w:t>
        </w:r>
      </w:hyperlink>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arba</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užpildant</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Paciento</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pranešimo</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apie</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įtariamą</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nepageidaujamą</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reakciją</w:t>
      </w:r>
      <w:proofErr w:type="spellEnd"/>
      <w:r w:rsidRPr="00B74CF6">
        <w:rPr>
          <w:rFonts w:ascii="Times New Roman" w:hAnsi="Times New Roman" w:cs="Times New Roman"/>
          <w:snapToGrid w:val="0"/>
        </w:rPr>
        <w:t xml:space="preserve"> (ĮNR) </w:t>
      </w:r>
      <w:proofErr w:type="spellStart"/>
      <w:r w:rsidRPr="00B74CF6">
        <w:rPr>
          <w:rFonts w:ascii="Times New Roman" w:hAnsi="Times New Roman" w:cs="Times New Roman"/>
          <w:snapToGrid w:val="0"/>
        </w:rPr>
        <w:t>formą</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kuri</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skelbiama</w:t>
      </w:r>
      <w:proofErr w:type="spellEnd"/>
      <w:r w:rsidRPr="00B74CF6">
        <w:rPr>
          <w:rFonts w:ascii="Times New Roman" w:hAnsi="Times New Roman" w:cs="Times New Roman"/>
          <w:snapToGrid w:val="0"/>
        </w:rPr>
        <w:t xml:space="preserve"> </w:t>
      </w:r>
      <w:hyperlink r:id="rId13" w:history="1">
        <w:r w:rsidRPr="00B74CF6">
          <w:rPr>
            <w:rStyle w:val="Hipersaitas"/>
            <w:snapToGrid w:val="0"/>
          </w:rPr>
          <w:t>https://www.vvkt.lt/index.php?4004286486</w:t>
        </w:r>
      </w:hyperlink>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ir</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atsiunčiant</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elektroniniu</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paštu</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adresu</w:t>
      </w:r>
      <w:proofErr w:type="spellEnd"/>
      <w:r w:rsidRPr="00B74CF6">
        <w:rPr>
          <w:rFonts w:ascii="Times New Roman" w:hAnsi="Times New Roman" w:cs="Times New Roman"/>
          <w:snapToGrid w:val="0"/>
        </w:rPr>
        <w:t xml:space="preserve"> </w:t>
      </w:r>
      <w:hyperlink r:id="rId14" w:history="1">
        <w:r w:rsidRPr="00B74CF6">
          <w:rPr>
            <w:rStyle w:val="Hipersaitas"/>
            <w:snapToGrid w:val="0"/>
          </w:rPr>
          <w:t>NepageidaujamaR@vvkt.lt</w:t>
        </w:r>
      </w:hyperlink>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arba</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nemokamu</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telefonu</w:t>
      </w:r>
      <w:proofErr w:type="spellEnd"/>
      <w:r w:rsidRPr="00B74CF6">
        <w:rPr>
          <w:rFonts w:ascii="Times New Roman" w:hAnsi="Times New Roman" w:cs="Times New Roman"/>
          <w:snapToGrid w:val="0"/>
        </w:rPr>
        <w:t xml:space="preserve"> 8 800 73 568. </w:t>
      </w:r>
      <w:proofErr w:type="spellStart"/>
      <w:r w:rsidRPr="00B74CF6">
        <w:rPr>
          <w:rFonts w:ascii="Times New Roman" w:hAnsi="Times New Roman" w:cs="Times New Roman"/>
          <w:snapToGrid w:val="0"/>
        </w:rPr>
        <w:t>Pranešdami</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apie</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šalutinį</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poveikį</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galite</w:t>
      </w:r>
      <w:proofErr w:type="spellEnd"/>
      <w:r w:rsidRPr="00B74CF6">
        <w:rPr>
          <w:rFonts w:ascii="Times New Roman" w:hAnsi="Times New Roman" w:cs="Times New Roman"/>
          <w:snapToGrid w:val="0"/>
        </w:rPr>
        <w:t xml:space="preserve"> mums </w:t>
      </w:r>
      <w:proofErr w:type="spellStart"/>
      <w:r w:rsidRPr="00B74CF6">
        <w:rPr>
          <w:rFonts w:ascii="Times New Roman" w:hAnsi="Times New Roman" w:cs="Times New Roman"/>
          <w:snapToGrid w:val="0"/>
        </w:rPr>
        <w:t>padėti</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gauti</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daugiau</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informacijos</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apie</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šio</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vaisto</w:t>
      </w:r>
      <w:proofErr w:type="spellEnd"/>
      <w:r w:rsidRPr="00B74CF6">
        <w:rPr>
          <w:rFonts w:ascii="Times New Roman" w:hAnsi="Times New Roman" w:cs="Times New Roman"/>
          <w:snapToGrid w:val="0"/>
        </w:rPr>
        <w:t xml:space="preserve"> </w:t>
      </w:r>
      <w:proofErr w:type="spellStart"/>
      <w:r w:rsidRPr="00B74CF6">
        <w:rPr>
          <w:rFonts w:ascii="Times New Roman" w:hAnsi="Times New Roman" w:cs="Times New Roman"/>
          <w:snapToGrid w:val="0"/>
        </w:rPr>
        <w:t>saugumą</w:t>
      </w:r>
      <w:proofErr w:type="spellEnd"/>
      <w:r w:rsidRPr="00B74CF6">
        <w:rPr>
          <w:rFonts w:ascii="Times New Roman" w:hAnsi="Times New Roman" w:cs="Times New Roman"/>
        </w:rPr>
        <w:t>.</w:t>
      </w:r>
    </w:p>
    <w:p w14:paraId="1A5BC966" w14:textId="77777777" w:rsidR="00AB4AC6" w:rsidRDefault="00AB4AC6" w:rsidP="00AB4AC6">
      <w:pPr>
        <w:spacing w:after="0" w:line="240" w:lineRule="auto"/>
        <w:jc w:val="both"/>
        <w:rPr>
          <w:rFonts w:ascii="Times New Roman" w:eastAsia="Times New Roman" w:hAnsi="Times New Roman" w:cs="Times New Roman"/>
          <w:lang w:val="lt-LT" w:eastAsia="lt-LT"/>
        </w:rPr>
      </w:pPr>
    </w:p>
    <w:p w14:paraId="4E4A0580"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08C1E93A" w14:textId="77777777" w:rsidR="00AB4AC6" w:rsidRPr="00D653B8" w:rsidRDefault="00AB4AC6" w:rsidP="00AB4AC6">
      <w:pPr>
        <w:numPr>
          <w:ilvl w:val="12"/>
          <w:numId w:val="0"/>
        </w:numPr>
        <w:spacing w:after="0" w:line="240" w:lineRule="auto"/>
        <w:ind w:left="567" w:hanging="567"/>
        <w:jc w:val="both"/>
        <w:outlineLvl w:val="0"/>
        <w:rPr>
          <w:rFonts w:ascii="Times New Roman" w:eastAsia="Times New Roman" w:hAnsi="Times New Roman" w:cs="Times New Roman"/>
          <w:b/>
          <w:caps/>
          <w:lang w:val="lt-LT" w:eastAsia="lt-LT"/>
        </w:rPr>
      </w:pPr>
      <w:r w:rsidRPr="00D653B8">
        <w:rPr>
          <w:rFonts w:ascii="Times New Roman" w:eastAsia="Times New Roman" w:hAnsi="Times New Roman" w:cs="Times New Roman"/>
          <w:b/>
          <w:lang w:val="lt-LT" w:eastAsia="lt-LT"/>
        </w:rPr>
        <w:t>5.</w:t>
      </w:r>
      <w:r w:rsidRPr="00D653B8">
        <w:rPr>
          <w:rFonts w:ascii="Times New Roman" w:eastAsia="Times New Roman" w:hAnsi="Times New Roman" w:cs="Times New Roman"/>
          <w:b/>
          <w:lang w:val="lt-LT" w:eastAsia="lt-LT"/>
        </w:rPr>
        <w:tab/>
        <w:t xml:space="preserve">Kaip laikyti </w:t>
      </w:r>
      <w:r w:rsidRPr="007E0DD6">
        <w:rPr>
          <w:rFonts w:ascii="Times New Roman" w:eastAsia="Times New Roman" w:hAnsi="Times New Roman" w:cs="Times New Roman"/>
          <w:b/>
          <w:bCs/>
          <w:lang w:val="lt-LT" w:eastAsia="lt-LT"/>
        </w:rPr>
        <w:t>SELEPARINA</w:t>
      </w:r>
    </w:p>
    <w:p w14:paraId="121D14DD"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00B61E02"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Šį vaistą laikykite vaikams nepastebimoje ir nepasiekiamoje vietoje.</w:t>
      </w:r>
    </w:p>
    <w:p w14:paraId="65A9DD49"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409B19F4"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220AD9">
        <w:rPr>
          <w:rFonts w:ascii="Times New Roman" w:eastAsia="Times New Roman" w:hAnsi="Times New Roman" w:cs="Times New Roman"/>
          <w:lang w:val="lt-LT" w:eastAsia="lt-LT"/>
        </w:rPr>
        <w:t>Šio vaisto laikymui specialių temperatūros sąlygų nereikalaujama.</w:t>
      </w:r>
    </w:p>
    <w:p w14:paraId="193F822E"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Neatšaldyti, nes šalta injekcija gali būti skausminga.</w:t>
      </w:r>
    </w:p>
    <w:p w14:paraId="3471DEB3"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0F795784"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Atidarius pakuotę (permatomą lizdinę plokštelę), vaistą vartoti nedelsiant.</w:t>
      </w:r>
    </w:p>
    <w:p w14:paraId="3D1F184D" w14:textId="77777777" w:rsidR="00AB4AC6" w:rsidRPr="00D653B8" w:rsidRDefault="00AB4AC6" w:rsidP="00AB4AC6">
      <w:pPr>
        <w:spacing w:after="0" w:line="240" w:lineRule="auto"/>
        <w:jc w:val="both"/>
        <w:rPr>
          <w:rFonts w:ascii="Times New Roman" w:eastAsia="Times New Roman" w:hAnsi="Times New Roman" w:cs="Times New Roman"/>
          <w:noProof/>
          <w:lang w:val="lt-LT" w:eastAsia="lt-LT"/>
        </w:rPr>
      </w:pPr>
    </w:p>
    <w:p w14:paraId="6CF42866"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Ant dėžutės ir užpildyto švirkšto etiketės po „Tinka/ iki/EXP“ nurodytam tinkamumo laikui pasibaigus, šio vaisto vartoti negalima. Vaistas tinkamas vartoti iki paskutinės nurodyto mėnesio dienos.</w:t>
      </w:r>
    </w:p>
    <w:p w14:paraId="6DBEB681"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486C70F8"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 xml:space="preserve">Pastebėjus, kad užpildytas švirkštas pažeistas, tirpale yra dalelių ar pakitusi jo spalva, </w:t>
      </w: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vartoti negalima.</w:t>
      </w:r>
    </w:p>
    <w:p w14:paraId="0336A88C"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62ECBD27" w14:textId="77777777" w:rsidR="00AB4AC6" w:rsidRPr="004B619E"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14:paraId="2F216726" w14:textId="77777777" w:rsidR="00AB4AC6" w:rsidRPr="00D653B8" w:rsidRDefault="00AB4AC6" w:rsidP="00AB4AC6">
      <w:pPr>
        <w:numPr>
          <w:ilvl w:val="12"/>
          <w:numId w:val="0"/>
        </w:numPr>
        <w:spacing w:after="0" w:line="240" w:lineRule="auto"/>
        <w:ind w:left="567" w:hanging="567"/>
        <w:jc w:val="both"/>
        <w:outlineLvl w:val="0"/>
        <w:rPr>
          <w:rFonts w:ascii="Times New Roman" w:eastAsia="Times New Roman" w:hAnsi="Times New Roman" w:cs="Times New Roman"/>
          <w:b/>
          <w:caps/>
          <w:lang w:val="lt-LT" w:eastAsia="lt-LT"/>
        </w:rPr>
      </w:pPr>
    </w:p>
    <w:p w14:paraId="2F7EEF74" w14:textId="77777777" w:rsidR="00AB4AC6" w:rsidRPr="00D653B8" w:rsidRDefault="00AB4AC6" w:rsidP="00AB4AC6">
      <w:pPr>
        <w:numPr>
          <w:ilvl w:val="12"/>
          <w:numId w:val="0"/>
        </w:numPr>
        <w:spacing w:after="0" w:line="240" w:lineRule="auto"/>
        <w:ind w:left="567" w:hanging="567"/>
        <w:outlineLvl w:val="0"/>
        <w:rPr>
          <w:rFonts w:ascii="Times New Roman" w:eastAsia="Times New Roman" w:hAnsi="Times New Roman" w:cs="Times New Roman"/>
          <w:b/>
          <w:caps/>
          <w:lang w:val="lt-LT" w:eastAsia="lt-LT"/>
        </w:rPr>
      </w:pPr>
      <w:r w:rsidRPr="00D653B8">
        <w:rPr>
          <w:rFonts w:ascii="Times New Roman" w:eastAsia="Times New Roman" w:hAnsi="Times New Roman" w:cs="Times New Roman"/>
          <w:b/>
          <w:lang w:val="lt-LT" w:eastAsia="lt-LT"/>
        </w:rPr>
        <w:t>6.</w:t>
      </w:r>
      <w:r w:rsidRPr="00D653B8">
        <w:rPr>
          <w:rFonts w:ascii="Times New Roman" w:eastAsia="Times New Roman" w:hAnsi="Times New Roman" w:cs="Times New Roman"/>
          <w:b/>
          <w:lang w:val="lt-LT" w:eastAsia="lt-LT"/>
        </w:rPr>
        <w:tab/>
        <w:t>Pakuotės turinys ir kita informacija</w:t>
      </w:r>
    </w:p>
    <w:p w14:paraId="33B4F608" w14:textId="77777777" w:rsidR="00AB4AC6" w:rsidRPr="00D653B8" w:rsidRDefault="00AB4AC6" w:rsidP="00AB4AC6">
      <w:pPr>
        <w:spacing w:after="0" w:line="240" w:lineRule="auto"/>
        <w:rPr>
          <w:rFonts w:ascii="Times New Roman" w:eastAsia="Times New Roman" w:hAnsi="Times New Roman" w:cs="Times New Roman"/>
          <w:lang w:val="lt-LT" w:eastAsia="lt-LT"/>
        </w:rPr>
      </w:pPr>
    </w:p>
    <w:p w14:paraId="404F4FEC" w14:textId="77777777" w:rsidR="00AB4AC6" w:rsidRPr="00D653B8" w:rsidRDefault="00AB4AC6" w:rsidP="00AB4AC6">
      <w:pPr>
        <w:spacing w:after="0" w:line="240" w:lineRule="auto"/>
        <w:jc w:val="both"/>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SELEPARINA</w:t>
      </w:r>
      <w:r w:rsidRPr="00D653B8">
        <w:rPr>
          <w:rFonts w:ascii="Times New Roman" w:eastAsia="Times New Roman" w:hAnsi="Times New Roman" w:cs="Times New Roman"/>
          <w:b/>
          <w:lang w:val="lt-LT" w:eastAsia="lt-LT"/>
        </w:rPr>
        <w:t xml:space="preserve"> sudėtis</w:t>
      </w:r>
    </w:p>
    <w:p w14:paraId="3DB9E15C"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1F074AFC" w14:textId="77777777" w:rsidR="00AB4AC6" w:rsidRPr="00D653B8" w:rsidRDefault="00AB4AC6" w:rsidP="00AB4AC6">
      <w:pPr>
        <w:numPr>
          <w:ilvl w:val="0"/>
          <w:numId w:val="9"/>
        </w:numPr>
        <w:spacing w:after="0" w:line="240" w:lineRule="auto"/>
        <w:ind w:left="567" w:hanging="567"/>
        <w:jc w:val="both"/>
        <w:rPr>
          <w:rFonts w:ascii="Times New Roman" w:eastAsia="Times New Roman" w:hAnsi="Times New Roman" w:cs="Times New Roman"/>
          <w:lang w:val="lt-LT"/>
        </w:rPr>
      </w:pPr>
      <w:r w:rsidRPr="00D653B8">
        <w:rPr>
          <w:rFonts w:ascii="Times New Roman" w:eastAsia="Times New Roman" w:hAnsi="Times New Roman" w:cs="Times New Roman"/>
          <w:lang w:val="lt-LT"/>
        </w:rPr>
        <w:t xml:space="preserve">Veiklioji medžiaga yra </w:t>
      </w:r>
      <w:proofErr w:type="spellStart"/>
      <w:r w:rsidRPr="00D653B8">
        <w:rPr>
          <w:rFonts w:ascii="Times New Roman" w:eastAsia="Times New Roman" w:hAnsi="Times New Roman" w:cs="Times New Roman"/>
          <w:lang w:val="lt-LT"/>
        </w:rPr>
        <w:t>nadroparino</w:t>
      </w:r>
      <w:proofErr w:type="spellEnd"/>
      <w:r w:rsidRPr="00D653B8">
        <w:rPr>
          <w:rFonts w:ascii="Times New Roman" w:eastAsia="Times New Roman" w:hAnsi="Times New Roman" w:cs="Times New Roman"/>
          <w:lang w:val="lt-LT"/>
        </w:rPr>
        <w:t xml:space="preserve"> kalcio druska. 1 ml tirpalo yra 9500 </w:t>
      </w:r>
      <w:proofErr w:type="spellStart"/>
      <w:r w:rsidRPr="00D653B8">
        <w:rPr>
          <w:rFonts w:ascii="Times New Roman" w:eastAsia="Times New Roman" w:hAnsi="Times New Roman" w:cs="Times New Roman"/>
          <w:lang w:val="lt-LT"/>
        </w:rPr>
        <w:t>anti-Xa</w:t>
      </w:r>
      <w:proofErr w:type="spellEnd"/>
      <w:r w:rsidRPr="00D653B8">
        <w:rPr>
          <w:rFonts w:ascii="Times New Roman" w:eastAsia="Times New Roman" w:hAnsi="Times New Roman" w:cs="Times New Roman"/>
          <w:lang w:val="lt-LT"/>
        </w:rPr>
        <w:t xml:space="preserve"> TV </w:t>
      </w:r>
      <w:proofErr w:type="spellStart"/>
      <w:r w:rsidRPr="00D653B8">
        <w:rPr>
          <w:rFonts w:ascii="Times New Roman" w:eastAsia="Times New Roman" w:hAnsi="Times New Roman" w:cs="Times New Roman"/>
          <w:lang w:val="lt-LT"/>
        </w:rPr>
        <w:t>nadroparino</w:t>
      </w:r>
      <w:proofErr w:type="spellEnd"/>
      <w:r w:rsidRPr="00D653B8">
        <w:rPr>
          <w:rFonts w:ascii="Times New Roman" w:eastAsia="Times New Roman" w:hAnsi="Times New Roman" w:cs="Times New Roman"/>
          <w:lang w:val="lt-LT"/>
        </w:rPr>
        <w:t xml:space="preserve"> kalcio druskos.</w:t>
      </w:r>
      <w:bookmarkStart w:id="0" w:name="_GoBack"/>
      <w:bookmarkEnd w:id="0"/>
    </w:p>
    <w:p w14:paraId="75D460BD" w14:textId="77777777" w:rsidR="00AB4AC6" w:rsidRPr="00D653B8" w:rsidRDefault="00AB4AC6" w:rsidP="00AB4AC6">
      <w:pPr>
        <w:numPr>
          <w:ilvl w:val="0"/>
          <w:numId w:val="9"/>
        </w:numPr>
        <w:spacing w:after="0" w:line="240" w:lineRule="auto"/>
        <w:ind w:left="567" w:hanging="567"/>
        <w:jc w:val="both"/>
        <w:rPr>
          <w:rFonts w:ascii="Times New Roman" w:eastAsia="Times New Roman" w:hAnsi="Times New Roman" w:cs="Times New Roman"/>
          <w:lang w:val="lt-LT"/>
        </w:rPr>
      </w:pPr>
      <w:r w:rsidRPr="00D653B8">
        <w:rPr>
          <w:rFonts w:ascii="Times New Roman" w:eastAsia="Times New Roman" w:hAnsi="Times New Roman" w:cs="Times New Roman"/>
          <w:lang w:val="lt-LT"/>
        </w:rPr>
        <w:t xml:space="preserve">Pagalbinės medžiagos yra kalcio </w:t>
      </w:r>
      <w:proofErr w:type="spellStart"/>
      <w:r w:rsidRPr="00D653B8">
        <w:rPr>
          <w:rFonts w:ascii="Times New Roman" w:eastAsia="Times New Roman" w:hAnsi="Times New Roman" w:cs="Times New Roman"/>
          <w:lang w:val="lt-LT"/>
        </w:rPr>
        <w:t>hidroksido</w:t>
      </w:r>
      <w:proofErr w:type="spellEnd"/>
      <w:r w:rsidRPr="00D653B8">
        <w:rPr>
          <w:rFonts w:ascii="Times New Roman" w:eastAsia="Times New Roman" w:hAnsi="Times New Roman" w:cs="Times New Roman"/>
          <w:lang w:val="lt-LT"/>
        </w:rPr>
        <w:t xml:space="preserve"> tirpalas arba praskiesta vandenilio chlorido rūgštis ir injekcinis vanduo.</w:t>
      </w:r>
    </w:p>
    <w:p w14:paraId="6F901F87"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07167B67" w14:textId="77777777" w:rsidR="00AB4AC6" w:rsidRPr="00D653B8" w:rsidRDefault="00AB4AC6" w:rsidP="00AB4AC6">
      <w:pPr>
        <w:spacing w:after="0" w:line="240" w:lineRule="auto"/>
        <w:jc w:val="both"/>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SELEPARINA</w:t>
      </w:r>
      <w:r w:rsidRPr="00D653B8">
        <w:rPr>
          <w:rFonts w:ascii="Times New Roman" w:eastAsia="Times New Roman" w:hAnsi="Times New Roman" w:cs="Times New Roman"/>
          <w:b/>
          <w:lang w:val="lt-LT" w:eastAsia="lt-LT"/>
        </w:rPr>
        <w:t xml:space="preserve"> išvaizda ir kiekis pakuotėje</w:t>
      </w:r>
    </w:p>
    <w:p w14:paraId="0488CD8D" w14:textId="77777777" w:rsidR="00AB4AC6" w:rsidRPr="00D653B8" w:rsidRDefault="00AB4AC6" w:rsidP="00AB4AC6">
      <w:pPr>
        <w:spacing w:after="0" w:line="240" w:lineRule="auto"/>
        <w:jc w:val="both"/>
        <w:rPr>
          <w:rFonts w:ascii="Times New Roman" w:eastAsia="Times New Roman" w:hAnsi="Times New Roman" w:cs="Times New Roman"/>
          <w:b/>
          <w:lang w:val="lt-LT" w:eastAsia="lt-LT"/>
        </w:rPr>
      </w:pPr>
    </w:p>
    <w:p w14:paraId="0F42575E"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SELEPARINA</w:t>
      </w:r>
      <w:r w:rsidRPr="00D653B8">
        <w:rPr>
          <w:rFonts w:ascii="Times New Roman" w:eastAsia="Times New Roman" w:hAnsi="Times New Roman" w:cs="Times New Roman"/>
          <w:lang w:val="lt-LT" w:eastAsia="lt-LT"/>
        </w:rPr>
        <w:t xml:space="preserve"> yra skaidrus, ar šiek tiek opalinis, bespalvis  arba šviesiai ar tamsiai gelsvas arba šviesiai rusvas injekcinis tirpalas.</w:t>
      </w:r>
      <w:r>
        <w:rPr>
          <w:rFonts w:ascii="Times New Roman" w:eastAsia="Times New Roman" w:hAnsi="Times New Roman" w:cs="Times New Roman"/>
          <w:lang w:val="lt-LT" w:eastAsia="lt-LT"/>
        </w:rPr>
        <w:t xml:space="preserve"> </w:t>
      </w:r>
      <w:r w:rsidRPr="00D653B8">
        <w:rPr>
          <w:rFonts w:ascii="Times New Roman" w:eastAsia="Times New Roman" w:hAnsi="Times New Roman" w:cs="Times New Roman"/>
          <w:lang w:val="lt-LT" w:eastAsia="lt-LT"/>
        </w:rPr>
        <w:t xml:space="preserve">Jis tiekiamas vienkartiniais užpildytais švirkštais su apsaugine mova, kuri po injekcijos padeda apsaugoti nuo įsidūrimo adata. </w:t>
      </w:r>
    </w:p>
    <w:p w14:paraId="7F1E6D03"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4D491150" w14:textId="1E72FF3F"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C15DE1">
        <w:rPr>
          <w:rFonts w:ascii="Times New Roman" w:eastAsia="Times New Roman" w:hAnsi="Times New Roman" w:cs="Times New Roman"/>
          <w:bCs/>
          <w:lang w:val="lt-LT" w:eastAsia="lt-LT"/>
        </w:rPr>
        <w:t>SELEPARINA</w:t>
      </w:r>
      <w:r w:rsidRPr="00D653B8">
        <w:rPr>
          <w:rFonts w:ascii="Times New Roman" w:eastAsia="Times New Roman" w:hAnsi="Times New Roman" w:cs="Times New Roman"/>
          <w:lang w:val="lt-LT" w:eastAsia="lt-LT"/>
        </w:rPr>
        <w:t xml:space="preserve"> 2850 </w:t>
      </w:r>
      <w:proofErr w:type="spellStart"/>
      <w:r w:rsidRPr="00D653B8">
        <w:rPr>
          <w:rFonts w:ascii="Times New Roman" w:eastAsia="Times New Roman" w:hAnsi="Times New Roman" w:cs="Times New Roman"/>
          <w:lang w:val="lt-LT" w:eastAsia="lt-LT"/>
        </w:rPr>
        <w:t>anti-Xa</w:t>
      </w:r>
      <w:proofErr w:type="spellEnd"/>
      <w:r w:rsidRPr="00D653B8">
        <w:rPr>
          <w:rFonts w:ascii="Times New Roman" w:eastAsia="Times New Roman" w:hAnsi="Times New Roman" w:cs="Times New Roman"/>
          <w:lang w:val="lt-LT" w:eastAsia="lt-LT"/>
        </w:rPr>
        <w:t xml:space="preserve"> TV/0,3 ml</w:t>
      </w:r>
      <w:r>
        <w:rPr>
          <w:rFonts w:ascii="Times New Roman" w:eastAsia="Times New Roman" w:hAnsi="Times New Roman" w:cs="Times New Roman"/>
          <w:lang w:val="lt-LT" w:eastAsia="lt-LT"/>
        </w:rPr>
        <w:t xml:space="preserve"> </w:t>
      </w:r>
      <w:r w:rsidRPr="00D653B8">
        <w:rPr>
          <w:rFonts w:ascii="Times New Roman" w:eastAsia="Times New Roman" w:hAnsi="Times New Roman" w:cs="Times New Roman"/>
          <w:lang w:val="lt-LT" w:eastAsia="lt-LT"/>
        </w:rPr>
        <w:t xml:space="preserve">injekcinis tirpalas tiekiamas kartoninėmis dėžutėmis, kuriose yra </w:t>
      </w:r>
      <w:r>
        <w:rPr>
          <w:rFonts w:ascii="Times New Roman" w:eastAsia="Times New Roman" w:hAnsi="Times New Roman" w:cs="Times New Roman"/>
          <w:lang w:val="lt-LT" w:eastAsia="lt-LT"/>
        </w:rPr>
        <w:t>6 ir 10</w:t>
      </w:r>
      <w:r w:rsidRPr="00D653B8">
        <w:rPr>
          <w:rFonts w:ascii="Times New Roman" w:eastAsia="Times New Roman" w:hAnsi="Times New Roman" w:cs="Times New Roman"/>
          <w:lang w:val="lt-LT" w:eastAsia="lt-LT"/>
        </w:rPr>
        <w:t xml:space="preserve"> užpildyt</w:t>
      </w:r>
      <w:r>
        <w:rPr>
          <w:rFonts w:ascii="Times New Roman" w:eastAsia="Times New Roman" w:hAnsi="Times New Roman" w:cs="Times New Roman"/>
          <w:lang w:val="lt-LT" w:eastAsia="lt-LT"/>
        </w:rPr>
        <w:t>ų</w:t>
      </w:r>
      <w:r w:rsidRPr="00D653B8">
        <w:rPr>
          <w:rFonts w:ascii="Times New Roman" w:eastAsia="Times New Roman" w:hAnsi="Times New Roman" w:cs="Times New Roman"/>
          <w:lang w:val="lt-LT" w:eastAsia="lt-LT"/>
        </w:rPr>
        <w:t xml:space="preserve"> švirkšt</w:t>
      </w:r>
      <w:r>
        <w:rPr>
          <w:rFonts w:ascii="Times New Roman" w:eastAsia="Times New Roman" w:hAnsi="Times New Roman" w:cs="Times New Roman"/>
          <w:lang w:val="lt-LT" w:eastAsia="lt-LT"/>
        </w:rPr>
        <w:t>ų</w:t>
      </w:r>
      <w:r w:rsidRPr="00D653B8">
        <w:rPr>
          <w:rFonts w:ascii="Times New Roman" w:eastAsia="Times New Roman" w:hAnsi="Times New Roman" w:cs="Times New Roman"/>
          <w:lang w:val="lt-LT" w:eastAsia="lt-LT"/>
        </w:rPr>
        <w:t>.</w:t>
      </w:r>
    </w:p>
    <w:p w14:paraId="072A0268" w14:textId="5012D285" w:rsidR="00AB4AC6" w:rsidRDefault="00AB4AC6" w:rsidP="00AB4AC6">
      <w:pPr>
        <w:spacing w:after="0" w:line="240" w:lineRule="auto"/>
        <w:jc w:val="both"/>
        <w:rPr>
          <w:rFonts w:ascii="Times New Roman" w:eastAsia="Times New Roman" w:hAnsi="Times New Roman" w:cs="Times New Roman"/>
          <w:lang w:val="lt-LT" w:eastAsia="lt-LT"/>
        </w:rPr>
      </w:pPr>
      <w:r w:rsidRPr="00C15DE1">
        <w:rPr>
          <w:rFonts w:ascii="Times New Roman" w:eastAsia="Times New Roman" w:hAnsi="Times New Roman" w:cs="Times New Roman"/>
          <w:bCs/>
          <w:lang w:val="lt-LT" w:eastAsia="lt-LT"/>
        </w:rPr>
        <w:t>SELEPARINA</w:t>
      </w:r>
      <w:r w:rsidRPr="00D653B8">
        <w:rPr>
          <w:rFonts w:ascii="Times New Roman" w:eastAsia="Times New Roman" w:hAnsi="Times New Roman" w:cs="Times New Roman"/>
          <w:lang w:val="lt-LT" w:eastAsia="lt-LT"/>
        </w:rPr>
        <w:t xml:space="preserve"> 3800 </w:t>
      </w:r>
      <w:proofErr w:type="spellStart"/>
      <w:r w:rsidRPr="00D653B8">
        <w:rPr>
          <w:rFonts w:ascii="Times New Roman" w:eastAsia="Times New Roman" w:hAnsi="Times New Roman" w:cs="Times New Roman"/>
          <w:lang w:val="lt-LT" w:eastAsia="lt-LT"/>
        </w:rPr>
        <w:t>anti-Xa</w:t>
      </w:r>
      <w:proofErr w:type="spellEnd"/>
      <w:r w:rsidRPr="00D653B8">
        <w:rPr>
          <w:rFonts w:ascii="Times New Roman" w:eastAsia="Times New Roman" w:hAnsi="Times New Roman" w:cs="Times New Roman"/>
          <w:lang w:val="lt-LT" w:eastAsia="lt-LT"/>
        </w:rPr>
        <w:t xml:space="preserve"> TV/0,4 ml</w:t>
      </w:r>
      <w:r>
        <w:rPr>
          <w:rFonts w:ascii="Times New Roman" w:eastAsia="Times New Roman" w:hAnsi="Times New Roman" w:cs="Times New Roman"/>
          <w:lang w:val="lt-LT" w:eastAsia="lt-LT"/>
        </w:rPr>
        <w:t xml:space="preserve"> </w:t>
      </w:r>
      <w:r w:rsidRPr="00D653B8">
        <w:rPr>
          <w:rFonts w:ascii="Times New Roman" w:eastAsia="Times New Roman" w:hAnsi="Times New Roman" w:cs="Times New Roman"/>
          <w:lang w:val="lt-LT" w:eastAsia="lt-LT"/>
        </w:rPr>
        <w:t xml:space="preserve">injekcinis tirpalas tiekiamas kartoninėmis dėžutėmis, kuriose yra </w:t>
      </w:r>
      <w:r>
        <w:rPr>
          <w:rFonts w:ascii="Times New Roman" w:eastAsia="Times New Roman" w:hAnsi="Times New Roman" w:cs="Times New Roman"/>
          <w:lang w:val="lt-LT" w:eastAsia="lt-LT"/>
        </w:rPr>
        <w:t>6 ir 10</w:t>
      </w:r>
      <w:r w:rsidRPr="00D653B8">
        <w:rPr>
          <w:rFonts w:ascii="Times New Roman" w:eastAsia="Times New Roman" w:hAnsi="Times New Roman" w:cs="Times New Roman"/>
          <w:lang w:val="lt-LT" w:eastAsia="lt-LT"/>
        </w:rPr>
        <w:t xml:space="preserve"> užpildyt</w:t>
      </w:r>
      <w:r>
        <w:rPr>
          <w:rFonts w:ascii="Times New Roman" w:eastAsia="Times New Roman" w:hAnsi="Times New Roman" w:cs="Times New Roman"/>
          <w:lang w:val="lt-LT" w:eastAsia="lt-LT"/>
        </w:rPr>
        <w:t>ų</w:t>
      </w:r>
      <w:r w:rsidRPr="00D653B8">
        <w:rPr>
          <w:rFonts w:ascii="Times New Roman" w:eastAsia="Times New Roman" w:hAnsi="Times New Roman" w:cs="Times New Roman"/>
          <w:lang w:val="lt-LT" w:eastAsia="lt-LT"/>
        </w:rPr>
        <w:t xml:space="preserve"> švirkšt</w:t>
      </w:r>
      <w:r>
        <w:rPr>
          <w:rFonts w:ascii="Times New Roman" w:eastAsia="Times New Roman" w:hAnsi="Times New Roman" w:cs="Times New Roman"/>
          <w:lang w:val="lt-LT" w:eastAsia="lt-LT"/>
        </w:rPr>
        <w:t>ų</w:t>
      </w:r>
      <w:r w:rsidRPr="00D653B8">
        <w:rPr>
          <w:rFonts w:ascii="Times New Roman" w:eastAsia="Times New Roman" w:hAnsi="Times New Roman" w:cs="Times New Roman"/>
          <w:lang w:val="lt-LT" w:eastAsia="lt-LT"/>
        </w:rPr>
        <w:t>.</w:t>
      </w:r>
    </w:p>
    <w:p w14:paraId="71AB092C"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r w:rsidRPr="00C15DE1">
        <w:rPr>
          <w:rFonts w:ascii="Times New Roman" w:eastAsia="Times New Roman" w:hAnsi="Times New Roman" w:cs="Times New Roman"/>
          <w:bCs/>
          <w:lang w:val="lt-LT" w:eastAsia="lt-LT"/>
        </w:rPr>
        <w:t>SELEPARINA</w:t>
      </w:r>
      <w:r w:rsidRPr="00D653B8">
        <w:rPr>
          <w:rFonts w:ascii="Times New Roman" w:eastAsia="Times New Roman" w:hAnsi="Times New Roman" w:cs="Times New Roman"/>
          <w:lang w:val="lt-LT" w:eastAsia="lt-LT"/>
        </w:rPr>
        <w:t> 5700 </w:t>
      </w:r>
      <w:proofErr w:type="spellStart"/>
      <w:r w:rsidRPr="00D653B8">
        <w:rPr>
          <w:rFonts w:ascii="Times New Roman" w:eastAsia="Times New Roman" w:hAnsi="Times New Roman" w:cs="Times New Roman"/>
          <w:lang w:val="lt-LT" w:eastAsia="lt-LT"/>
        </w:rPr>
        <w:t>anti-Xa</w:t>
      </w:r>
      <w:proofErr w:type="spellEnd"/>
      <w:r w:rsidRPr="00D653B8">
        <w:rPr>
          <w:rFonts w:ascii="Times New Roman" w:eastAsia="Times New Roman" w:hAnsi="Times New Roman" w:cs="Times New Roman"/>
          <w:lang w:val="lt-LT" w:eastAsia="lt-LT"/>
        </w:rPr>
        <w:t> TV/0,6 ml injekcinis tirpalas tiekiamas kartoninėmis dėžutėmis, kuriose yra 10 užpildytų švirkštų.</w:t>
      </w:r>
    </w:p>
    <w:p w14:paraId="498BE26E"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167A8322" w14:textId="77777777" w:rsidR="00AB4AC6" w:rsidRPr="00D653B8" w:rsidRDefault="00AB4AC6" w:rsidP="00AB4AC6">
      <w:pPr>
        <w:tabs>
          <w:tab w:val="left" w:pos="3780"/>
        </w:tabs>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Kiekvienas užpildytas švirkštas yra įdėtas į permatomą lizdinę plokštelę.</w:t>
      </w:r>
    </w:p>
    <w:p w14:paraId="75057BC7"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6E6A659F"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02C966FF" w14:textId="77777777" w:rsidR="00AB4AC6" w:rsidRPr="00D653B8" w:rsidRDefault="00AB4AC6" w:rsidP="00AB4AC6">
      <w:pPr>
        <w:spacing w:after="0" w:line="240" w:lineRule="auto"/>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Registruotojas ir gamintojas</w:t>
      </w:r>
    </w:p>
    <w:p w14:paraId="0380FD36" w14:textId="77777777" w:rsidR="00AB4AC6" w:rsidRPr="00D653B8" w:rsidRDefault="00AB4AC6" w:rsidP="00AB4AC6">
      <w:pPr>
        <w:spacing w:after="0" w:line="240" w:lineRule="auto"/>
        <w:ind w:left="567" w:hanging="567"/>
        <w:jc w:val="both"/>
        <w:rPr>
          <w:rFonts w:ascii="Times New Roman" w:eastAsia="Times New Roman" w:hAnsi="Times New Roman" w:cs="Times New Roman"/>
          <w:lang w:val="lt-LT" w:eastAsia="lt-LT"/>
        </w:rPr>
      </w:pPr>
    </w:p>
    <w:p w14:paraId="067EB96B" w14:textId="77777777" w:rsidR="00AB4AC6" w:rsidRPr="00980CB4" w:rsidRDefault="00AB4AC6" w:rsidP="00AB4AC6">
      <w:pPr>
        <w:spacing w:after="0" w:line="240" w:lineRule="auto"/>
        <w:ind w:left="567" w:hanging="567"/>
        <w:jc w:val="both"/>
        <w:rPr>
          <w:rFonts w:ascii="Times New Roman" w:eastAsia="Times New Roman" w:hAnsi="Times New Roman" w:cs="Times New Roman"/>
          <w:b/>
          <w:bCs/>
          <w:lang w:val="lt-LT" w:eastAsia="lt-LT"/>
        </w:rPr>
      </w:pPr>
      <w:r w:rsidRPr="00980CB4">
        <w:rPr>
          <w:rFonts w:ascii="Times New Roman" w:eastAsia="Times New Roman" w:hAnsi="Times New Roman" w:cs="Times New Roman"/>
          <w:b/>
          <w:bCs/>
          <w:lang w:val="lt-LT" w:eastAsia="lt-LT"/>
        </w:rPr>
        <w:t>Registruotojas ir gamintojas eksportuojančioje valstybėje</w:t>
      </w:r>
    </w:p>
    <w:p w14:paraId="469BFC34" w14:textId="77777777" w:rsidR="00AB4AC6" w:rsidRDefault="00AB4AC6" w:rsidP="00AB4AC6">
      <w:pPr>
        <w:spacing w:after="0" w:line="240" w:lineRule="auto"/>
        <w:jc w:val="both"/>
        <w:rPr>
          <w:rFonts w:ascii="Times New Roman" w:eastAsia="Times New Roman" w:hAnsi="Times New Roman" w:cs="Times New Roman"/>
          <w:iCs/>
          <w:lang w:val="lt-LT" w:eastAsia="lt-LT"/>
        </w:rPr>
      </w:pPr>
      <w:r w:rsidRPr="00C15DE1">
        <w:rPr>
          <w:rFonts w:ascii="Times New Roman" w:eastAsia="Times New Roman" w:hAnsi="Times New Roman" w:cs="Times New Roman"/>
          <w:iCs/>
          <w:lang w:val="lt-LT" w:eastAsia="lt-LT"/>
        </w:rPr>
        <w:t xml:space="preserve">ITALFARMACO </w:t>
      </w:r>
      <w:proofErr w:type="spellStart"/>
      <w:r w:rsidRPr="00C15DE1">
        <w:rPr>
          <w:rFonts w:ascii="Times New Roman" w:eastAsia="Times New Roman" w:hAnsi="Times New Roman" w:cs="Times New Roman"/>
          <w:iCs/>
          <w:lang w:val="lt-LT" w:eastAsia="lt-LT"/>
        </w:rPr>
        <w:t>S.p.A</w:t>
      </w:r>
      <w:proofErr w:type="spellEnd"/>
    </w:p>
    <w:p w14:paraId="69272644" w14:textId="77777777" w:rsidR="00AB4AC6" w:rsidRDefault="00AB4AC6" w:rsidP="00AB4AC6">
      <w:pPr>
        <w:spacing w:after="0" w:line="240" w:lineRule="auto"/>
        <w:jc w:val="both"/>
        <w:rPr>
          <w:rFonts w:ascii="Times New Roman" w:eastAsia="Times New Roman" w:hAnsi="Times New Roman" w:cs="Times New Roman"/>
          <w:iCs/>
          <w:lang w:val="lt-LT" w:eastAsia="lt-LT"/>
        </w:rPr>
      </w:pPr>
      <w:proofErr w:type="spellStart"/>
      <w:r>
        <w:rPr>
          <w:rFonts w:ascii="Times New Roman" w:eastAsia="Times New Roman" w:hAnsi="Times New Roman" w:cs="Times New Roman"/>
          <w:iCs/>
          <w:lang w:val="lt-LT" w:eastAsia="lt-LT"/>
        </w:rPr>
        <w:t>Viale</w:t>
      </w:r>
      <w:proofErr w:type="spellEnd"/>
      <w:r>
        <w:rPr>
          <w:rFonts w:ascii="Times New Roman" w:eastAsia="Times New Roman" w:hAnsi="Times New Roman" w:cs="Times New Roman"/>
          <w:iCs/>
          <w:lang w:val="lt-LT" w:eastAsia="lt-LT"/>
        </w:rPr>
        <w:t xml:space="preserve"> </w:t>
      </w:r>
      <w:proofErr w:type="spellStart"/>
      <w:r>
        <w:rPr>
          <w:rFonts w:ascii="Times New Roman" w:eastAsia="Times New Roman" w:hAnsi="Times New Roman" w:cs="Times New Roman"/>
          <w:iCs/>
          <w:lang w:val="lt-LT" w:eastAsia="lt-LT"/>
        </w:rPr>
        <w:t>Fulvio</w:t>
      </w:r>
      <w:proofErr w:type="spellEnd"/>
      <w:r>
        <w:rPr>
          <w:rFonts w:ascii="Times New Roman" w:eastAsia="Times New Roman" w:hAnsi="Times New Roman" w:cs="Times New Roman"/>
          <w:iCs/>
          <w:lang w:val="lt-LT" w:eastAsia="lt-LT"/>
        </w:rPr>
        <w:t xml:space="preserve"> </w:t>
      </w:r>
      <w:proofErr w:type="spellStart"/>
      <w:r>
        <w:rPr>
          <w:rFonts w:ascii="Times New Roman" w:eastAsia="Times New Roman" w:hAnsi="Times New Roman" w:cs="Times New Roman"/>
          <w:iCs/>
          <w:lang w:val="lt-LT" w:eastAsia="lt-LT"/>
        </w:rPr>
        <w:t>Testi</w:t>
      </w:r>
      <w:proofErr w:type="spellEnd"/>
      <w:r>
        <w:rPr>
          <w:rFonts w:ascii="Times New Roman" w:eastAsia="Times New Roman" w:hAnsi="Times New Roman" w:cs="Times New Roman"/>
          <w:iCs/>
          <w:lang w:val="lt-LT" w:eastAsia="lt-LT"/>
        </w:rPr>
        <w:t>,</w:t>
      </w:r>
    </w:p>
    <w:p w14:paraId="1DF3EDAD" w14:textId="77777777" w:rsidR="00AB4AC6" w:rsidRDefault="00AB4AC6" w:rsidP="00AB4AC6">
      <w:pPr>
        <w:spacing w:after="0" w:line="240" w:lineRule="auto"/>
        <w:jc w:val="both"/>
        <w:rPr>
          <w:rFonts w:ascii="Times New Roman" w:eastAsia="Times New Roman" w:hAnsi="Times New Roman" w:cs="Times New Roman"/>
          <w:iCs/>
          <w:lang w:val="lt-LT" w:eastAsia="lt-LT"/>
        </w:rPr>
      </w:pPr>
      <w:r>
        <w:rPr>
          <w:rFonts w:ascii="Times New Roman" w:eastAsia="Times New Roman" w:hAnsi="Times New Roman" w:cs="Times New Roman"/>
          <w:iCs/>
          <w:lang w:val="lt-LT" w:eastAsia="lt-LT"/>
        </w:rPr>
        <w:t>330-201-26 Milano,</w:t>
      </w:r>
    </w:p>
    <w:p w14:paraId="31F1B9B3" w14:textId="77777777" w:rsidR="00AB4AC6" w:rsidRDefault="00AB4AC6" w:rsidP="00AB4AC6">
      <w:pPr>
        <w:spacing w:after="0" w:line="240" w:lineRule="auto"/>
        <w:jc w:val="both"/>
        <w:rPr>
          <w:rFonts w:ascii="Times New Roman" w:eastAsia="Times New Roman" w:hAnsi="Times New Roman" w:cs="Times New Roman"/>
          <w:iCs/>
          <w:lang w:val="lt-LT" w:eastAsia="lt-LT"/>
        </w:rPr>
      </w:pPr>
      <w:r>
        <w:rPr>
          <w:rFonts w:ascii="Times New Roman" w:eastAsia="Times New Roman" w:hAnsi="Times New Roman" w:cs="Times New Roman"/>
          <w:iCs/>
          <w:lang w:val="lt-LT" w:eastAsia="lt-LT"/>
        </w:rPr>
        <w:t>Italija</w:t>
      </w:r>
    </w:p>
    <w:p w14:paraId="216DD62E" w14:textId="77777777" w:rsidR="00AB4AC6" w:rsidRDefault="00AB4AC6" w:rsidP="00AB4AC6">
      <w:pPr>
        <w:spacing w:after="0" w:line="240" w:lineRule="auto"/>
        <w:jc w:val="both"/>
        <w:rPr>
          <w:rFonts w:ascii="Times New Roman" w:eastAsia="Times New Roman" w:hAnsi="Times New Roman" w:cs="Times New Roman"/>
          <w:iCs/>
          <w:lang w:val="lt-LT" w:eastAsia="lt-LT"/>
        </w:rPr>
      </w:pPr>
    </w:p>
    <w:p w14:paraId="0DBE6780" w14:textId="77777777" w:rsidR="00AB4AC6" w:rsidRPr="00980CB4" w:rsidRDefault="00AB4AC6" w:rsidP="00AB4AC6">
      <w:pPr>
        <w:spacing w:after="0" w:line="240" w:lineRule="auto"/>
        <w:ind w:left="567" w:hanging="567"/>
        <w:jc w:val="both"/>
        <w:rPr>
          <w:rFonts w:ascii="Times New Roman" w:eastAsia="Times New Roman" w:hAnsi="Times New Roman" w:cs="Times New Roman"/>
          <w:b/>
          <w:bCs/>
          <w:lang w:val="lt-LT" w:eastAsia="lt-LT"/>
        </w:rPr>
      </w:pPr>
      <w:r w:rsidRPr="00980CB4">
        <w:rPr>
          <w:rFonts w:ascii="Times New Roman" w:eastAsia="Times New Roman" w:hAnsi="Times New Roman" w:cs="Times New Roman"/>
          <w:b/>
          <w:bCs/>
          <w:lang w:val="lt-LT" w:eastAsia="lt-LT"/>
        </w:rPr>
        <w:t xml:space="preserve">Lygiagretus importuotojas </w:t>
      </w:r>
    </w:p>
    <w:p w14:paraId="5C95433C" w14:textId="77777777" w:rsidR="00AB4AC6" w:rsidRPr="00980CB4" w:rsidRDefault="00AB4AC6" w:rsidP="00AB4AC6">
      <w:pPr>
        <w:spacing w:after="0" w:line="240" w:lineRule="auto"/>
        <w:jc w:val="both"/>
        <w:rPr>
          <w:rFonts w:ascii="Times New Roman" w:eastAsia="Times New Roman" w:hAnsi="Times New Roman" w:cs="Times New Roman"/>
          <w:iCs/>
          <w:lang w:val="lt-LT" w:eastAsia="lt-LT"/>
        </w:rPr>
      </w:pPr>
      <w:r w:rsidRPr="00980CB4">
        <w:rPr>
          <w:rFonts w:ascii="Times New Roman" w:eastAsia="Times New Roman" w:hAnsi="Times New Roman" w:cs="Times New Roman"/>
          <w:iCs/>
          <w:lang w:val="lt-LT" w:eastAsia="lt-LT"/>
        </w:rPr>
        <w:t>UAB „</w:t>
      </w:r>
      <w:proofErr w:type="spellStart"/>
      <w:r w:rsidRPr="00980CB4">
        <w:rPr>
          <w:rFonts w:ascii="Times New Roman" w:eastAsia="Times New Roman" w:hAnsi="Times New Roman" w:cs="Times New Roman"/>
          <w:iCs/>
          <w:lang w:val="lt-LT" w:eastAsia="lt-LT"/>
        </w:rPr>
        <w:t>Edupharma</w:t>
      </w:r>
      <w:proofErr w:type="spellEnd"/>
      <w:r w:rsidRPr="00980CB4">
        <w:rPr>
          <w:rFonts w:ascii="Times New Roman" w:eastAsia="Times New Roman" w:hAnsi="Times New Roman" w:cs="Times New Roman"/>
          <w:iCs/>
          <w:lang w:val="lt-LT" w:eastAsia="lt-LT"/>
        </w:rPr>
        <w:t>“</w:t>
      </w:r>
    </w:p>
    <w:p w14:paraId="6541354D" w14:textId="77777777" w:rsidR="00AB4AC6" w:rsidRPr="00980CB4" w:rsidRDefault="00AB4AC6" w:rsidP="00AB4AC6">
      <w:pPr>
        <w:spacing w:after="0" w:line="240" w:lineRule="auto"/>
        <w:jc w:val="both"/>
        <w:rPr>
          <w:rFonts w:ascii="Times New Roman" w:eastAsia="Times New Roman" w:hAnsi="Times New Roman" w:cs="Times New Roman"/>
          <w:iCs/>
          <w:lang w:val="lt-LT" w:eastAsia="lt-LT"/>
        </w:rPr>
      </w:pPr>
      <w:r w:rsidRPr="00980CB4">
        <w:rPr>
          <w:rFonts w:ascii="Times New Roman" w:eastAsia="Times New Roman" w:hAnsi="Times New Roman" w:cs="Times New Roman"/>
          <w:iCs/>
          <w:lang w:val="lt-LT" w:eastAsia="lt-LT"/>
        </w:rPr>
        <w:t>K. Baršausko g. 80</w:t>
      </w:r>
    </w:p>
    <w:p w14:paraId="11A6C961" w14:textId="166EAAD4" w:rsidR="00AB4AC6" w:rsidRDefault="00AB4AC6" w:rsidP="00AB4AC6">
      <w:pPr>
        <w:spacing w:after="0" w:line="240" w:lineRule="auto"/>
        <w:jc w:val="both"/>
        <w:rPr>
          <w:rFonts w:ascii="Times New Roman" w:eastAsia="Times New Roman" w:hAnsi="Times New Roman" w:cs="Times New Roman"/>
          <w:iCs/>
          <w:lang w:val="lt-LT" w:eastAsia="lt-LT"/>
        </w:rPr>
      </w:pPr>
      <w:r w:rsidRPr="00980CB4">
        <w:rPr>
          <w:rFonts w:ascii="Times New Roman" w:eastAsia="Times New Roman" w:hAnsi="Times New Roman" w:cs="Times New Roman"/>
          <w:iCs/>
          <w:lang w:val="lt-LT" w:eastAsia="lt-LT"/>
        </w:rPr>
        <w:t>LT-51440 Kaunas</w:t>
      </w:r>
    </w:p>
    <w:p w14:paraId="2E9C4069" w14:textId="3B5FDB3B" w:rsidR="00AB4AC6" w:rsidRDefault="00AB4AC6" w:rsidP="00AB4AC6">
      <w:pPr>
        <w:spacing w:after="0" w:line="240" w:lineRule="auto"/>
        <w:jc w:val="both"/>
        <w:rPr>
          <w:rFonts w:ascii="Times New Roman" w:eastAsia="Times New Roman" w:hAnsi="Times New Roman" w:cs="Times New Roman"/>
          <w:iCs/>
          <w:lang w:val="lt-LT" w:eastAsia="lt-LT"/>
        </w:rPr>
      </w:pPr>
    </w:p>
    <w:p w14:paraId="6F539014" w14:textId="77777777" w:rsidR="00AB4AC6" w:rsidRPr="00B74CF6" w:rsidRDefault="00AB4AC6" w:rsidP="00B74CF6">
      <w:pPr>
        <w:spacing w:after="0" w:line="240" w:lineRule="auto"/>
        <w:jc w:val="both"/>
        <w:rPr>
          <w:rFonts w:ascii="Times New Roman" w:eastAsia="Times New Roman" w:hAnsi="Times New Roman" w:cs="Times New Roman"/>
          <w:b/>
          <w:bCs/>
          <w:iCs/>
          <w:lang w:val="lt-LT" w:eastAsia="lt-LT"/>
        </w:rPr>
      </w:pPr>
      <w:r w:rsidRPr="00B74CF6">
        <w:rPr>
          <w:rFonts w:ascii="Times New Roman" w:eastAsia="Times New Roman" w:hAnsi="Times New Roman" w:cs="Times New Roman"/>
          <w:b/>
          <w:bCs/>
          <w:iCs/>
          <w:lang w:val="lt-LT" w:eastAsia="lt-LT"/>
        </w:rPr>
        <w:t xml:space="preserve">Perpakavo </w:t>
      </w:r>
    </w:p>
    <w:p w14:paraId="73CB37B6" w14:textId="19FDAA23" w:rsidR="00AB4AC6" w:rsidRPr="00B74CF6" w:rsidRDefault="00AB4AC6" w:rsidP="00B74CF6">
      <w:pPr>
        <w:spacing w:after="0" w:line="240" w:lineRule="auto"/>
        <w:jc w:val="both"/>
        <w:rPr>
          <w:rFonts w:ascii="Times New Roman" w:eastAsia="Times New Roman" w:hAnsi="Times New Roman" w:cs="Times New Roman"/>
          <w:iCs/>
          <w:lang w:val="lt-LT" w:eastAsia="lt-LT"/>
        </w:rPr>
      </w:pPr>
      <w:r w:rsidRPr="00B74CF6">
        <w:rPr>
          <w:rFonts w:ascii="Times New Roman" w:eastAsia="Times New Roman" w:hAnsi="Times New Roman" w:cs="Times New Roman"/>
          <w:iCs/>
          <w:lang w:val="lt-LT" w:eastAsia="lt-LT"/>
        </w:rPr>
        <w:t>Lietuvos ir Norvegijos UAB “</w:t>
      </w:r>
      <w:proofErr w:type="spellStart"/>
      <w:r w:rsidRPr="00B74CF6">
        <w:rPr>
          <w:rFonts w:ascii="Times New Roman" w:eastAsia="Times New Roman" w:hAnsi="Times New Roman" w:cs="Times New Roman"/>
          <w:iCs/>
          <w:lang w:val="lt-LT" w:eastAsia="lt-LT"/>
        </w:rPr>
        <w:t>Norfachema</w:t>
      </w:r>
      <w:proofErr w:type="spellEnd"/>
      <w:r w:rsidRPr="00B74CF6">
        <w:rPr>
          <w:rFonts w:ascii="Times New Roman" w:eastAsia="Times New Roman" w:hAnsi="Times New Roman" w:cs="Times New Roman"/>
          <w:iCs/>
          <w:lang w:val="lt-LT" w:eastAsia="lt-LT"/>
        </w:rPr>
        <w:t>”</w:t>
      </w:r>
    </w:p>
    <w:p w14:paraId="56254969" w14:textId="77777777" w:rsidR="00AB4AC6" w:rsidRPr="00B74CF6" w:rsidRDefault="00AB4AC6" w:rsidP="00B74CF6">
      <w:pPr>
        <w:spacing w:after="0" w:line="240" w:lineRule="auto"/>
        <w:jc w:val="both"/>
        <w:rPr>
          <w:rFonts w:ascii="Times New Roman" w:eastAsia="Times New Roman" w:hAnsi="Times New Roman" w:cs="Times New Roman"/>
          <w:iCs/>
          <w:lang w:val="lt-LT" w:eastAsia="lt-LT"/>
        </w:rPr>
      </w:pPr>
      <w:r w:rsidRPr="00B74CF6">
        <w:rPr>
          <w:rFonts w:ascii="Times New Roman" w:eastAsia="Times New Roman" w:hAnsi="Times New Roman" w:cs="Times New Roman"/>
          <w:iCs/>
          <w:lang w:val="lt-LT" w:eastAsia="lt-LT"/>
        </w:rPr>
        <w:t>Vytauto g. 6, LT-55175 Jonava</w:t>
      </w:r>
    </w:p>
    <w:p w14:paraId="6F7E2A91" w14:textId="77777777" w:rsidR="00AB4AC6" w:rsidRPr="00B74CF6" w:rsidRDefault="00AB4AC6" w:rsidP="00B74CF6">
      <w:pPr>
        <w:spacing w:after="0" w:line="240" w:lineRule="auto"/>
        <w:jc w:val="both"/>
        <w:rPr>
          <w:rFonts w:ascii="Times New Roman" w:eastAsia="Times New Roman" w:hAnsi="Times New Roman" w:cs="Times New Roman"/>
          <w:iCs/>
          <w:lang w:val="lt-LT" w:eastAsia="lt-LT"/>
        </w:rPr>
      </w:pPr>
      <w:r w:rsidRPr="00B74CF6">
        <w:rPr>
          <w:rFonts w:ascii="Times New Roman" w:eastAsia="Times New Roman" w:hAnsi="Times New Roman" w:cs="Times New Roman"/>
          <w:iCs/>
          <w:lang w:val="lt-LT" w:eastAsia="lt-LT"/>
        </w:rPr>
        <w:t>Lietuva</w:t>
      </w:r>
    </w:p>
    <w:p w14:paraId="5633EC51" w14:textId="77777777" w:rsidR="00AB4AC6" w:rsidRPr="00B74CF6" w:rsidRDefault="00AB4AC6" w:rsidP="00B74CF6">
      <w:pPr>
        <w:spacing w:after="0" w:line="240" w:lineRule="auto"/>
        <w:jc w:val="both"/>
        <w:rPr>
          <w:rFonts w:ascii="Times New Roman" w:eastAsia="Times New Roman" w:hAnsi="Times New Roman" w:cs="Times New Roman"/>
          <w:iCs/>
          <w:lang w:val="lt-LT" w:eastAsia="lt-LT"/>
        </w:rPr>
      </w:pPr>
    </w:p>
    <w:p w14:paraId="20FDD225" w14:textId="77777777" w:rsidR="00AB4AC6" w:rsidRPr="00B74CF6" w:rsidRDefault="00AB4AC6" w:rsidP="00B74CF6">
      <w:pPr>
        <w:spacing w:after="0" w:line="240" w:lineRule="auto"/>
        <w:jc w:val="both"/>
        <w:rPr>
          <w:rFonts w:ascii="Times New Roman" w:eastAsia="Times New Roman" w:hAnsi="Times New Roman" w:cs="Times New Roman"/>
          <w:iCs/>
          <w:lang w:val="lt-LT" w:eastAsia="lt-LT"/>
        </w:rPr>
      </w:pPr>
      <w:r w:rsidRPr="00B74CF6">
        <w:rPr>
          <w:rFonts w:ascii="Times New Roman" w:eastAsia="Times New Roman" w:hAnsi="Times New Roman" w:cs="Times New Roman"/>
          <w:iCs/>
          <w:lang w:val="lt-LT" w:eastAsia="lt-LT"/>
        </w:rPr>
        <w:t>arba</w:t>
      </w:r>
    </w:p>
    <w:p w14:paraId="44738C70" w14:textId="77777777" w:rsidR="00AB4AC6" w:rsidRPr="00B74CF6" w:rsidRDefault="00AB4AC6" w:rsidP="00B74CF6">
      <w:pPr>
        <w:spacing w:after="0" w:line="240" w:lineRule="auto"/>
        <w:jc w:val="both"/>
        <w:rPr>
          <w:rFonts w:ascii="Times New Roman" w:eastAsia="Times New Roman" w:hAnsi="Times New Roman" w:cs="Times New Roman"/>
          <w:iCs/>
          <w:lang w:val="lt-LT" w:eastAsia="lt-LT"/>
        </w:rPr>
      </w:pPr>
    </w:p>
    <w:p w14:paraId="1FDF8AF8" w14:textId="77777777" w:rsidR="00AB4AC6" w:rsidRPr="00B74CF6" w:rsidRDefault="00AB4AC6" w:rsidP="00B74CF6">
      <w:pPr>
        <w:spacing w:after="0" w:line="240" w:lineRule="auto"/>
        <w:jc w:val="both"/>
        <w:rPr>
          <w:rFonts w:ascii="Times New Roman" w:eastAsia="Times New Roman" w:hAnsi="Times New Roman" w:cs="Times New Roman"/>
          <w:iCs/>
          <w:lang w:val="lt-LT" w:eastAsia="lt-LT"/>
        </w:rPr>
      </w:pPr>
      <w:r w:rsidRPr="00B74CF6">
        <w:rPr>
          <w:rFonts w:ascii="Times New Roman" w:eastAsia="Times New Roman" w:hAnsi="Times New Roman" w:cs="Times New Roman"/>
          <w:iCs/>
          <w:lang w:val="lt-LT" w:eastAsia="lt-LT"/>
        </w:rPr>
        <w:t>UAB “</w:t>
      </w:r>
      <w:proofErr w:type="spellStart"/>
      <w:r w:rsidRPr="00B74CF6">
        <w:rPr>
          <w:rFonts w:ascii="Times New Roman" w:eastAsia="Times New Roman" w:hAnsi="Times New Roman" w:cs="Times New Roman"/>
          <w:iCs/>
          <w:lang w:val="lt-LT" w:eastAsia="lt-LT"/>
        </w:rPr>
        <w:t>Entafarma</w:t>
      </w:r>
      <w:proofErr w:type="spellEnd"/>
      <w:r w:rsidRPr="00B74CF6">
        <w:rPr>
          <w:rFonts w:ascii="Times New Roman" w:eastAsia="Times New Roman" w:hAnsi="Times New Roman" w:cs="Times New Roman"/>
          <w:iCs/>
          <w:lang w:val="lt-LT" w:eastAsia="lt-LT"/>
        </w:rPr>
        <w:t>“</w:t>
      </w:r>
    </w:p>
    <w:p w14:paraId="5DE2FD3F" w14:textId="77777777" w:rsidR="00AB4AC6" w:rsidRPr="00B74CF6" w:rsidRDefault="00AB4AC6" w:rsidP="00B74CF6">
      <w:pPr>
        <w:spacing w:after="0" w:line="240" w:lineRule="auto"/>
        <w:jc w:val="both"/>
        <w:rPr>
          <w:rFonts w:ascii="Times New Roman" w:eastAsia="Times New Roman" w:hAnsi="Times New Roman" w:cs="Times New Roman"/>
          <w:iCs/>
          <w:lang w:val="lt-LT" w:eastAsia="lt-LT"/>
        </w:rPr>
      </w:pPr>
      <w:proofErr w:type="spellStart"/>
      <w:r w:rsidRPr="00B74CF6">
        <w:rPr>
          <w:rFonts w:ascii="Times New Roman" w:eastAsia="Times New Roman" w:hAnsi="Times New Roman" w:cs="Times New Roman"/>
          <w:iCs/>
          <w:lang w:val="lt-LT" w:eastAsia="lt-LT"/>
        </w:rPr>
        <w:t>Klonėnų</w:t>
      </w:r>
      <w:proofErr w:type="spellEnd"/>
      <w:r w:rsidRPr="00B74CF6">
        <w:rPr>
          <w:rFonts w:ascii="Times New Roman" w:eastAsia="Times New Roman" w:hAnsi="Times New Roman" w:cs="Times New Roman"/>
          <w:iCs/>
          <w:lang w:val="lt-LT" w:eastAsia="lt-LT"/>
        </w:rPr>
        <w:t xml:space="preserve"> vs. 1, Širvintų r. sav., LT-19156</w:t>
      </w:r>
    </w:p>
    <w:p w14:paraId="681A39B8" w14:textId="77777777" w:rsidR="00AB4AC6" w:rsidRPr="00B74CF6" w:rsidRDefault="00AB4AC6" w:rsidP="00B74CF6">
      <w:pPr>
        <w:spacing w:after="0" w:line="240" w:lineRule="auto"/>
        <w:jc w:val="both"/>
        <w:rPr>
          <w:rFonts w:ascii="Times New Roman" w:eastAsia="Times New Roman" w:hAnsi="Times New Roman" w:cs="Times New Roman"/>
          <w:iCs/>
          <w:lang w:val="lt-LT" w:eastAsia="lt-LT"/>
        </w:rPr>
      </w:pPr>
      <w:r w:rsidRPr="00B74CF6">
        <w:rPr>
          <w:rFonts w:ascii="Times New Roman" w:eastAsia="Times New Roman" w:hAnsi="Times New Roman" w:cs="Times New Roman"/>
          <w:iCs/>
          <w:lang w:val="lt-LT" w:eastAsia="lt-LT"/>
        </w:rPr>
        <w:t>Lietuva</w:t>
      </w:r>
    </w:p>
    <w:p w14:paraId="676A2D2A" w14:textId="77777777" w:rsidR="00AB4AC6" w:rsidRPr="00B74CF6" w:rsidRDefault="00AB4AC6" w:rsidP="00AB4AC6">
      <w:pPr>
        <w:spacing w:after="0" w:line="240" w:lineRule="auto"/>
        <w:jc w:val="both"/>
        <w:rPr>
          <w:rFonts w:ascii="Times New Roman" w:eastAsia="Times New Roman" w:hAnsi="Times New Roman" w:cs="Times New Roman"/>
          <w:iCs/>
          <w:lang w:val="lt-LT" w:eastAsia="lt-LT"/>
        </w:rPr>
      </w:pPr>
    </w:p>
    <w:p w14:paraId="46885220"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76C35ED4" w14:textId="5395D104" w:rsidR="00AB4AC6" w:rsidRPr="00D653B8" w:rsidRDefault="00AB4AC6" w:rsidP="00AB4AC6">
      <w:pPr>
        <w:spacing w:after="0" w:line="240" w:lineRule="auto"/>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lang w:val="lt-LT" w:eastAsia="lt-LT"/>
        </w:rPr>
        <w:t>Šis pakuotės lapelis paskutinį kartą peržiūrėtas</w:t>
      </w:r>
      <w:r>
        <w:rPr>
          <w:rFonts w:ascii="Times New Roman" w:eastAsia="Times New Roman" w:hAnsi="Times New Roman" w:cs="Times New Roman"/>
          <w:b/>
          <w:lang w:val="lt-LT" w:eastAsia="lt-LT"/>
        </w:rPr>
        <w:t xml:space="preserve"> 2021-</w:t>
      </w:r>
      <w:r w:rsidR="00B74CF6">
        <w:rPr>
          <w:rFonts w:ascii="Times New Roman" w:eastAsia="Times New Roman" w:hAnsi="Times New Roman" w:cs="Times New Roman"/>
          <w:b/>
          <w:lang w:val="lt-LT" w:eastAsia="lt-LT"/>
        </w:rPr>
        <w:t>10-28</w:t>
      </w:r>
      <w:r w:rsidRPr="00D653B8">
        <w:rPr>
          <w:rFonts w:ascii="Times New Roman" w:eastAsia="Times New Roman" w:hAnsi="Times New Roman" w:cs="Times New Roman"/>
          <w:b/>
          <w:lang w:val="lt-LT" w:eastAsia="lt-LT"/>
        </w:rPr>
        <w:t xml:space="preserve">. </w:t>
      </w:r>
    </w:p>
    <w:p w14:paraId="4019D69D"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3A4B1895" w14:textId="77777777" w:rsidR="00AB4AC6" w:rsidRPr="00D653B8" w:rsidRDefault="00AB4AC6" w:rsidP="00AB4AC6">
      <w:pPr>
        <w:numPr>
          <w:ilvl w:val="12"/>
          <w:numId w:val="0"/>
        </w:numPr>
        <w:spacing w:after="0" w:line="240" w:lineRule="auto"/>
        <w:ind w:right="-2"/>
        <w:jc w:val="both"/>
        <w:rPr>
          <w:rFonts w:ascii="Times New Roman" w:eastAsia="Times New Roman" w:hAnsi="Times New Roman" w:cs="Times New Roman"/>
          <w:b/>
          <w:lang w:val="lt-LT" w:eastAsia="lt-LT"/>
        </w:rPr>
      </w:pPr>
      <w:r w:rsidRPr="00D653B8">
        <w:rPr>
          <w:rFonts w:ascii="Times New Roman" w:eastAsia="Times New Roman" w:hAnsi="Times New Roman" w:cs="Times New Roman"/>
          <w:b/>
          <w:noProof/>
          <w:lang w:val="lt-LT" w:eastAsia="lt-LT"/>
        </w:rPr>
        <w:t>Kiti informacijos šaltiniai</w:t>
      </w:r>
    </w:p>
    <w:p w14:paraId="6DFAD3E8" w14:textId="77777777" w:rsidR="00AB4AC6" w:rsidRPr="00D653B8" w:rsidRDefault="00AB4AC6" w:rsidP="00AB4AC6">
      <w:pPr>
        <w:numPr>
          <w:ilvl w:val="12"/>
          <w:numId w:val="0"/>
        </w:numPr>
        <w:spacing w:after="0" w:line="240" w:lineRule="auto"/>
        <w:ind w:right="-2"/>
        <w:jc w:val="both"/>
        <w:rPr>
          <w:rFonts w:ascii="Times New Roman" w:eastAsia="Times New Roman" w:hAnsi="Times New Roman" w:cs="Times New Roman"/>
          <w:i/>
          <w:lang w:val="lt-LT" w:eastAsia="lt-LT"/>
        </w:rPr>
      </w:pPr>
    </w:p>
    <w:p w14:paraId="4AA06BEF" w14:textId="77777777" w:rsidR="00AB4AC6" w:rsidRDefault="00AB4AC6" w:rsidP="00AB4AC6">
      <w:pPr>
        <w:spacing w:after="0" w:line="240" w:lineRule="auto"/>
        <w:jc w:val="both"/>
        <w:rPr>
          <w:rFonts w:ascii="Times New Roman" w:eastAsia="Times New Roman" w:hAnsi="Times New Roman" w:cs="Times New Roman"/>
          <w:lang w:val="lt-LT" w:eastAsia="lt-LT"/>
        </w:rPr>
      </w:pPr>
      <w:r w:rsidRPr="00D653B8">
        <w:rPr>
          <w:rFonts w:ascii="Times New Roman" w:eastAsia="Times New Roman" w:hAnsi="Times New Roman" w:cs="Times New Roman"/>
          <w:lang w:val="lt-LT" w:eastAsia="lt-LT"/>
        </w:rPr>
        <w:t>Išsami informacija apie šį vaistą pateikiama Valstybinės vaistų kontrolės tarnybos prie Lietuvos Respublikos sveikatos apsaugos ministerijos tinklalapyje</w:t>
      </w:r>
      <w:r w:rsidRPr="00D653B8">
        <w:rPr>
          <w:rFonts w:ascii="Times New Roman" w:eastAsia="Times New Roman" w:hAnsi="Times New Roman" w:cs="Times New Roman"/>
          <w:i/>
          <w:lang w:val="lt-LT" w:eastAsia="lt-LT"/>
        </w:rPr>
        <w:t xml:space="preserve"> </w:t>
      </w:r>
      <w:hyperlink r:id="rId15" w:history="1">
        <w:r w:rsidRPr="00D653B8">
          <w:rPr>
            <w:rFonts w:ascii="Times New Roman" w:eastAsia="SimSun" w:hAnsi="Times New Roman" w:cs="Times New Roman"/>
            <w:color w:val="0000FF"/>
            <w:u w:val="single"/>
            <w:lang w:val="lt-LT" w:eastAsia="lt-LT"/>
          </w:rPr>
          <w:t>http://www.vvkt.lt/</w:t>
        </w:r>
      </w:hyperlink>
      <w:r w:rsidRPr="00D653B8">
        <w:rPr>
          <w:rFonts w:ascii="Times New Roman" w:eastAsia="Times New Roman" w:hAnsi="Times New Roman" w:cs="Times New Roman"/>
          <w:lang w:val="lt-LT" w:eastAsia="lt-LT"/>
        </w:rPr>
        <w:t>.</w:t>
      </w:r>
    </w:p>
    <w:p w14:paraId="07598505" w14:textId="77777777" w:rsidR="00AB4AC6" w:rsidRDefault="00AB4AC6" w:rsidP="00AB4AC6">
      <w:pPr>
        <w:spacing w:after="0" w:line="240" w:lineRule="auto"/>
        <w:jc w:val="both"/>
        <w:rPr>
          <w:rFonts w:ascii="Times New Roman" w:eastAsia="Times New Roman" w:hAnsi="Times New Roman" w:cs="Times New Roman"/>
          <w:lang w:val="lt-LT" w:eastAsia="lt-LT"/>
        </w:rPr>
      </w:pPr>
    </w:p>
    <w:p w14:paraId="1050D873" w14:textId="77777777" w:rsidR="00AB4AC6" w:rsidRPr="00B10E54" w:rsidRDefault="00AB4AC6" w:rsidP="00AB4AC6">
      <w:pPr>
        <w:spacing w:after="0" w:line="240" w:lineRule="auto"/>
        <w:jc w:val="both"/>
        <w:rPr>
          <w:rFonts w:ascii="Times New Roman" w:eastAsia="Times New Roman" w:hAnsi="Times New Roman" w:cs="Times New Roman"/>
          <w:lang w:val="lt-LT" w:eastAsia="lt-LT"/>
        </w:rPr>
      </w:pPr>
      <w:bookmarkStart w:id="1" w:name="_Hlk490733550"/>
      <w:r w:rsidRPr="0018127E">
        <w:rPr>
          <w:rFonts w:ascii="Times New Roman" w:hAnsi="Times New Roman" w:cs="Times New Roman"/>
          <w:i/>
          <w:lang w:val="lt-LT"/>
        </w:rPr>
        <w:t xml:space="preserve">Lygiagrečiai importuojamas vaistas skiriasi nuo referencinio: </w:t>
      </w:r>
      <w:r w:rsidRPr="0018127E">
        <w:rPr>
          <w:rFonts w:ascii="Times New Roman" w:eastAsia="SimSun" w:hAnsi="Times New Roman" w:cs="Times New Roman"/>
          <w:i/>
          <w:kern w:val="1"/>
          <w:lang w:val="lt-LT"/>
        </w:rPr>
        <w:t>l</w:t>
      </w:r>
      <w:bookmarkEnd w:id="1"/>
      <w:r w:rsidRPr="0018127E">
        <w:rPr>
          <w:rFonts w:ascii="Times New Roman" w:eastAsia="SimSun" w:hAnsi="Times New Roman" w:cs="Times New Roman"/>
          <w:i/>
          <w:kern w:val="1"/>
          <w:lang w:val="lt-LT"/>
        </w:rPr>
        <w:t xml:space="preserve">aikymo sąlygomis: </w:t>
      </w:r>
      <w:r w:rsidRPr="0018127E">
        <w:rPr>
          <w:rFonts w:ascii="Times New Roman" w:hAnsi="Times New Roman" w:cs="Times New Roman"/>
          <w:i/>
          <w:lang w:val="lt-LT"/>
        </w:rPr>
        <w:t>lygiagrečiai importuojamo –</w:t>
      </w:r>
      <w:r w:rsidRPr="0018127E">
        <w:rPr>
          <w:rFonts w:ascii="Times New Roman" w:hAnsi="Times New Roman" w:cs="Times New Roman"/>
          <w:lang w:val="lt-LT"/>
        </w:rPr>
        <w:t xml:space="preserve"> </w:t>
      </w:r>
      <w:r w:rsidRPr="0018127E">
        <w:rPr>
          <w:rFonts w:ascii="Times New Roman" w:hAnsi="Times New Roman" w:cs="Times New Roman"/>
          <w:i/>
          <w:lang w:val="lt-LT"/>
        </w:rPr>
        <w:t>šio vaisto laikymui specialių temperatūros sąlygų nereikalaujama., referencinio -</w:t>
      </w:r>
      <w:r w:rsidRPr="0018127E">
        <w:rPr>
          <w:rFonts w:ascii="Times New Roman" w:hAnsi="Times New Roman" w:cs="Times New Roman"/>
          <w:lang w:val="lt-LT"/>
        </w:rPr>
        <w:t xml:space="preserve"> </w:t>
      </w:r>
      <w:r w:rsidRPr="0018127E">
        <w:rPr>
          <w:rFonts w:ascii="Times New Roman" w:hAnsi="Times New Roman" w:cs="Times New Roman"/>
          <w:i/>
          <w:lang w:val="lt-LT"/>
        </w:rPr>
        <w:t>laikyti ne aukštesnėje kaip 30 ° C temperatūroje. Laikyti gamintojo pakuotėje.</w:t>
      </w:r>
    </w:p>
    <w:p w14:paraId="111C4F5A" w14:textId="77777777" w:rsidR="00AB4AC6" w:rsidRPr="00D653B8" w:rsidRDefault="00AB4AC6" w:rsidP="00AB4AC6">
      <w:pPr>
        <w:spacing w:after="0" w:line="240" w:lineRule="auto"/>
        <w:jc w:val="both"/>
        <w:rPr>
          <w:rFonts w:ascii="Times New Roman" w:eastAsia="Times New Roman" w:hAnsi="Times New Roman" w:cs="Times New Roman"/>
          <w:lang w:val="lt-LT" w:eastAsia="lt-LT"/>
        </w:rPr>
      </w:pPr>
    </w:p>
    <w:p w14:paraId="061CEF9D" w14:textId="77777777" w:rsidR="00AB4AC6" w:rsidRPr="00D653B8" w:rsidRDefault="00AB4AC6" w:rsidP="00AB4AC6">
      <w:pPr>
        <w:spacing w:after="0" w:line="240" w:lineRule="auto"/>
        <w:rPr>
          <w:rFonts w:ascii="Times New Roman" w:eastAsia="Times New Roman" w:hAnsi="Times New Roman" w:cs="Times New Roman"/>
          <w:lang w:val="lt-LT" w:eastAsia="lt-LT"/>
        </w:rPr>
      </w:pPr>
    </w:p>
    <w:p w14:paraId="1F210B31" w14:textId="77777777" w:rsidR="00AB4AC6" w:rsidRPr="00D653B8" w:rsidRDefault="00AB4AC6" w:rsidP="00AB4AC6">
      <w:pPr>
        <w:spacing w:after="0" w:line="240" w:lineRule="auto"/>
        <w:rPr>
          <w:rFonts w:ascii="Times New Roman" w:eastAsia="Times New Roman" w:hAnsi="Times New Roman" w:cs="Times New Roman"/>
          <w:lang w:val="lt-LT" w:eastAsia="lt-LT"/>
        </w:rPr>
      </w:pPr>
    </w:p>
    <w:p w14:paraId="51B71045" w14:textId="77777777" w:rsidR="00AB4AC6" w:rsidRPr="00D653B8" w:rsidRDefault="00AB4AC6" w:rsidP="00AB4AC6">
      <w:pPr>
        <w:spacing w:after="0" w:line="240" w:lineRule="auto"/>
        <w:rPr>
          <w:rFonts w:ascii="Times New Roman" w:eastAsia="Times New Roman" w:hAnsi="Times New Roman" w:cs="Times New Roman"/>
          <w:lang w:val="lt-LT" w:eastAsia="lt-LT"/>
        </w:rPr>
      </w:pPr>
    </w:p>
    <w:p w14:paraId="76F80D1E" w14:textId="77777777" w:rsidR="00AB4AC6" w:rsidRPr="00D653B8" w:rsidRDefault="00AB4AC6" w:rsidP="00AB4AC6">
      <w:pPr>
        <w:rPr>
          <w:lang w:val="lt-LT"/>
        </w:rPr>
      </w:pPr>
    </w:p>
    <w:p w14:paraId="251C20E0" w14:textId="77777777" w:rsidR="00AB4AC6" w:rsidRPr="00AB4AC6" w:rsidRDefault="00AB4AC6" w:rsidP="00AB4AC6">
      <w:pPr>
        <w:rPr>
          <w:lang w:val="lt-LT"/>
        </w:rPr>
      </w:pPr>
    </w:p>
    <w:p w14:paraId="33F6DE54" w14:textId="77777777" w:rsidR="008A5E10" w:rsidRPr="00AB4AC6" w:rsidRDefault="008A5E10">
      <w:pPr>
        <w:rPr>
          <w:lang w:val="lt-LT"/>
        </w:rPr>
      </w:pPr>
    </w:p>
    <w:sectPr w:rsidR="008A5E10" w:rsidRPr="00AB4AC6" w:rsidSect="00F335BE">
      <w:footerReference w:type="even" r:id="rId16"/>
      <w:footerReference w:type="default" r:id="rId17"/>
      <w:pgSz w:w="11906" w:h="16838"/>
      <w:pgMar w:top="1134" w:right="1418"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3A336" w14:textId="77777777" w:rsidR="002428F8" w:rsidRDefault="00EE0D56">
      <w:pPr>
        <w:spacing w:after="0" w:line="240" w:lineRule="auto"/>
      </w:pPr>
      <w:r>
        <w:separator/>
      </w:r>
    </w:p>
  </w:endnote>
  <w:endnote w:type="continuationSeparator" w:id="0">
    <w:p w14:paraId="2D71738C" w14:textId="77777777" w:rsidR="002428F8" w:rsidRDefault="00EE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5A44" w14:textId="77777777" w:rsidR="00F335BE" w:rsidRDefault="006D15E6" w:rsidP="00F335B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17A431" w14:textId="77777777" w:rsidR="00F335BE" w:rsidRDefault="00B74CF6" w:rsidP="00F335BE">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C68B" w14:textId="4C40DEF3" w:rsidR="00F335BE" w:rsidRDefault="006D15E6" w:rsidP="00F335B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4CF6">
      <w:rPr>
        <w:rStyle w:val="Puslapionumeris"/>
        <w:noProof/>
      </w:rPr>
      <w:t>7</w:t>
    </w:r>
    <w:r>
      <w:rPr>
        <w:rStyle w:val="Puslapionumeris"/>
      </w:rPr>
      <w:fldChar w:fldCharType="end"/>
    </w:r>
  </w:p>
  <w:p w14:paraId="0E9FB06B" w14:textId="77777777" w:rsidR="00F335BE" w:rsidRDefault="00B74CF6" w:rsidP="00F335BE">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EB1F" w14:textId="77777777" w:rsidR="002428F8" w:rsidRDefault="00EE0D56">
      <w:pPr>
        <w:spacing w:after="0" w:line="240" w:lineRule="auto"/>
      </w:pPr>
      <w:r>
        <w:separator/>
      </w:r>
    </w:p>
  </w:footnote>
  <w:footnote w:type="continuationSeparator" w:id="0">
    <w:p w14:paraId="6F5F8D63" w14:textId="77777777" w:rsidR="002428F8" w:rsidRDefault="00EE0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2A1"/>
    <w:multiLevelType w:val="hybridMultilevel"/>
    <w:tmpl w:val="48123E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290C95"/>
    <w:multiLevelType w:val="hybridMultilevel"/>
    <w:tmpl w:val="CD0846AA"/>
    <w:lvl w:ilvl="0" w:tplc="0427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4635FA"/>
    <w:multiLevelType w:val="hybridMultilevel"/>
    <w:tmpl w:val="E9642D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7440EA"/>
    <w:multiLevelType w:val="hybridMultilevel"/>
    <w:tmpl w:val="497C6C98"/>
    <w:lvl w:ilvl="0" w:tplc="04270001">
      <w:start w:val="1"/>
      <w:numFmt w:val="bullet"/>
      <w:lvlText w:val=""/>
      <w:lvlJc w:val="left"/>
      <w:pPr>
        <w:tabs>
          <w:tab w:val="num" w:pos="720"/>
        </w:tabs>
        <w:ind w:left="720" w:hanging="36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27A7C"/>
    <w:multiLevelType w:val="hybridMultilevel"/>
    <w:tmpl w:val="5BA42FA0"/>
    <w:lvl w:ilvl="0" w:tplc="0427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1959E3"/>
    <w:multiLevelType w:val="hybridMultilevel"/>
    <w:tmpl w:val="190E9A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BD405E8"/>
    <w:multiLevelType w:val="hybridMultilevel"/>
    <w:tmpl w:val="BDE6C002"/>
    <w:lvl w:ilvl="0" w:tplc="98E04C98">
      <w:start w:val="1"/>
      <w:numFmt w:val="bullet"/>
      <w:lvlText w:val=""/>
      <w:lvlJc w:val="left"/>
      <w:pPr>
        <w:ind w:left="360" w:hanging="360"/>
      </w:pPr>
      <w:rPr>
        <w:rFonts w:ascii="Symbol" w:hAnsi="Symbol" w:hint="default"/>
        <w:sz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7F42B04"/>
    <w:multiLevelType w:val="hybridMultilevel"/>
    <w:tmpl w:val="E4484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C215B8C"/>
    <w:multiLevelType w:val="hybridMultilevel"/>
    <w:tmpl w:val="93D6F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9282940"/>
    <w:multiLevelType w:val="hybridMultilevel"/>
    <w:tmpl w:val="782A64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5D27797"/>
    <w:multiLevelType w:val="hybridMultilevel"/>
    <w:tmpl w:val="454E113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93025"/>
    <w:multiLevelType w:val="hybridMultilevel"/>
    <w:tmpl w:val="6D061C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50D378C"/>
    <w:multiLevelType w:val="multilevel"/>
    <w:tmpl w:val="6810B7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1D3712"/>
    <w:multiLevelType w:val="hybridMultilevel"/>
    <w:tmpl w:val="DDEAE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9"/>
  </w:num>
  <w:num w:numId="6">
    <w:abstractNumId w:val="8"/>
  </w:num>
  <w:num w:numId="7">
    <w:abstractNumId w:val="0"/>
  </w:num>
  <w:num w:numId="8">
    <w:abstractNumId w:val="2"/>
  </w:num>
  <w:num w:numId="9">
    <w:abstractNumId w:val="13"/>
  </w:num>
  <w:num w:numId="10">
    <w:abstractNumId w:val="10"/>
  </w:num>
  <w:num w:numId="11">
    <w:abstractNumId w:val="11"/>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FA"/>
    <w:rsid w:val="002428F8"/>
    <w:rsid w:val="00627FF0"/>
    <w:rsid w:val="006D15E6"/>
    <w:rsid w:val="008A5E10"/>
    <w:rsid w:val="00991CFA"/>
    <w:rsid w:val="00AB4AC6"/>
    <w:rsid w:val="00B74CF6"/>
    <w:rsid w:val="00EE0D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D31E"/>
  <w15:chartTrackingRefBased/>
  <w15:docId w15:val="{19A54A25-951B-4E3F-A260-5E22D812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4AC6"/>
    <w:rPr>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AB4AC6"/>
  </w:style>
  <w:style w:type="paragraph" w:styleId="Porat">
    <w:name w:val="footer"/>
    <w:basedOn w:val="prastasis"/>
    <w:link w:val="PoratDiagrama"/>
    <w:rsid w:val="00AB4AC6"/>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PoratDiagrama">
    <w:name w:val="Poraštė Diagrama"/>
    <w:basedOn w:val="Numatytasispastraiposriftas"/>
    <w:link w:val="Porat"/>
    <w:rsid w:val="00AB4AC6"/>
    <w:rPr>
      <w:rFonts w:ascii="Times New Roman" w:eastAsia="Times New Roman" w:hAnsi="Times New Roman" w:cs="Times New Roman"/>
      <w:szCs w:val="20"/>
      <w:lang w:eastAsia="lt-LT"/>
    </w:rPr>
  </w:style>
  <w:style w:type="paragraph" w:styleId="Sraopastraipa">
    <w:name w:val="List Paragraph"/>
    <w:basedOn w:val="prastasis"/>
    <w:uiPriority w:val="34"/>
    <w:qFormat/>
    <w:rsid w:val="00AB4AC6"/>
    <w:pPr>
      <w:spacing w:after="0" w:line="240" w:lineRule="auto"/>
      <w:ind w:left="720"/>
      <w:contextualSpacing/>
    </w:pPr>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EE0D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0D56"/>
    <w:rPr>
      <w:rFonts w:ascii="Segoe UI" w:hAnsi="Segoe UI" w:cs="Segoe UI"/>
      <w:sz w:val="18"/>
      <w:szCs w:val="18"/>
      <w:lang w:val="en-IE"/>
    </w:rPr>
  </w:style>
  <w:style w:type="character" w:styleId="Hipersaitas">
    <w:name w:val="Hyperlink"/>
    <w:basedOn w:val="Numatytasispastraiposriftas"/>
    <w:uiPriority w:val="99"/>
    <w:unhideWhenUsed/>
    <w:rsid w:val="00627FF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vkt.lt/index.php?400428648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apris.vvkt.lt/vvkt-web/public/nr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ma.europa.e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10913</Words>
  <Characters>6221</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Božena Kuntelija</cp:lastModifiedBy>
  <cp:revision>4</cp:revision>
  <dcterms:created xsi:type="dcterms:W3CDTF">2021-10-25T06:09:00Z</dcterms:created>
  <dcterms:modified xsi:type="dcterms:W3CDTF">2021-11-05T07:47:00Z</dcterms:modified>
</cp:coreProperties>
</file>