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821F" w14:textId="77777777" w:rsidR="004D2398" w:rsidRPr="004D2398" w:rsidRDefault="004D2398" w:rsidP="004D2398">
      <w:pPr>
        <w:spacing w:after="0" w:line="240" w:lineRule="auto"/>
        <w:rPr>
          <w:rFonts w:ascii="Times New Roman" w:eastAsia="Times New Roman" w:hAnsi="Times New Roman" w:cs="Times New Roman"/>
          <w:noProof/>
        </w:rPr>
      </w:pPr>
    </w:p>
    <w:p w14:paraId="6447C550" w14:textId="77777777" w:rsidR="004D2398" w:rsidRPr="004D2398" w:rsidRDefault="004D2398" w:rsidP="004D2398">
      <w:pPr>
        <w:spacing w:after="0" w:line="240" w:lineRule="auto"/>
        <w:rPr>
          <w:rFonts w:ascii="Times New Roman" w:eastAsia="Times New Roman" w:hAnsi="Times New Roman" w:cs="Times New Roman"/>
          <w:noProof/>
        </w:rPr>
      </w:pPr>
    </w:p>
    <w:p w14:paraId="3069770A" w14:textId="77777777" w:rsidR="004D2398" w:rsidRPr="004D2398" w:rsidRDefault="004D2398" w:rsidP="004D2398">
      <w:pPr>
        <w:spacing w:after="0" w:line="240" w:lineRule="auto"/>
        <w:rPr>
          <w:rFonts w:ascii="Times New Roman" w:eastAsia="Times New Roman" w:hAnsi="Times New Roman" w:cs="Times New Roman"/>
          <w:noProof/>
        </w:rPr>
      </w:pPr>
    </w:p>
    <w:p w14:paraId="59088077" w14:textId="77777777" w:rsidR="004D2398" w:rsidRPr="004D2398" w:rsidRDefault="004D2398" w:rsidP="004D2398">
      <w:pPr>
        <w:spacing w:after="0" w:line="240" w:lineRule="auto"/>
        <w:rPr>
          <w:rFonts w:ascii="Times New Roman" w:eastAsia="Times New Roman" w:hAnsi="Times New Roman" w:cs="Times New Roman"/>
          <w:noProof/>
        </w:rPr>
      </w:pPr>
    </w:p>
    <w:p w14:paraId="36353A29" w14:textId="77777777" w:rsidR="004D2398" w:rsidRPr="004D2398" w:rsidRDefault="004D2398" w:rsidP="004D2398">
      <w:pPr>
        <w:spacing w:after="0" w:line="240" w:lineRule="auto"/>
        <w:rPr>
          <w:rFonts w:ascii="Times New Roman" w:eastAsia="Times New Roman" w:hAnsi="Times New Roman" w:cs="Times New Roman"/>
          <w:noProof/>
        </w:rPr>
      </w:pPr>
    </w:p>
    <w:p w14:paraId="33050412" w14:textId="77777777" w:rsidR="004D2398" w:rsidRPr="004D2398" w:rsidRDefault="004D2398" w:rsidP="004D2398">
      <w:pPr>
        <w:spacing w:after="0" w:line="240" w:lineRule="auto"/>
        <w:rPr>
          <w:rFonts w:ascii="Times New Roman" w:eastAsia="Times New Roman" w:hAnsi="Times New Roman" w:cs="Times New Roman"/>
          <w:noProof/>
        </w:rPr>
      </w:pPr>
    </w:p>
    <w:p w14:paraId="627A03D3" w14:textId="77777777" w:rsidR="004D2398" w:rsidRPr="004D2398" w:rsidRDefault="004D2398" w:rsidP="004D2398">
      <w:pPr>
        <w:spacing w:after="0" w:line="240" w:lineRule="auto"/>
        <w:rPr>
          <w:rFonts w:ascii="Times New Roman" w:eastAsia="Times New Roman" w:hAnsi="Times New Roman" w:cs="Times New Roman"/>
          <w:noProof/>
        </w:rPr>
      </w:pPr>
    </w:p>
    <w:p w14:paraId="7DF194F5" w14:textId="77777777" w:rsidR="004D2398" w:rsidRPr="004D2398" w:rsidRDefault="004D2398" w:rsidP="004D2398">
      <w:pPr>
        <w:spacing w:after="0" w:line="240" w:lineRule="auto"/>
        <w:rPr>
          <w:rFonts w:ascii="Times New Roman" w:eastAsia="Times New Roman" w:hAnsi="Times New Roman" w:cs="Times New Roman"/>
          <w:noProof/>
        </w:rPr>
      </w:pPr>
    </w:p>
    <w:p w14:paraId="37EC7D01" w14:textId="77777777" w:rsidR="004D2398" w:rsidRPr="004D2398" w:rsidRDefault="004D2398" w:rsidP="004D2398">
      <w:pPr>
        <w:spacing w:after="0" w:line="240" w:lineRule="auto"/>
        <w:rPr>
          <w:rFonts w:ascii="Times New Roman" w:eastAsia="Times New Roman" w:hAnsi="Times New Roman" w:cs="Times New Roman"/>
          <w:noProof/>
        </w:rPr>
      </w:pPr>
    </w:p>
    <w:p w14:paraId="06846EE7" w14:textId="77777777" w:rsidR="004D2398" w:rsidRPr="004D2398" w:rsidRDefault="004D2398" w:rsidP="004D2398">
      <w:pPr>
        <w:spacing w:after="0" w:line="240" w:lineRule="auto"/>
        <w:rPr>
          <w:rFonts w:ascii="Times New Roman" w:eastAsia="Times New Roman" w:hAnsi="Times New Roman" w:cs="Times New Roman"/>
          <w:noProof/>
        </w:rPr>
      </w:pPr>
    </w:p>
    <w:p w14:paraId="219F37BC" w14:textId="77777777" w:rsidR="004D2398" w:rsidRPr="004D2398" w:rsidRDefault="004D2398" w:rsidP="004D2398">
      <w:pPr>
        <w:spacing w:after="0" w:line="240" w:lineRule="auto"/>
        <w:rPr>
          <w:rFonts w:ascii="Times New Roman" w:eastAsia="Times New Roman" w:hAnsi="Times New Roman" w:cs="Times New Roman"/>
          <w:noProof/>
        </w:rPr>
      </w:pPr>
    </w:p>
    <w:p w14:paraId="7429FA64" w14:textId="77777777" w:rsidR="004D2398" w:rsidRPr="004D2398" w:rsidRDefault="004D2398" w:rsidP="004D2398">
      <w:pPr>
        <w:spacing w:after="0" w:line="240" w:lineRule="auto"/>
        <w:rPr>
          <w:rFonts w:ascii="Times New Roman" w:eastAsia="Times New Roman" w:hAnsi="Times New Roman" w:cs="Times New Roman"/>
          <w:noProof/>
        </w:rPr>
      </w:pPr>
    </w:p>
    <w:p w14:paraId="0977B908" w14:textId="77777777" w:rsidR="004D2398" w:rsidRPr="004D2398" w:rsidRDefault="004D2398" w:rsidP="004D2398">
      <w:pPr>
        <w:spacing w:after="0" w:line="240" w:lineRule="auto"/>
        <w:rPr>
          <w:rFonts w:ascii="Times New Roman" w:eastAsia="Times New Roman" w:hAnsi="Times New Roman" w:cs="Times New Roman"/>
          <w:noProof/>
        </w:rPr>
      </w:pPr>
    </w:p>
    <w:p w14:paraId="51020E32" w14:textId="77777777" w:rsidR="004D2398" w:rsidRPr="004D2398" w:rsidRDefault="004D2398" w:rsidP="004D2398">
      <w:pPr>
        <w:spacing w:after="0" w:line="240" w:lineRule="auto"/>
        <w:rPr>
          <w:rFonts w:ascii="Times New Roman" w:eastAsia="Times New Roman" w:hAnsi="Times New Roman" w:cs="Times New Roman"/>
          <w:noProof/>
        </w:rPr>
      </w:pPr>
    </w:p>
    <w:p w14:paraId="56E76709" w14:textId="77777777" w:rsidR="004D2398" w:rsidRPr="004D2398" w:rsidRDefault="004D2398" w:rsidP="004D2398">
      <w:pPr>
        <w:spacing w:after="0" w:line="240" w:lineRule="auto"/>
        <w:rPr>
          <w:rFonts w:ascii="Times New Roman" w:eastAsia="Times New Roman" w:hAnsi="Times New Roman" w:cs="Times New Roman"/>
          <w:noProof/>
        </w:rPr>
      </w:pPr>
    </w:p>
    <w:p w14:paraId="06689A11" w14:textId="77777777" w:rsidR="004D2398" w:rsidRPr="004D2398" w:rsidRDefault="004D2398" w:rsidP="004D2398">
      <w:pPr>
        <w:spacing w:after="0" w:line="240" w:lineRule="auto"/>
        <w:rPr>
          <w:rFonts w:ascii="Times New Roman" w:eastAsia="Times New Roman" w:hAnsi="Times New Roman" w:cs="Times New Roman"/>
          <w:noProof/>
        </w:rPr>
      </w:pPr>
    </w:p>
    <w:p w14:paraId="75EB30D3" w14:textId="77777777" w:rsidR="004D2398" w:rsidRPr="004D2398" w:rsidRDefault="004D2398" w:rsidP="004D2398">
      <w:pPr>
        <w:spacing w:after="0" w:line="240" w:lineRule="auto"/>
        <w:rPr>
          <w:rFonts w:ascii="Times New Roman" w:eastAsia="Times New Roman" w:hAnsi="Times New Roman" w:cs="Times New Roman"/>
          <w:noProof/>
        </w:rPr>
      </w:pPr>
    </w:p>
    <w:p w14:paraId="5ABD06C3" w14:textId="77777777" w:rsidR="004D2398" w:rsidRPr="004D2398" w:rsidRDefault="004D2398" w:rsidP="004D2398">
      <w:pPr>
        <w:spacing w:after="0" w:line="240" w:lineRule="auto"/>
        <w:rPr>
          <w:rFonts w:ascii="Times New Roman" w:eastAsia="Times New Roman" w:hAnsi="Times New Roman" w:cs="Times New Roman"/>
          <w:noProof/>
        </w:rPr>
      </w:pPr>
    </w:p>
    <w:p w14:paraId="20B94746" w14:textId="77777777" w:rsidR="004D2398" w:rsidRPr="004D2398" w:rsidRDefault="004D2398" w:rsidP="004D2398">
      <w:pPr>
        <w:spacing w:after="0" w:line="240" w:lineRule="auto"/>
        <w:rPr>
          <w:rFonts w:ascii="Times New Roman" w:eastAsia="Times New Roman" w:hAnsi="Times New Roman" w:cs="Times New Roman"/>
          <w:noProof/>
        </w:rPr>
      </w:pPr>
    </w:p>
    <w:p w14:paraId="7EF01980" w14:textId="77777777" w:rsidR="004D2398" w:rsidRPr="004D2398" w:rsidRDefault="004D2398" w:rsidP="004D2398">
      <w:pPr>
        <w:spacing w:after="0" w:line="240" w:lineRule="auto"/>
        <w:rPr>
          <w:rFonts w:ascii="Times New Roman" w:eastAsia="Times New Roman" w:hAnsi="Times New Roman" w:cs="Times New Roman"/>
          <w:noProof/>
        </w:rPr>
      </w:pPr>
    </w:p>
    <w:p w14:paraId="5C0F31DE" w14:textId="77777777" w:rsidR="004D2398" w:rsidRPr="004D2398" w:rsidRDefault="004D2398" w:rsidP="004D2398">
      <w:pPr>
        <w:spacing w:after="0" w:line="240" w:lineRule="auto"/>
        <w:rPr>
          <w:rFonts w:ascii="Times New Roman" w:eastAsia="Times New Roman" w:hAnsi="Times New Roman" w:cs="Times New Roman"/>
          <w:noProof/>
        </w:rPr>
      </w:pPr>
    </w:p>
    <w:p w14:paraId="4DF900EB" w14:textId="77777777" w:rsidR="004D2398" w:rsidRPr="004D2398" w:rsidRDefault="004D2398" w:rsidP="004D2398">
      <w:pPr>
        <w:spacing w:after="0" w:line="240" w:lineRule="auto"/>
        <w:rPr>
          <w:rFonts w:ascii="Times New Roman" w:eastAsia="Times New Roman" w:hAnsi="Times New Roman" w:cs="Times New Roman"/>
          <w:noProof/>
        </w:rPr>
      </w:pPr>
    </w:p>
    <w:p w14:paraId="64A50718" w14:textId="77777777" w:rsidR="004D2398" w:rsidRPr="004D2398" w:rsidRDefault="004D2398" w:rsidP="004D2398">
      <w:pPr>
        <w:spacing w:after="0" w:line="240" w:lineRule="auto"/>
        <w:rPr>
          <w:rFonts w:ascii="Times New Roman" w:eastAsia="Times New Roman" w:hAnsi="Times New Roman" w:cs="Times New Roman"/>
          <w:noProof/>
        </w:rPr>
      </w:pPr>
    </w:p>
    <w:p w14:paraId="2A0E07C0" w14:textId="77777777" w:rsidR="004D2398" w:rsidRPr="004D2398" w:rsidRDefault="004D2398" w:rsidP="004D2398">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259"/>
      <w:bookmarkStart w:id="1" w:name="_Toc129243134"/>
      <w:r w:rsidRPr="004D2398">
        <w:rPr>
          <w:rFonts w:ascii="Times New Roman" w:eastAsia="Times New Roman" w:hAnsi="Times New Roman" w:cs="Times New Roman"/>
          <w:b/>
          <w:caps/>
        </w:rPr>
        <w:t>III PRIEDAS</w:t>
      </w:r>
      <w:bookmarkEnd w:id="0"/>
      <w:bookmarkEnd w:id="1"/>
    </w:p>
    <w:p w14:paraId="774C1708" w14:textId="77777777" w:rsidR="004D2398" w:rsidRPr="004D2398" w:rsidRDefault="004D2398" w:rsidP="004D2398">
      <w:pPr>
        <w:spacing w:after="0" w:line="240" w:lineRule="auto"/>
        <w:rPr>
          <w:rFonts w:ascii="Times New Roman" w:eastAsia="Times New Roman" w:hAnsi="Times New Roman" w:cs="Times New Roman"/>
          <w:noProof/>
        </w:rPr>
      </w:pPr>
    </w:p>
    <w:p w14:paraId="3D1C7648" w14:textId="77777777" w:rsidR="004D2398" w:rsidRPr="004D2398" w:rsidRDefault="004D2398" w:rsidP="004D2398">
      <w:pPr>
        <w:tabs>
          <w:tab w:val="left" w:pos="567"/>
        </w:tabs>
        <w:spacing w:after="0" w:line="240" w:lineRule="auto"/>
        <w:ind w:left="567" w:hanging="567"/>
        <w:jc w:val="center"/>
        <w:outlineLvl w:val="0"/>
        <w:rPr>
          <w:rFonts w:ascii="Times New Roman" w:eastAsia="Times New Roman" w:hAnsi="Times New Roman" w:cs="Times New Roman"/>
          <w:b/>
          <w:caps/>
        </w:rPr>
      </w:pPr>
      <w:bookmarkStart w:id="2" w:name="_Toc129243260"/>
      <w:bookmarkStart w:id="3" w:name="_Toc129243135"/>
      <w:r w:rsidRPr="004D2398">
        <w:rPr>
          <w:rFonts w:ascii="Times New Roman" w:eastAsia="Times New Roman" w:hAnsi="Times New Roman" w:cs="Times New Roman"/>
          <w:b/>
          <w:caps/>
        </w:rPr>
        <w:t>ŽENKLINIMAS IR PAKUOTĖS LAPELIS</w:t>
      </w:r>
      <w:bookmarkEnd w:id="2"/>
      <w:bookmarkEnd w:id="3"/>
    </w:p>
    <w:p w14:paraId="07F2830C" w14:textId="77777777" w:rsidR="004D2398" w:rsidRPr="004D2398" w:rsidRDefault="004D2398" w:rsidP="004D2398">
      <w:pPr>
        <w:spacing w:after="0" w:line="240" w:lineRule="auto"/>
        <w:rPr>
          <w:rFonts w:ascii="Times New Roman" w:eastAsia="Times New Roman" w:hAnsi="Times New Roman" w:cs="Times New Roman"/>
          <w:noProof/>
        </w:rPr>
      </w:pPr>
      <w:r w:rsidRPr="004D2398">
        <w:rPr>
          <w:rFonts w:ascii="Times New Roman" w:eastAsia="Times New Roman" w:hAnsi="Times New Roman" w:cs="Times New Roman"/>
          <w:noProof/>
        </w:rPr>
        <w:br w:type="page"/>
      </w:r>
    </w:p>
    <w:p w14:paraId="7D9A237F" w14:textId="77777777" w:rsidR="004D2398" w:rsidRPr="004D2398" w:rsidRDefault="004D2398" w:rsidP="004D2398">
      <w:pPr>
        <w:spacing w:after="0" w:line="240" w:lineRule="auto"/>
        <w:rPr>
          <w:rFonts w:ascii="Times New Roman" w:eastAsia="Times New Roman" w:hAnsi="Times New Roman" w:cs="Times New Roman"/>
          <w:noProof/>
        </w:rPr>
      </w:pPr>
    </w:p>
    <w:p w14:paraId="1D50AB8F" w14:textId="77777777" w:rsidR="004D2398" w:rsidRPr="004D2398" w:rsidRDefault="004D2398" w:rsidP="004D2398">
      <w:pPr>
        <w:spacing w:after="0" w:line="240" w:lineRule="auto"/>
        <w:rPr>
          <w:rFonts w:ascii="Times New Roman" w:eastAsia="Times New Roman" w:hAnsi="Times New Roman" w:cs="Times New Roman"/>
          <w:noProof/>
        </w:rPr>
      </w:pPr>
    </w:p>
    <w:p w14:paraId="3AD2607F" w14:textId="77777777" w:rsidR="004D2398" w:rsidRPr="004D2398" w:rsidRDefault="004D2398" w:rsidP="004D2398">
      <w:pPr>
        <w:spacing w:after="0" w:line="240" w:lineRule="auto"/>
        <w:rPr>
          <w:rFonts w:ascii="Times New Roman" w:eastAsia="Times New Roman" w:hAnsi="Times New Roman" w:cs="Times New Roman"/>
          <w:noProof/>
        </w:rPr>
      </w:pPr>
    </w:p>
    <w:p w14:paraId="33CCAFEB" w14:textId="77777777" w:rsidR="004D2398" w:rsidRPr="004D2398" w:rsidRDefault="004D2398" w:rsidP="004D2398">
      <w:pPr>
        <w:spacing w:after="0" w:line="240" w:lineRule="auto"/>
        <w:rPr>
          <w:rFonts w:ascii="Times New Roman" w:eastAsia="Times New Roman" w:hAnsi="Times New Roman" w:cs="Times New Roman"/>
          <w:noProof/>
        </w:rPr>
      </w:pPr>
    </w:p>
    <w:p w14:paraId="4E85A4A9" w14:textId="77777777" w:rsidR="004D2398" w:rsidRPr="004D2398" w:rsidRDefault="004D2398" w:rsidP="004D2398">
      <w:pPr>
        <w:spacing w:after="0" w:line="240" w:lineRule="auto"/>
        <w:rPr>
          <w:rFonts w:ascii="Times New Roman" w:eastAsia="Times New Roman" w:hAnsi="Times New Roman" w:cs="Times New Roman"/>
          <w:noProof/>
        </w:rPr>
      </w:pPr>
    </w:p>
    <w:p w14:paraId="780ABC83" w14:textId="77777777" w:rsidR="004D2398" w:rsidRPr="004D2398" w:rsidRDefault="004D2398" w:rsidP="004D2398">
      <w:pPr>
        <w:spacing w:after="0" w:line="240" w:lineRule="auto"/>
        <w:rPr>
          <w:rFonts w:ascii="Times New Roman" w:eastAsia="Times New Roman" w:hAnsi="Times New Roman" w:cs="Times New Roman"/>
          <w:noProof/>
        </w:rPr>
      </w:pPr>
    </w:p>
    <w:p w14:paraId="4EEED49E" w14:textId="77777777" w:rsidR="004D2398" w:rsidRPr="004D2398" w:rsidRDefault="004D2398" w:rsidP="004D2398">
      <w:pPr>
        <w:spacing w:after="0" w:line="240" w:lineRule="auto"/>
        <w:rPr>
          <w:rFonts w:ascii="Times New Roman" w:eastAsia="Times New Roman" w:hAnsi="Times New Roman" w:cs="Times New Roman"/>
          <w:noProof/>
        </w:rPr>
      </w:pPr>
    </w:p>
    <w:p w14:paraId="3B5F81F2" w14:textId="77777777" w:rsidR="004D2398" w:rsidRPr="004D2398" w:rsidRDefault="004D2398" w:rsidP="004D2398">
      <w:pPr>
        <w:spacing w:after="0" w:line="240" w:lineRule="auto"/>
        <w:rPr>
          <w:rFonts w:ascii="Times New Roman" w:eastAsia="Times New Roman" w:hAnsi="Times New Roman" w:cs="Times New Roman"/>
          <w:noProof/>
        </w:rPr>
      </w:pPr>
    </w:p>
    <w:p w14:paraId="5A0904DE" w14:textId="77777777" w:rsidR="004D2398" w:rsidRPr="004D2398" w:rsidRDefault="004D2398" w:rsidP="004D2398">
      <w:pPr>
        <w:spacing w:after="0" w:line="240" w:lineRule="auto"/>
        <w:rPr>
          <w:rFonts w:ascii="Times New Roman" w:eastAsia="Times New Roman" w:hAnsi="Times New Roman" w:cs="Times New Roman"/>
          <w:noProof/>
        </w:rPr>
      </w:pPr>
    </w:p>
    <w:p w14:paraId="270C9E54" w14:textId="77777777" w:rsidR="004D2398" w:rsidRPr="004D2398" w:rsidRDefault="004D2398" w:rsidP="004D2398">
      <w:pPr>
        <w:spacing w:after="0" w:line="240" w:lineRule="auto"/>
        <w:rPr>
          <w:rFonts w:ascii="Times New Roman" w:eastAsia="Times New Roman" w:hAnsi="Times New Roman" w:cs="Times New Roman"/>
          <w:noProof/>
        </w:rPr>
      </w:pPr>
    </w:p>
    <w:p w14:paraId="2A22C2A6" w14:textId="77777777" w:rsidR="004D2398" w:rsidRPr="004D2398" w:rsidRDefault="004D2398" w:rsidP="004D2398">
      <w:pPr>
        <w:spacing w:after="0" w:line="240" w:lineRule="auto"/>
        <w:rPr>
          <w:rFonts w:ascii="Times New Roman" w:eastAsia="Times New Roman" w:hAnsi="Times New Roman" w:cs="Times New Roman"/>
          <w:noProof/>
        </w:rPr>
      </w:pPr>
    </w:p>
    <w:p w14:paraId="129234BF" w14:textId="77777777" w:rsidR="004D2398" w:rsidRPr="004D2398" w:rsidRDefault="004D2398" w:rsidP="004D2398">
      <w:pPr>
        <w:spacing w:after="0" w:line="240" w:lineRule="auto"/>
        <w:rPr>
          <w:rFonts w:ascii="Times New Roman" w:eastAsia="Times New Roman" w:hAnsi="Times New Roman" w:cs="Times New Roman"/>
          <w:noProof/>
        </w:rPr>
      </w:pPr>
    </w:p>
    <w:p w14:paraId="0DFE4015" w14:textId="77777777" w:rsidR="004D2398" w:rsidRPr="004D2398" w:rsidRDefault="004D2398" w:rsidP="004D2398">
      <w:pPr>
        <w:spacing w:after="0" w:line="240" w:lineRule="auto"/>
        <w:rPr>
          <w:rFonts w:ascii="Times New Roman" w:eastAsia="Times New Roman" w:hAnsi="Times New Roman" w:cs="Times New Roman"/>
          <w:noProof/>
        </w:rPr>
      </w:pPr>
    </w:p>
    <w:p w14:paraId="6DED1E0C" w14:textId="77777777" w:rsidR="004D2398" w:rsidRPr="004D2398" w:rsidRDefault="004D2398" w:rsidP="004D2398">
      <w:pPr>
        <w:spacing w:after="0" w:line="240" w:lineRule="auto"/>
        <w:rPr>
          <w:rFonts w:ascii="Times New Roman" w:eastAsia="Times New Roman" w:hAnsi="Times New Roman" w:cs="Times New Roman"/>
          <w:noProof/>
        </w:rPr>
      </w:pPr>
    </w:p>
    <w:p w14:paraId="3CA6A9F2" w14:textId="77777777" w:rsidR="004D2398" w:rsidRPr="004D2398" w:rsidRDefault="004D2398" w:rsidP="004D2398">
      <w:pPr>
        <w:spacing w:after="0" w:line="240" w:lineRule="auto"/>
        <w:rPr>
          <w:rFonts w:ascii="Times New Roman" w:eastAsia="Times New Roman" w:hAnsi="Times New Roman" w:cs="Times New Roman"/>
          <w:noProof/>
        </w:rPr>
      </w:pPr>
    </w:p>
    <w:p w14:paraId="60D27EDB" w14:textId="77777777" w:rsidR="004D2398" w:rsidRPr="004D2398" w:rsidRDefault="004D2398" w:rsidP="004D2398">
      <w:pPr>
        <w:spacing w:after="0" w:line="240" w:lineRule="auto"/>
        <w:rPr>
          <w:rFonts w:ascii="Times New Roman" w:eastAsia="Times New Roman" w:hAnsi="Times New Roman" w:cs="Times New Roman"/>
          <w:noProof/>
        </w:rPr>
      </w:pPr>
    </w:p>
    <w:p w14:paraId="06597E84" w14:textId="77777777" w:rsidR="004D2398" w:rsidRPr="004D2398" w:rsidRDefault="004D2398" w:rsidP="004D2398">
      <w:pPr>
        <w:spacing w:after="0" w:line="240" w:lineRule="auto"/>
        <w:rPr>
          <w:rFonts w:ascii="Times New Roman" w:eastAsia="Times New Roman" w:hAnsi="Times New Roman" w:cs="Times New Roman"/>
          <w:noProof/>
        </w:rPr>
      </w:pPr>
    </w:p>
    <w:p w14:paraId="32573118" w14:textId="77777777" w:rsidR="004D2398" w:rsidRPr="004D2398" w:rsidRDefault="004D2398" w:rsidP="004D2398">
      <w:pPr>
        <w:spacing w:after="0" w:line="240" w:lineRule="auto"/>
        <w:rPr>
          <w:rFonts w:ascii="Times New Roman" w:eastAsia="Times New Roman" w:hAnsi="Times New Roman" w:cs="Times New Roman"/>
          <w:noProof/>
        </w:rPr>
      </w:pPr>
    </w:p>
    <w:p w14:paraId="560346D3" w14:textId="77777777" w:rsidR="004D2398" w:rsidRPr="004D2398" w:rsidRDefault="004D2398" w:rsidP="004D2398">
      <w:pPr>
        <w:spacing w:after="0" w:line="240" w:lineRule="auto"/>
        <w:rPr>
          <w:rFonts w:ascii="Times New Roman" w:eastAsia="Times New Roman" w:hAnsi="Times New Roman" w:cs="Times New Roman"/>
          <w:noProof/>
        </w:rPr>
      </w:pPr>
    </w:p>
    <w:p w14:paraId="56C0F613" w14:textId="77777777" w:rsidR="004D2398" w:rsidRPr="004D2398" w:rsidRDefault="004D2398" w:rsidP="004D2398">
      <w:pPr>
        <w:spacing w:after="0" w:line="240" w:lineRule="auto"/>
        <w:rPr>
          <w:rFonts w:ascii="Times New Roman" w:eastAsia="Times New Roman" w:hAnsi="Times New Roman" w:cs="Times New Roman"/>
          <w:noProof/>
        </w:rPr>
      </w:pPr>
    </w:p>
    <w:p w14:paraId="43AD268C" w14:textId="77777777" w:rsidR="004D2398" w:rsidRPr="004D2398" w:rsidRDefault="004D2398" w:rsidP="004D2398">
      <w:pPr>
        <w:spacing w:after="0" w:line="240" w:lineRule="auto"/>
        <w:rPr>
          <w:rFonts w:ascii="Times New Roman" w:eastAsia="Times New Roman" w:hAnsi="Times New Roman" w:cs="Times New Roman"/>
          <w:noProof/>
        </w:rPr>
      </w:pPr>
    </w:p>
    <w:p w14:paraId="64AC950F" w14:textId="77777777" w:rsidR="004D2398" w:rsidRPr="004D2398" w:rsidRDefault="004D2398" w:rsidP="004D2398">
      <w:pPr>
        <w:spacing w:after="0" w:line="240" w:lineRule="auto"/>
        <w:rPr>
          <w:rFonts w:ascii="Times New Roman" w:eastAsia="Times New Roman" w:hAnsi="Times New Roman" w:cs="Times New Roman"/>
          <w:noProof/>
        </w:rPr>
      </w:pPr>
    </w:p>
    <w:p w14:paraId="4BDF563C" w14:textId="77777777" w:rsidR="004D2398" w:rsidRPr="004D2398" w:rsidRDefault="004D2398" w:rsidP="004D2398">
      <w:pPr>
        <w:tabs>
          <w:tab w:val="left" w:pos="567"/>
        </w:tabs>
        <w:spacing w:after="0" w:line="240" w:lineRule="auto"/>
        <w:ind w:left="567" w:hanging="567"/>
        <w:jc w:val="center"/>
        <w:outlineLvl w:val="0"/>
        <w:rPr>
          <w:rFonts w:ascii="Times New Roman" w:eastAsia="Times New Roman" w:hAnsi="Times New Roman" w:cs="Times New Roman"/>
          <w:b/>
          <w:caps/>
        </w:rPr>
      </w:pPr>
      <w:bookmarkStart w:id="4" w:name="_Toc129243261"/>
      <w:bookmarkStart w:id="5" w:name="_Toc129243136"/>
      <w:r w:rsidRPr="004D2398">
        <w:rPr>
          <w:rFonts w:ascii="Times New Roman" w:eastAsia="Times New Roman" w:hAnsi="Times New Roman" w:cs="Times New Roman"/>
          <w:b/>
          <w:caps/>
        </w:rPr>
        <w:t>A. ŽENKLINIMAS</w:t>
      </w:r>
      <w:bookmarkEnd w:id="4"/>
      <w:bookmarkEnd w:id="5"/>
    </w:p>
    <w:p w14:paraId="51FC2A51" w14:textId="77777777" w:rsidR="004D2398" w:rsidRPr="004D2398" w:rsidRDefault="004D2398" w:rsidP="004D2398">
      <w:pPr>
        <w:spacing w:after="0" w:line="240" w:lineRule="auto"/>
        <w:rPr>
          <w:rFonts w:ascii="Times New Roman" w:eastAsia="Times New Roman" w:hAnsi="Times New Roman" w:cs="Times New Roman"/>
          <w:noProof/>
        </w:rPr>
      </w:pPr>
      <w:r w:rsidRPr="004D2398">
        <w:rPr>
          <w:rFonts w:ascii="Times New Roman" w:eastAsia="Times New Roman" w:hAnsi="Times New Roman" w:cs="Times New Roman"/>
          <w:noProof/>
        </w:rPr>
        <w:br w:type="page"/>
      </w:r>
    </w:p>
    <w:p w14:paraId="51F03C31"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lastRenderedPageBreak/>
        <w:t>INFORMACIJA ANT IŠORINĖS PAKUOTĖS</w:t>
      </w:r>
    </w:p>
    <w:p w14:paraId="08420AAE"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p>
    <w:p w14:paraId="68A077BF" w14:textId="42D92756"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rPr>
        <w:t>KARTONINĖ DĖŽUTĖ</w:t>
      </w:r>
      <w:r w:rsidR="00187C33">
        <w:rPr>
          <w:rFonts w:ascii="Times New Roman" w:eastAsia="Times New Roman" w:hAnsi="Times New Roman" w:cs="Times New Roman"/>
          <w:b/>
        </w:rPr>
        <w:t xml:space="preserve">, KURIOJE YRA PVC/PVDC/ALIUMINIO LIZDINĖS PLOKŠTELĖS </w:t>
      </w:r>
    </w:p>
    <w:p w14:paraId="6F1EBF9D" w14:textId="77777777" w:rsidR="004D2398" w:rsidRPr="004D2398" w:rsidRDefault="004D2398" w:rsidP="004D2398">
      <w:pPr>
        <w:spacing w:after="0" w:line="240" w:lineRule="auto"/>
        <w:rPr>
          <w:rFonts w:ascii="Times New Roman" w:eastAsia="Times New Roman" w:hAnsi="Times New Roman" w:cs="Times New Roman"/>
          <w:noProof/>
        </w:rPr>
      </w:pPr>
    </w:p>
    <w:p w14:paraId="09A9D317" w14:textId="77777777" w:rsidR="004D2398" w:rsidRPr="004D2398" w:rsidRDefault="004D2398" w:rsidP="004D2398">
      <w:pPr>
        <w:spacing w:after="0" w:line="240" w:lineRule="auto"/>
        <w:rPr>
          <w:rFonts w:ascii="Times New Roman" w:eastAsia="Times New Roman" w:hAnsi="Times New Roman" w:cs="Times New Roman"/>
          <w:noProof/>
        </w:rPr>
      </w:pPr>
    </w:p>
    <w:p w14:paraId="5313BFF1"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w:t>
      </w:r>
      <w:r w:rsidRPr="004D2398">
        <w:rPr>
          <w:rFonts w:ascii="Times New Roman" w:eastAsia="Times New Roman" w:hAnsi="Times New Roman" w:cs="Times New Roman"/>
          <w:b/>
        </w:rPr>
        <w:tab/>
        <w:t>VAISTINIO PREPARATO PAVADINIMAS</w:t>
      </w:r>
    </w:p>
    <w:p w14:paraId="37B76F4C" w14:textId="77777777" w:rsidR="004D2398" w:rsidRPr="004D2398" w:rsidRDefault="004D2398" w:rsidP="004D2398">
      <w:pPr>
        <w:spacing w:after="0" w:line="240" w:lineRule="auto"/>
        <w:rPr>
          <w:rFonts w:ascii="Times New Roman" w:eastAsia="Times New Roman" w:hAnsi="Times New Roman" w:cs="Times New Roman"/>
          <w:noProof/>
        </w:rPr>
      </w:pPr>
    </w:p>
    <w:p w14:paraId="13357BEC" w14:textId="57DD9E7D" w:rsidR="004D2398" w:rsidRDefault="004D2398" w:rsidP="004D2398">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POLYGYNAX </w:t>
      </w:r>
      <w:r w:rsidR="00C66B37">
        <w:rPr>
          <w:rFonts w:ascii="Times New Roman" w:eastAsia="Times New Roman" w:hAnsi="Times New Roman" w:cs="Times New Roman"/>
          <w:lang w:eastAsia="lt-LT"/>
        </w:rPr>
        <w:t>makšties minkštosios kapsulės</w:t>
      </w:r>
    </w:p>
    <w:p w14:paraId="5A1804B6" w14:textId="0EA86BC9" w:rsidR="00533B6E" w:rsidRPr="004D2398" w:rsidRDefault="00533B6E" w:rsidP="00287FBB">
      <w:pPr>
        <w:spacing w:after="0" w:line="240" w:lineRule="auto"/>
        <w:rPr>
          <w:rFonts w:ascii="Times New Roman" w:eastAsia="Times New Roman" w:hAnsi="Times New Roman" w:cs="Times New Roman"/>
          <w:lang w:eastAsia="lt-LT"/>
        </w:rPr>
      </w:pPr>
      <w:proofErr w:type="spellStart"/>
      <w:r w:rsidRPr="004D2398">
        <w:rPr>
          <w:rFonts w:ascii="Times New Roman" w:eastAsia="Times New Roman" w:hAnsi="Times New Roman" w:cs="Times New Roman"/>
          <w:lang w:eastAsia="lt-LT"/>
        </w:rPr>
        <w:t>Neomicino</w:t>
      </w:r>
      <w:proofErr w:type="spellEnd"/>
      <w:r w:rsidRPr="004D2398">
        <w:rPr>
          <w:rFonts w:ascii="Times New Roman" w:eastAsia="Times New Roman" w:hAnsi="Times New Roman" w:cs="Times New Roman"/>
          <w:lang w:eastAsia="lt-LT"/>
        </w:rPr>
        <w:t xml:space="preserve"> sulfatas</w:t>
      </w:r>
      <w:r w:rsidR="00B04F52">
        <w:rPr>
          <w:rFonts w:ascii="Times New Roman" w:eastAsia="Times New Roman" w:hAnsi="Times New Roman" w:cs="Times New Roman"/>
          <w:lang w:eastAsia="lt-LT"/>
        </w:rPr>
        <w:t xml:space="preserve">, </w:t>
      </w:r>
      <w:proofErr w:type="spellStart"/>
      <w:r w:rsidR="00B04F52">
        <w:rPr>
          <w:rFonts w:ascii="Times New Roman" w:eastAsia="Times New Roman" w:hAnsi="Times New Roman" w:cs="Times New Roman"/>
          <w:lang w:eastAsia="lt-LT"/>
        </w:rPr>
        <w:t>p</w:t>
      </w:r>
      <w:r w:rsidRPr="004D2398">
        <w:rPr>
          <w:rFonts w:ascii="Times New Roman" w:eastAsia="Times New Roman" w:hAnsi="Times New Roman" w:cs="Times New Roman"/>
          <w:lang w:eastAsia="lt-LT"/>
        </w:rPr>
        <w:t>olimiksino</w:t>
      </w:r>
      <w:proofErr w:type="spellEnd"/>
      <w:r w:rsidRPr="004D2398">
        <w:rPr>
          <w:rFonts w:ascii="Times New Roman" w:eastAsia="Times New Roman" w:hAnsi="Times New Roman" w:cs="Times New Roman"/>
          <w:lang w:eastAsia="lt-LT"/>
        </w:rPr>
        <w:t xml:space="preserve"> B sulfatas</w:t>
      </w:r>
      <w:r w:rsidR="00B04F52">
        <w:rPr>
          <w:rFonts w:ascii="Times New Roman" w:eastAsia="Times New Roman" w:hAnsi="Times New Roman" w:cs="Times New Roman"/>
          <w:lang w:eastAsia="lt-LT"/>
        </w:rPr>
        <w:t xml:space="preserve">, </w:t>
      </w:r>
      <w:proofErr w:type="spellStart"/>
      <w:r w:rsidR="00B04F52">
        <w:rPr>
          <w:rFonts w:ascii="Times New Roman" w:eastAsia="Times New Roman" w:hAnsi="Times New Roman" w:cs="Times New Roman"/>
          <w:lang w:eastAsia="lt-LT"/>
        </w:rPr>
        <w:t>n</w:t>
      </w:r>
      <w:r w:rsidRPr="004D2398">
        <w:rPr>
          <w:rFonts w:ascii="Times New Roman" w:eastAsia="Times New Roman" w:hAnsi="Times New Roman" w:cs="Times New Roman"/>
          <w:lang w:eastAsia="lt-LT"/>
        </w:rPr>
        <w:t>istatinas</w:t>
      </w:r>
      <w:proofErr w:type="spellEnd"/>
    </w:p>
    <w:p w14:paraId="05DFC0E3" w14:textId="77777777" w:rsidR="004D2398" w:rsidRDefault="004D2398" w:rsidP="004D2398">
      <w:pPr>
        <w:spacing w:after="0" w:line="240" w:lineRule="auto"/>
        <w:rPr>
          <w:rFonts w:ascii="Times New Roman" w:eastAsia="Times New Roman" w:hAnsi="Times New Roman" w:cs="Times New Roman"/>
          <w:noProof/>
        </w:rPr>
      </w:pPr>
    </w:p>
    <w:p w14:paraId="73F7881F" w14:textId="77777777" w:rsidR="006B4ACF" w:rsidRPr="004D2398" w:rsidRDefault="006B4ACF" w:rsidP="004D2398">
      <w:pPr>
        <w:spacing w:after="0" w:line="240" w:lineRule="auto"/>
        <w:rPr>
          <w:rFonts w:ascii="Times New Roman" w:eastAsia="Times New Roman" w:hAnsi="Times New Roman" w:cs="Times New Roman"/>
          <w:noProof/>
        </w:rPr>
      </w:pPr>
    </w:p>
    <w:p w14:paraId="7A2E0E49" w14:textId="77777777" w:rsidR="00557DBF" w:rsidRPr="006438C3" w:rsidRDefault="00557DBF" w:rsidP="00557DBF">
      <w:pPr>
        <w:pBdr>
          <w:top w:val="single" w:sz="4" w:space="1" w:color="auto"/>
          <w:left w:val="single" w:sz="4" w:space="4" w:color="auto"/>
          <w:bottom w:val="single" w:sz="4" w:space="1" w:color="auto"/>
          <w:right w:val="single" w:sz="4" w:space="4" w:color="auto"/>
        </w:pBdr>
        <w:tabs>
          <w:tab w:val="left" w:pos="540"/>
          <w:tab w:val="left" w:pos="567"/>
        </w:tabs>
        <w:spacing w:after="0" w:line="240" w:lineRule="auto"/>
        <w:rPr>
          <w:rFonts w:ascii="Times New Roman" w:eastAsia="Times New Roman" w:hAnsi="Times New Roman" w:cs="Times New Roman"/>
          <w:b/>
          <w:noProof/>
        </w:rPr>
      </w:pPr>
      <w:r w:rsidRPr="006438C3">
        <w:rPr>
          <w:rFonts w:ascii="Times New Roman" w:eastAsia="Times New Roman" w:hAnsi="Times New Roman" w:cs="Times New Roman"/>
          <w:b/>
          <w:noProof/>
        </w:rPr>
        <w:t>2.</w:t>
      </w:r>
      <w:r w:rsidRPr="006438C3">
        <w:rPr>
          <w:rFonts w:ascii="Times New Roman" w:eastAsia="Times New Roman" w:hAnsi="Times New Roman" w:cs="Times New Roman"/>
          <w:b/>
          <w:noProof/>
        </w:rPr>
        <w:tab/>
        <w:t>VEIKLIOJI (-IOS) MEDŽIAGA (-OS) IR JOS (-Ų) KIEKIS (-IAI)</w:t>
      </w:r>
    </w:p>
    <w:p w14:paraId="53E6FEA1" w14:textId="77777777" w:rsidR="004D2398" w:rsidRPr="004D2398" w:rsidRDefault="004D2398" w:rsidP="004D2398">
      <w:pPr>
        <w:spacing w:after="0" w:line="240" w:lineRule="auto"/>
        <w:rPr>
          <w:rFonts w:ascii="Times New Roman" w:eastAsia="Times New Roman" w:hAnsi="Times New Roman" w:cs="Times New Roman"/>
          <w:noProof/>
        </w:rPr>
      </w:pPr>
    </w:p>
    <w:p w14:paraId="5FC346EB" w14:textId="6E3BB397" w:rsidR="004D2398" w:rsidRPr="004D2398" w:rsidRDefault="004D2398" w:rsidP="004D2398">
      <w:pPr>
        <w:spacing w:after="0" w:line="240" w:lineRule="auto"/>
        <w:rPr>
          <w:rFonts w:ascii="Times New Roman" w:eastAsia="Times New Roman" w:hAnsi="Times New Roman" w:cs="Times New Roman"/>
        </w:rPr>
      </w:pPr>
      <w:r w:rsidRPr="004D2398">
        <w:rPr>
          <w:rFonts w:ascii="Times New Roman" w:eastAsia="Times New Roman" w:hAnsi="Times New Roman" w:cs="Times New Roman"/>
        </w:rPr>
        <w:t>Kiekvienoje makšties</w:t>
      </w:r>
      <w:r w:rsidR="00CD4A71">
        <w:rPr>
          <w:rFonts w:ascii="Times New Roman" w:eastAsia="Times New Roman" w:hAnsi="Times New Roman" w:cs="Times New Roman"/>
        </w:rPr>
        <w:t xml:space="preserve"> minkštojoje</w:t>
      </w:r>
      <w:r w:rsidRPr="004D2398">
        <w:rPr>
          <w:rFonts w:ascii="Times New Roman" w:eastAsia="Times New Roman" w:hAnsi="Times New Roman" w:cs="Times New Roman"/>
        </w:rPr>
        <w:t xml:space="preserve"> kapsulėje yra 35 000 TV neomicino sulfato, 35 000 TV polimiksino B sulfato, 100 000 TV nistatino.</w:t>
      </w:r>
    </w:p>
    <w:p w14:paraId="61849CCE" w14:textId="77777777" w:rsidR="004D2398" w:rsidRPr="004D2398" w:rsidRDefault="004D2398" w:rsidP="004D2398">
      <w:pPr>
        <w:spacing w:after="0" w:line="240" w:lineRule="auto"/>
        <w:rPr>
          <w:rFonts w:ascii="Times New Roman" w:eastAsia="Times New Roman" w:hAnsi="Times New Roman" w:cs="Times New Roman"/>
          <w:lang w:eastAsia="lt-LT"/>
        </w:rPr>
      </w:pPr>
    </w:p>
    <w:p w14:paraId="37807935" w14:textId="77777777" w:rsidR="004D2398" w:rsidRPr="004D2398" w:rsidRDefault="004D2398" w:rsidP="004D2398">
      <w:pPr>
        <w:spacing w:after="0" w:line="240" w:lineRule="auto"/>
        <w:rPr>
          <w:rFonts w:ascii="Times New Roman" w:eastAsia="Times New Roman" w:hAnsi="Times New Roman" w:cs="Times New Roman"/>
          <w:noProof/>
        </w:rPr>
      </w:pPr>
    </w:p>
    <w:p w14:paraId="56B6AF15"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3.</w:t>
      </w:r>
      <w:r w:rsidRPr="004D2398">
        <w:rPr>
          <w:rFonts w:ascii="Times New Roman" w:eastAsia="Times New Roman" w:hAnsi="Times New Roman" w:cs="Times New Roman"/>
          <w:b/>
        </w:rPr>
        <w:tab/>
        <w:t>PAGALBINIŲ MEDŽIAGŲ SĄRAŠAS</w:t>
      </w:r>
    </w:p>
    <w:p w14:paraId="3967A7C0" w14:textId="77777777" w:rsidR="004D2398" w:rsidRPr="004D2398" w:rsidRDefault="004D2398" w:rsidP="004D2398">
      <w:pPr>
        <w:spacing w:after="0" w:line="240" w:lineRule="auto"/>
        <w:rPr>
          <w:rFonts w:ascii="Times New Roman" w:eastAsia="Times New Roman" w:hAnsi="Times New Roman" w:cs="Times New Roman"/>
          <w:noProof/>
        </w:rPr>
      </w:pPr>
    </w:p>
    <w:p w14:paraId="589B3289" w14:textId="6CE7F4B1" w:rsidR="004D2398" w:rsidRPr="004D2398" w:rsidRDefault="004D2398" w:rsidP="004D2398">
      <w:pPr>
        <w:spacing w:after="0" w:line="240" w:lineRule="auto"/>
        <w:rPr>
          <w:rFonts w:ascii="Times New Roman" w:eastAsia="Times New Roman" w:hAnsi="Times New Roman" w:cs="Times New Roman"/>
          <w:bCs/>
          <w:lang w:eastAsia="lt-LT"/>
        </w:rPr>
      </w:pPr>
      <w:r w:rsidRPr="004D2398">
        <w:rPr>
          <w:rFonts w:ascii="Times New Roman" w:eastAsia="Times New Roman" w:hAnsi="Times New Roman" w:cs="Times New Roman"/>
          <w:lang w:eastAsia="lt-LT"/>
        </w:rPr>
        <w:t xml:space="preserve">Pagalbinės medžiagos: </w:t>
      </w:r>
      <w:proofErr w:type="spellStart"/>
      <w:r w:rsidRPr="004D2398">
        <w:rPr>
          <w:rFonts w:ascii="Times New Roman" w:eastAsia="Times New Roman" w:hAnsi="Times New Roman" w:cs="Times New Roman"/>
          <w:lang w:eastAsia="lt-LT"/>
        </w:rPr>
        <w:t>glicerolis</w:t>
      </w:r>
      <w:proofErr w:type="spellEnd"/>
      <w:r w:rsidRPr="004D2398">
        <w:rPr>
          <w:rFonts w:ascii="Times New Roman" w:eastAsia="Times New Roman" w:hAnsi="Times New Roman" w:cs="Times New Roman"/>
          <w:lang w:eastAsia="lt-LT"/>
        </w:rPr>
        <w:t xml:space="preserve">, želatina, </w:t>
      </w:r>
      <w:proofErr w:type="spellStart"/>
      <w:r w:rsidRPr="004D2398">
        <w:rPr>
          <w:rFonts w:ascii="Times New Roman" w:eastAsia="Times New Roman" w:hAnsi="Times New Roman" w:cs="Times New Roman"/>
          <w:lang w:eastAsia="lt-LT"/>
        </w:rPr>
        <w:t>dimetikonas</w:t>
      </w:r>
      <w:proofErr w:type="spellEnd"/>
      <w:r w:rsidRPr="004D2398">
        <w:rPr>
          <w:rFonts w:ascii="Times New Roman" w:eastAsia="Times New Roman" w:hAnsi="Times New Roman" w:cs="Times New Roman"/>
          <w:lang w:eastAsia="lt-LT"/>
        </w:rPr>
        <w:t xml:space="preserve"> 1000, </w:t>
      </w:r>
      <w:proofErr w:type="spellStart"/>
      <w:r w:rsidRPr="004D2398">
        <w:rPr>
          <w:rFonts w:ascii="Times New Roman" w:eastAsia="Times New Roman" w:hAnsi="Times New Roman" w:cs="Times New Roman"/>
          <w:lang w:eastAsia="lt-LT"/>
        </w:rPr>
        <w:t>hidrintas</w:t>
      </w:r>
      <w:proofErr w:type="spellEnd"/>
      <w:r w:rsidRPr="004D2398">
        <w:rPr>
          <w:rFonts w:ascii="Times New Roman" w:eastAsia="Times New Roman" w:hAnsi="Times New Roman" w:cs="Times New Roman"/>
          <w:lang w:eastAsia="lt-LT"/>
        </w:rPr>
        <w:t xml:space="preserve"> sojų aliejus, </w:t>
      </w:r>
      <w:proofErr w:type="spellStart"/>
      <w:r w:rsidRPr="004D2398">
        <w:rPr>
          <w:rFonts w:ascii="Times New Roman" w:eastAsia="Times New Roman" w:hAnsi="Times New Roman" w:cs="Times New Roman"/>
          <w:lang w:eastAsia="lt-LT"/>
        </w:rPr>
        <w:t>Tefose</w:t>
      </w:r>
      <w:proofErr w:type="spellEnd"/>
      <w:r w:rsidRPr="004D2398">
        <w:rPr>
          <w:rFonts w:ascii="Times New Roman" w:eastAsia="Times New Roman" w:hAnsi="Times New Roman" w:cs="Times New Roman"/>
          <w:lang w:eastAsia="lt-LT"/>
        </w:rPr>
        <w:t> 63 (</w:t>
      </w:r>
      <w:proofErr w:type="spellStart"/>
      <w:r w:rsidRPr="004D2398">
        <w:rPr>
          <w:rFonts w:ascii="Times New Roman" w:eastAsia="Times New Roman" w:hAnsi="Times New Roman" w:cs="Times New Roman"/>
          <w:lang w:eastAsia="lt-LT"/>
        </w:rPr>
        <w:t>polietilenglikolio</w:t>
      </w:r>
      <w:proofErr w:type="spellEnd"/>
      <w:r w:rsidRPr="004D2398">
        <w:rPr>
          <w:rFonts w:ascii="Times New Roman" w:eastAsia="Times New Roman" w:hAnsi="Times New Roman" w:cs="Times New Roman"/>
          <w:lang w:eastAsia="lt-LT"/>
        </w:rPr>
        <w:t xml:space="preserve"> ir e</w:t>
      </w:r>
      <w:r w:rsidR="002D25E9">
        <w:rPr>
          <w:rFonts w:ascii="Times New Roman" w:eastAsia="Times New Roman" w:hAnsi="Times New Roman" w:cs="Times New Roman"/>
          <w:lang w:eastAsia="lt-LT"/>
        </w:rPr>
        <w:t xml:space="preserve">tilenglikolio </w:t>
      </w:r>
      <w:proofErr w:type="spellStart"/>
      <w:r w:rsidR="002D25E9">
        <w:rPr>
          <w:rFonts w:ascii="Times New Roman" w:eastAsia="Times New Roman" w:hAnsi="Times New Roman" w:cs="Times New Roman"/>
          <w:lang w:eastAsia="lt-LT"/>
        </w:rPr>
        <w:t>palmitostearatai</w:t>
      </w:r>
      <w:proofErr w:type="spellEnd"/>
      <w:r w:rsidR="002D25E9">
        <w:rPr>
          <w:rFonts w:ascii="Times New Roman" w:eastAsia="Times New Roman" w:hAnsi="Times New Roman" w:cs="Times New Roman"/>
          <w:lang w:eastAsia="lt-LT"/>
        </w:rPr>
        <w:t>)</w:t>
      </w:r>
      <w:r w:rsidR="005F21B5">
        <w:rPr>
          <w:rFonts w:ascii="Times New Roman" w:eastAsia="Times New Roman" w:hAnsi="Times New Roman" w:cs="Times New Roman"/>
          <w:bCs/>
          <w:lang w:eastAsia="lt-LT"/>
        </w:rPr>
        <w:t>, išgrynintas vanduo.</w:t>
      </w:r>
    </w:p>
    <w:p w14:paraId="54EE9E0A" w14:textId="77777777" w:rsidR="004D2398" w:rsidRPr="004D2398" w:rsidRDefault="004D2398" w:rsidP="004D2398">
      <w:pPr>
        <w:spacing w:after="0" w:line="240" w:lineRule="auto"/>
        <w:rPr>
          <w:rFonts w:ascii="Times New Roman" w:eastAsia="Times New Roman" w:hAnsi="Times New Roman" w:cs="Times New Roman"/>
          <w:noProof/>
        </w:rPr>
      </w:pPr>
    </w:p>
    <w:p w14:paraId="6131D187" w14:textId="77777777" w:rsidR="004D2398" w:rsidRPr="004D2398" w:rsidRDefault="004D2398" w:rsidP="004D2398">
      <w:pPr>
        <w:spacing w:after="0" w:line="240" w:lineRule="auto"/>
        <w:rPr>
          <w:rFonts w:ascii="Times New Roman" w:eastAsia="Times New Roman" w:hAnsi="Times New Roman" w:cs="Times New Roman"/>
          <w:noProof/>
        </w:rPr>
      </w:pPr>
    </w:p>
    <w:p w14:paraId="4F401776"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4.</w:t>
      </w:r>
      <w:r w:rsidRPr="004D2398">
        <w:rPr>
          <w:rFonts w:ascii="Times New Roman" w:eastAsia="Times New Roman" w:hAnsi="Times New Roman" w:cs="Times New Roman"/>
          <w:b/>
        </w:rPr>
        <w:tab/>
        <w:t>FARMACINĖ FORMA IR KIEKIS PAKUOTĖJE</w:t>
      </w:r>
    </w:p>
    <w:p w14:paraId="68D0E786" w14:textId="77777777" w:rsidR="004D2398" w:rsidRPr="004D2398" w:rsidRDefault="004D2398" w:rsidP="004D2398">
      <w:pPr>
        <w:spacing w:after="0" w:line="240" w:lineRule="auto"/>
        <w:rPr>
          <w:rFonts w:ascii="Times New Roman" w:eastAsia="Times New Roman" w:hAnsi="Times New Roman" w:cs="Times New Roman"/>
          <w:noProof/>
        </w:rPr>
      </w:pPr>
    </w:p>
    <w:p w14:paraId="314F01D5" w14:textId="77777777" w:rsidR="00557DBF" w:rsidRPr="004D2398" w:rsidRDefault="00C66B37" w:rsidP="004D239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highlight w:val="lightGray"/>
          <w:lang w:eastAsia="lt-LT"/>
        </w:rPr>
        <w:t>Makšties minkštosios kapsulės</w:t>
      </w:r>
    </w:p>
    <w:p w14:paraId="3F060F69" w14:textId="77777777" w:rsidR="004D2398" w:rsidRPr="004D2398" w:rsidRDefault="004D2398" w:rsidP="004D2398">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6 </w:t>
      </w:r>
      <w:r w:rsidR="00C66B37">
        <w:rPr>
          <w:rFonts w:ascii="Times New Roman" w:eastAsia="Times New Roman" w:hAnsi="Times New Roman" w:cs="Times New Roman"/>
          <w:lang w:eastAsia="lt-LT"/>
        </w:rPr>
        <w:t>makšties minkštosios kapsulės</w:t>
      </w:r>
    </w:p>
    <w:p w14:paraId="668A1079" w14:textId="77777777" w:rsidR="004D2398" w:rsidRPr="004D2398" w:rsidRDefault="004D2398" w:rsidP="004D2398">
      <w:pPr>
        <w:spacing w:after="0" w:line="240" w:lineRule="auto"/>
        <w:rPr>
          <w:rFonts w:ascii="Times New Roman" w:eastAsia="Times New Roman" w:hAnsi="Times New Roman" w:cs="Times New Roman"/>
          <w:lang w:eastAsia="lt-LT"/>
        </w:rPr>
      </w:pPr>
    </w:p>
    <w:p w14:paraId="59A6F049" w14:textId="77777777" w:rsidR="004D2398" w:rsidRPr="004D2398" w:rsidRDefault="004D2398" w:rsidP="004D2398">
      <w:pPr>
        <w:spacing w:after="0" w:line="240" w:lineRule="auto"/>
        <w:rPr>
          <w:rFonts w:ascii="Times New Roman" w:eastAsia="Times New Roman" w:hAnsi="Times New Roman" w:cs="Times New Roman"/>
          <w:noProof/>
        </w:rPr>
      </w:pPr>
    </w:p>
    <w:p w14:paraId="745D03CC"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5.</w:t>
      </w:r>
      <w:r w:rsidRPr="004D2398">
        <w:rPr>
          <w:rFonts w:ascii="Times New Roman" w:eastAsia="Times New Roman" w:hAnsi="Times New Roman" w:cs="Times New Roman"/>
          <w:b/>
        </w:rPr>
        <w:tab/>
        <w:t>VARTOJIMO METODAS IR BŪDAS (-AI)</w:t>
      </w:r>
    </w:p>
    <w:p w14:paraId="2F679CCD" w14:textId="77777777" w:rsidR="004D2398" w:rsidRPr="004D2398" w:rsidRDefault="004D2398" w:rsidP="004D2398">
      <w:pPr>
        <w:spacing w:after="0" w:line="240" w:lineRule="auto"/>
        <w:rPr>
          <w:rFonts w:ascii="Times New Roman" w:eastAsia="Times New Roman" w:hAnsi="Times New Roman" w:cs="Times New Roman"/>
          <w:noProof/>
        </w:rPr>
      </w:pPr>
    </w:p>
    <w:p w14:paraId="34F72955" w14:textId="77777777" w:rsidR="004D2398" w:rsidRPr="004D2398" w:rsidRDefault="004D2398" w:rsidP="004D2398">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Vartoti į makštį.</w:t>
      </w:r>
    </w:p>
    <w:p w14:paraId="08F978F3" w14:textId="77777777" w:rsidR="004D2398" w:rsidRPr="004D2398" w:rsidRDefault="004D2398" w:rsidP="004D2398">
      <w:pPr>
        <w:spacing w:after="0" w:line="240" w:lineRule="auto"/>
        <w:rPr>
          <w:rFonts w:ascii="Times New Roman" w:eastAsia="Times New Roman" w:hAnsi="Times New Roman" w:cs="Times New Roman"/>
          <w:noProof/>
        </w:rPr>
      </w:pPr>
      <w:r w:rsidRPr="004D2398">
        <w:rPr>
          <w:rFonts w:ascii="Times New Roman" w:eastAsia="Times New Roman" w:hAnsi="Times New Roman" w:cs="Times New Roman"/>
          <w:noProof/>
        </w:rPr>
        <w:t>Prieš vartojimą perskaitykite pakuotės lapelį.</w:t>
      </w:r>
    </w:p>
    <w:p w14:paraId="65A1B84C" w14:textId="77777777" w:rsidR="004D2398" w:rsidRPr="004D2398" w:rsidRDefault="004D2398" w:rsidP="004D2398">
      <w:pPr>
        <w:spacing w:after="0" w:line="240" w:lineRule="auto"/>
        <w:rPr>
          <w:rFonts w:ascii="Times New Roman" w:eastAsia="Times New Roman" w:hAnsi="Times New Roman" w:cs="Times New Roman"/>
          <w:noProof/>
        </w:rPr>
      </w:pPr>
    </w:p>
    <w:p w14:paraId="08283A64" w14:textId="77777777" w:rsidR="004D2398" w:rsidRPr="004D2398" w:rsidRDefault="004D2398" w:rsidP="004D2398">
      <w:pPr>
        <w:spacing w:after="0" w:line="240" w:lineRule="auto"/>
        <w:rPr>
          <w:rFonts w:ascii="Times New Roman" w:eastAsia="Times New Roman" w:hAnsi="Times New Roman" w:cs="Times New Roman"/>
          <w:noProof/>
        </w:rPr>
      </w:pPr>
    </w:p>
    <w:p w14:paraId="0A54CEB2" w14:textId="77777777" w:rsidR="004D2398" w:rsidRPr="004D2398" w:rsidRDefault="004D2398" w:rsidP="002D25E9">
      <w:pPr>
        <w:pBdr>
          <w:top w:val="single" w:sz="4" w:space="1" w:color="auto"/>
          <w:left w:val="single" w:sz="4" w:space="4" w:color="auto"/>
          <w:bottom w:val="single" w:sz="4" w:space="1" w:color="auto"/>
          <w:right w:val="single" w:sz="4" w:space="4" w:color="auto"/>
        </w:pBdr>
        <w:tabs>
          <w:tab w:val="left" w:pos="540"/>
        </w:tabs>
        <w:spacing w:after="0" w:line="240" w:lineRule="auto"/>
        <w:ind w:left="540" w:hanging="540"/>
        <w:rPr>
          <w:rFonts w:ascii="Times New Roman" w:eastAsia="Times New Roman" w:hAnsi="Times New Roman" w:cs="Times New Roman"/>
          <w:b/>
        </w:rPr>
      </w:pPr>
      <w:r w:rsidRPr="004D2398">
        <w:rPr>
          <w:rFonts w:ascii="Times New Roman" w:eastAsia="Times New Roman" w:hAnsi="Times New Roman" w:cs="Times New Roman"/>
          <w:b/>
        </w:rPr>
        <w:t>6.</w:t>
      </w:r>
      <w:r w:rsidRPr="004D2398">
        <w:rPr>
          <w:rFonts w:ascii="Times New Roman" w:eastAsia="Times New Roman" w:hAnsi="Times New Roman" w:cs="Times New Roman"/>
          <w:b/>
        </w:rPr>
        <w:tab/>
      </w:r>
      <w:r w:rsidR="002D25E9" w:rsidRPr="002D25E9">
        <w:rPr>
          <w:rFonts w:ascii="Times New Roman" w:eastAsia="Times New Roman" w:hAnsi="Times New Roman" w:cs="Times New Roman"/>
          <w:b/>
        </w:rPr>
        <w:t>SPECIALUS ĮSPĖJIMAS, KAD VAISTINĮ PREPARATĄ BŪTINA LAIKYTI VAIKAMS NEPASTEBIMOJE IR NEPASIEKIAMOJE VIETOJE</w:t>
      </w:r>
    </w:p>
    <w:p w14:paraId="728A3743" w14:textId="77777777" w:rsidR="004D2398" w:rsidRPr="004D2398" w:rsidRDefault="004D2398" w:rsidP="004D2398">
      <w:pPr>
        <w:spacing w:after="0" w:line="240" w:lineRule="auto"/>
        <w:rPr>
          <w:rFonts w:ascii="Times New Roman" w:eastAsia="Times New Roman" w:hAnsi="Times New Roman" w:cs="Times New Roman"/>
          <w:noProof/>
        </w:rPr>
      </w:pPr>
    </w:p>
    <w:p w14:paraId="3B76F2D0" w14:textId="77777777" w:rsidR="00557DBF" w:rsidRPr="006438C3" w:rsidRDefault="00557DBF" w:rsidP="00557DBF">
      <w:pPr>
        <w:tabs>
          <w:tab w:val="left" w:pos="720"/>
        </w:tabs>
        <w:spacing w:after="0" w:line="240" w:lineRule="auto"/>
        <w:rPr>
          <w:rFonts w:ascii="Times New Roman" w:eastAsia="MS Mincho" w:hAnsi="Times New Roman" w:cs="Times New Roman"/>
        </w:rPr>
      </w:pPr>
      <w:r w:rsidRPr="006438C3">
        <w:rPr>
          <w:rFonts w:ascii="Times New Roman" w:eastAsia="MS Mincho" w:hAnsi="Times New Roman" w:cs="Times New Roman"/>
        </w:rPr>
        <w:t>Laikyti vaikams nepastebimoje ir nepasiekiamoje vietoje.</w:t>
      </w:r>
    </w:p>
    <w:p w14:paraId="5D4DD793" w14:textId="77777777" w:rsidR="004D2398" w:rsidRPr="004D2398" w:rsidRDefault="004D2398" w:rsidP="004D2398">
      <w:pPr>
        <w:spacing w:after="0" w:line="240" w:lineRule="auto"/>
        <w:rPr>
          <w:rFonts w:ascii="Times New Roman" w:eastAsia="Times New Roman" w:hAnsi="Times New Roman" w:cs="Times New Roman"/>
          <w:noProof/>
        </w:rPr>
      </w:pPr>
    </w:p>
    <w:p w14:paraId="0E53FD38" w14:textId="77777777" w:rsidR="004D2398" w:rsidRPr="004D2398" w:rsidRDefault="004D2398" w:rsidP="004D2398">
      <w:pPr>
        <w:spacing w:after="0" w:line="240" w:lineRule="auto"/>
        <w:rPr>
          <w:rFonts w:ascii="Times New Roman" w:eastAsia="Times New Roman" w:hAnsi="Times New Roman" w:cs="Times New Roman"/>
          <w:noProof/>
        </w:rPr>
      </w:pPr>
    </w:p>
    <w:p w14:paraId="47260684"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7.</w:t>
      </w:r>
      <w:r w:rsidRPr="004D2398">
        <w:rPr>
          <w:rFonts w:ascii="Times New Roman" w:eastAsia="Times New Roman" w:hAnsi="Times New Roman" w:cs="Times New Roman"/>
          <w:b/>
        </w:rPr>
        <w:tab/>
        <w:t>KITAS (-I) SPECIALUS (-ŪS) ĮSPĖJIMAS (-AI) (JEI REIKIA)</w:t>
      </w:r>
    </w:p>
    <w:p w14:paraId="18D4C023" w14:textId="77777777" w:rsidR="004D2398" w:rsidRPr="004D2398" w:rsidRDefault="004D2398" w:rsidP="004D2398">
      <w:pPr>
        <w:spacing w:after="0" w:line="240" w:lineRule="auto"/>
        <w:rPr>
          <w:rFonts w:ascii="Times New Roman" w:eastAsia="Times New Roman" w:hAnsi="Times New Roman" w:cs="Times New Roman"/>
          <w:noProof/>
        </w:rPr>
      </w:pPr>
    </w:p>
    <w:p w14:paraId="34DBAB73" w14:textId="77777777" w:rsidR="004D2398" w:rsidRPr="004D2398" w:rsidRDefault="004D2398" w:rsidP="004D2398">
      <w:pPr>
        <w:spacing w:after="0" w:line="240" w:lineRule="auto"/>
        <w:rPr>
          <w:rFonts w:ascii="Times New Roman" w:eastAsia="Times New Roman" w:hAnsi="Times New Roman" w:cs="Times New Roman"/>
          <w:noProof/>
        </w:rPr>
      </w:pPr>
    </w:p>
    <w:p w14:paraId="6A4D1F1C"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8.</w:t>
      </w:r>
      <w:r w:rsidRPr="004D2398">
        <w:rPr>
          <w:rFonts w:ascii="Times New Roman" w:eastAsia="Times New Roman" w:hAnsi="Times New Roman" w:cs="Times New Roman"/>
          <w:b/>
        </w:rPr>
        <w:tab/>
        <w:t>TINKAMUMO LAIKAS</w:t>
      </w:r>
    </w:p>
    <w:p w14:paraId="2BAF6830" w14:textId="77777777" w:rsidR="004D2398" w:rsidRPr="004D2398" w:rsidRDefault="004D2398" w:rsidP="004D2398">
      <w:pPr>
        <w:spacing w:after="0" w:line="240" w:lineRule="auto"/>
        <w:rPr>
          <w:rFonts w:ascii="Times New Roman" w:eastAsia="Times New Roman" w:hAnsi="Times New Roman" w:cs="Times New Roman"/>
          <w:noProof/>
        </w:rPr>
      </w:pPr>
    </w:p>
    <w:p w14:paraId="033CCC50" w14:textId="7BEF497F" w:rsidR="004D2398" w:rsidRPr="004D2398" w:rsidRDefault="004D2398" w:rsidP="004D2398">
      <w:pPr>
        <w:spacing w:after="0" w:line="240" w:lineRule="auto"/>
        <w:rPr>
          <w:rFonts w:ascii="Times New Roman" w:eastAsia="Times New Roman" w:hAnsi="Times New Roman" w:cs="Times New Roman"/>
          <w:lang w:eastAsia="lt-LT"/>
        </w:rPr>
      </w:pPr>
      <w:r w:rsidRPr="00EB7838">
        <w:rPr>
          <w:rFonts w:ascii="Times New Roman" w:eastAsia="Times New Roman" w:hAnsi="Times New Roman" w:cs="Times New Roman"/>
          <w:highlight w:val="lightGray"/>
          <w:lang w:eastAsia="lt-LT"/>
        </w:rPr>
        <w:t>Tinka iki</w:t>
      </w:r>
      <w:r w:rsidR="00E53742" w:rsidRPr="00EB7838">
        <w:rPr>
          <w:rFonts w:ascii="Times New Roman" w:eastAsia="Times New Roman" w:hAnsi="Times New Roman" w:cs="Times New Roman"/>
          <w:highlight w:val="lightGray"/>
          <w:lang w:eastAsia="lt-LT"/>
        </w:rPr>
        <w:t>/</w:t>
      </w:r>
      <w:r w:rsidR="00E53742">
        <w:rPr>
          <w:rFonts w:ascii="Times New Roman" w:eastAsia="Times New Roman" w:hAnsi="Times New Roman" w:cs="Times New Roman"/>
          <w:lang w:eastAsia="lt-LT"/>
        </w:rPr>
        <w:t>EXP</w:t>
      </w:r>
      <w:r w:rsidR="00557DBF">
        <w:rPr>
          <w:rFonts w:ascii="Times New Roman" w:eastAsia="Times New Roman" w:hAnsi="Times New Roman" w:cs="Times New Roman"/>
          <w:lang w:eastAsia="lt-LT"/>
        </w:rPr>
        <w:t>:</w:t>
      </w:r>
      <w:r w:rsidR="001D4A49">
        <w:rPr>
          <w:rFonts w:ascii="Times New Roman" w:eastAsia="Times New Roman" w:hAnsi="Times New Roman" w:cs="Times New Roman"/>
          <w:lang w:eastAsia="lt-LT"/>
        </w:rPr>
        <w:t xml:space="preserve"> </w:t>
      </w:r>
      <w:r w:rsidR="00557DBF" w:rsidRPr="00EB7838">
        <w:rPr>
          <w:rFonts w:ascii="Times New Roman" w:eastAsia="Times New Roman" w:hAnsi="Times New Roman" w:cs="Times New Roman"/>
          <w:highlight w:val="lightGray"/>
          <w:lang w:eastAsia="lt-LT"/>
        </w:rPr>
        <w:t>MMMM</w:t>
      </w:r>
      <w:r w:rsidR="0033574A" w:rsidRPr="00EB7838">
        <w:rPr>
          <w:rFonts w:ascii="Times New Roman" w:eastAsia="Times New Roman" w:hAnsi="Times New Roman" w:cs="Times New Roman"/>
          <w:highlight w:val="lightGray"/>
          <w:lang w:eastAsia="lt-LT"/>
        </w:rPr>
        <w:t xml:space="preserve"> mm</w:t>
      </w:r>
    </w:p>
    <w:p w14:paraId="4E76C87E" w14:textId="77777777" w:rsidR="004D2398" w:rsidRPr="004D2398" w:rsidRDefault="004D2398" w:rsidP="004D2398">
      <w:pPr>
        <w:spacing w:after="0" w:line="240" w:lineRule="auto"/>
        <w:rPr>
          <w:rFonts w:ascii="Times New Roman" w:eastAsia="Times New Roman" w:hAnsi="Times New Roman" w:cs="Times New Roman"/>
          <w:noProof/>
        </w:rPr>
      </w:pPr>
    </w:p>
    <w:p w14:paraId="3DF662CB" w14:textId="77777777" w:rsidR="004D2398" w:rsidRPr="004D2398" w:rsidRDefault="004D2398" w:rsidP="004D2398">
      <w:pPr>
        <w:spacing w:after="0" w:line="240" w:lineRule="auto"/>
        <w:rPr>
          <w:rFonts w:ascii="Times New Roman" w:eastAsia="Times New Roman" w:hAnsi="Times New Roman" w:cs="Times New Roman"/>
          <w:noProof/>
        </w:rPr>
      </w:pPr>
    </w:p>
    <w:p w14:paraId="3038C822"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lastRenderedPageBreak/>
        <w:t>9.</w:t>
      </w:r>
      <w:r w:rsidRPr="004D2398">
        <w:rPr>
          <w:rFonts w:ascii="Times New Roman" w:eastAsia="Times New Roman" w:hAnsi="Times New Roman" w:cs="Times New Roman"/>
          <w:b/>
        </w:rPr>
        <w:tab/>
        <w:t>SPECIALIOS LAIKYMO SĄLYGOS</w:t>
      </w:r>
    </w:p>
    <w:p w14:paraId="0D6297A5" w14:textId="77777777" w:rsidR="004D2398" w:rsidRPr="004D2398" w:rsidRDefault="004D2398" w:rsidP="004D2398">
      <w:pPr>
        <w:spacing w:after="0" w:line="240" w:lineRule="auto"/>
        <w:rPr>
          <w:rFonts w:ascii="Times New Roman" w:eastAsia="Times New Roman" w:hAnsi="Times New Roman" w:cs="Times New Roman"/>
          <w:noProof/>
        </w:rPr>
      </w:pPr>
    </w:p>
    <w:p w14:paraId="1A605FDF" w14:textId="77777777" w:rsidR="004D2398" w:rsidRPr="004D2398" w:rsidRDefault="004D2398" w:rsidP="004D2398">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Laikyti ne aukštesnėje kaip 25 </w:t>
      </w:r>
      <w:r w:rsidRPr="004D2398">
        <w:rPr>
          <w:rFonts w:ascii="Times New Roman" w:eastAsia="Times New Roman" w:hAnsi="Times New Roman" w:cs="Times New Roman"/>
          <w:lang w:eastAsia="lt-LT"/>
        </w:rPr>
        <w:sym w:font="Symbol" w:char="F0B0"/>
      </w:r>
      <w:r w:rsidRPr="004D2398">
        <w:rPr>
          <w:rFonts w:ascii="Times New Roman" w:eastAsia="Times New Roman" w:hAnsi="Times New Roman" w:cs="Times New Roman"/>
          <w:lang w:eastAsia="lt-LT"/>
        </w:rPr>
        <w:t>C temperatūroje.</w:t>
      </w:r>
    </w:p>
    <w:p w14:paraId="7E4ABA0F" w14:textId="77777777" w:rsidR="004D2398" w:rsidRPr="004D2398" w:rsidRDefault="004D2398" w:rsidP="004D2398">
      <w:pPr>
        <w:spacing w:after="0" w:line="240" w:lineRule="auto"/>
        <w:rPr>
          <w:rFonts w:ascii="Times New Roman" w:eastAsia="Times New Roman" w:hAnsi="Times New Roman" w:cs="Times New Roman"/>
          <w:noProof/>
        </w:rPr>
      </w:pPr>
    </w:p>
    <w:p w14:paraId="13D0DFAB" w14:textId="77777777" w:rsidR="004D2398" w:rsidRPr="004D2398" w:rsidRDefault="004D2398" w:rsidP="004D2398">
      <w:pPr>
        <w:spacing w:after="0" w:line="240" w:lineRule="auto"/>
        <w:rPr>
          <w:rFonts w:ascii="Times New Roman" w:eastAsia="Times New Roman" w:hAnsi="Times New Roman" w:cs="Times New Roman"/>
          <w:noProof/>
        </w:rPr>
      </w:pPr>
    </w:p>
    <w:p w14:paraId="4F214D4E" w14:textId="77777777" w:rsidR="004D2398" w:rsidRPr="004D2398" w:rsidRDefault="004D2398" w:rsidP="002D25E9">
      <w:pPr>
        <w:pBdr>
          <w:top w:val="single" w:sz="4" w:space="1" w:color="auto"/>
          <w:left w:val="single" w:sz="4" w:space="4" w:color="auto"/>
          <w:bottom w:val="single" w:sz="4" w:space="1" w:color="auto"/>
          <w:right w:val="single" w:sz="4" w:space="4" w:color="auto"/>
        </w:pBdr>
        <w:tabs>
          <w:tab w:val="left" w:pos="540"/>
        </w:tabs>
        <w:spacing w:after="0" w:line="240" w:lineRule="auto"/>
        <w:ind w:left="540" w:hanging="540"/>
        <w:rPr>
          <w:rFonts w:ascii="Times New Roman" w:eastAsia="Times New Roman" w:hAnsi="Times New Roman" w:cs="Times New Roman"/>
          <w:b/>
        </w:rPr>
      </w:pPr>
      <w:r w:rsidRPr="004D2398">
        <w:rPr>
          <w:rFonts w:ascii="Times New Roman" w:eastAsia="Times New Roman" w:hAnsi="Times New Roman" w:cs="Times New Roman"/>
          <w:b/>
        </w:rPr>
        <w:t>10.</w:t>
      </w:r>
      <w:r w:rsidRPr="004D2398">
        <w:rPr>
          <w:rFonts w:ascii="Times New Roman" w:eastAsia="Times New Roman" w:hAnsi="Times New Roman" w:cs="Times New Roman"/>
          <w:b/>
        </w:rPr>
        <w:tab/>
        <w:t xml:space="preserve">SPECIALIOS ATSARGUMO PRIEMONĖS DĖL NESUVARTOTO </w:t>
      </w:r>
      <w:r w:rsidRPr="004D2398">
        <w:rPr>
          <w:rFonts w:ascii="Times New Roman" w:eastAsia="Times New Roman" w:hAnsi="Times New Roman" w:cs="Times New Roman"/>
          <w:b/>
          <w:bCs/>
        </w:rPr>
        <w:t xml:space="preserve">VAISTINIO PREPARATO AR JO ATLIEKŲ </w:t>
      </w:r>
      <w:r w:rsidRPr="004D2398">
        <w:rPr>
          <w:rFonts w:ascii="Times New Roman" w:eastAsia="Times New Roman" w:hAnsi="Times New Roman" w:cs="Times New Roman"/>
          <w:b/>
        </w:rPr>
        <w:t>TVARKYMO (JEI REIKIA)</w:t>
      </w:r>
    </w:p>
    <w:p w14:paraId="4B9F8D4A" w14:textId="77777777" w:rsidR="004D2398" w:rsidRPr="004D2398" w:rsidRDefault="004D2398" w:rsidP="004D2398">
      <w:pPr>
        <w:spacing w:after="0" w:line="240" w:lineRule="auto"/>
        <w:rPr>
          <w:rFonts w:ascii="Times New Roman" w:eastAsia="Times New Roman" w:hAnsi="Times New Roman" w:cs="Times New Roman"/>
          <w:noProof/>
        </w:rPr>
      </w:pPr>
    </w:p>
    <w:p w14:paraId="42FC3590" w14:textId="77777777" w:rsidR="004D2398" w:rsidRPr="004D2398" w:rsidRDefault="004D2398" w:rsidP="004D2398">
      <w:pPr>
        <w:spacing w:after="0" w:line="240" w:lineRule="auto"/>
        <w:rPr>
          <w:rFonts w:ascii="Times New Roman" w:eastAsia="Times New Roman" w:hAnsi="Times New Roman" w:cs="Times New Roman"/>
          <w:noProof/>
        </w:rPr>
      </w:pPr>
    </w:p>
    <w:p w14:paraId="609F9B72" w14:textId="77777777" w:rsidR="00557DBF" w:rsidRPr="00155996" w:rsidRDefault="00557DBF" w:rsidP="00557DBF">
      <w:pPr>
        <w:keepNext/>
        <w:pBdr>
          <w:top w:val="single" w:sz="4" w:space="1" w:color="auto"/>
          <w:left w:val="single" w:sz="4" w:space="4" w:color="auto"/>
          <w:bottom w:val="single" w:sz="4" w:space="1" w:color="auto"/>
          <w:right w:val="single" w:sz="4" w:space="4" w:color="auto"/>
        </w:pBdr>
        <w:tabs>
          <w:tab w:val="left" w:pos="540"/>
        </w:tabs>
        <w:spacing w:after="0" w:line="240" w:lineRule="auto"/>
        <w:outlineLvl w:val="2"/>
        <w:rPr>
          <w:rFonts w:ascii="Times New Roman" w:eastAsia="Times New Roman" w:hAnsi="Times New Roman" w:cs="Times New Roman"/>
          <w:b/>
          <w:bCs/>
          <w:lang w:eastAsia="lt-LT"/>
        </w:rPr>
      </w:pPr>
      <w:r w:rsidRPr="00155996">
        <w:rPr>
          <w:rFonts w:ascii="Times New Roman" w:eastAsia="Times New Roman" w:hAnsi="Times New Roman" w:cs="Times New Roman"/>
          <w:b/>
          <w:bCs/>
          <w:lang w:eastAsia="lt-LT"/>
        </w:rPr>
        <w:t>11.</w:t>
      </w:r>
      <w:r w:rsidRPr="00155996">
        <w:rPr>
          <w:rFonts w:ascii="Times New Roman" w:eastAsia="Times New Roman" w:hAnsi="Times New Roman" w:cs="Times New Roman"/>
          <w:b/>
          <w:bCs/>
          <w:lang w:eastAsia="lt-LT"/>
        </w:rPr>
        <w:tab/>
        <w:t xml:space="preserve">LYGIAGRETUS IMPORTUOTOJAS </w:t>
      </w:r>
    </w:p>
    <w:p w14:paraId="661B3EDA" w14:textId="77777777" w:rsidR="004D2398" w:rsidRPr="004D2398" w:rsidRDefault="004D2398" w:rsidP="004D2398">
      <w:pPr>
        <w:spacing w:after="0" w:line="240" w:lineRule="auto"/>
        <w:rPr>
          <w:rFonts w:ascii="Times New Roman" w:eastAsia="Times New Roman" w:hAnsi="Times New Roman" w:cs="Times New Roman"/>
          <w:noProof/>
        </w:rPr>
      </w:pPr>
    </w:p>
    <w:p w14:paraId="3E471440" w14:textId="0365A331" w:rsidR="00557DBF" w:rsidRPr="00155996" w:rsidRDefault="00557DBF" w:rsidP="00557DBF">
      <w:pPr>
        <w:spacing w:after="0" w:line="240" w:lineRule="auto"/>
        <w:rPr>
          <w:rFonts w:ascii="Times New Roman" w:eastAsia="Times New Roman" w:hAnsi="Times New Roman" w:cs="Times New Roman"/>
          <w:noProof/>
          <w:lang w:eastAsia="lt-LT"/>
        </w:rPr>
      </w:pPr>
      <w:r w:rsidRPr="00155996">
        <w:rPr>
          <w:rFonts w:ascii="Times New Roman" w:eastAsia="Times New Roman" w:hAnsi="Times New Roman" w:cs="Times New Roman"/>
          <w:lang w:eastAsia="lt-LT"/>
        </w:rPr>
        <w:t>Lygiagretus importuotojas UAB „</w:t>
      </w:r>
      <w:proofErr w:type="spellStart"/>
      <w:r w:rsidRPr="00155996">
        <w:rPr>
          <w:rFonts w:ascii="Times New Roman" w:eastAsia="Times New Roman" w:hAnsi="Times New Roman" w:cs="Times New Roman"/>
          <w:lang w:eastAsia="lt-LT"/>
        </w:rPr>
        <w:t>Lex</w:t>
      </w:r>
      <w:proofErr w:type="spellEnd"/>
      <w:r w:rsidRPr="00155996">
        <w:rPr>
          <w:rFonts w:ascii="Times New Roman" w:eastAsia="Times New Roman" w:hAnsi="Times New Roman" w:cs="Times New Roman"/>
          <w:lang w:eastAsia="lt-LT"/>
        </w:rPr>
        <w:t xml:space="preserve"> ano“</w:t>
      </w:r>
    </w:p>
    <w:p w14:paraId="47E0BA09" w14:textId="77777777" w:rsidR="004D2398" w:rsidRPr="004D2398" w:rsidRDefault="004D2398" w:rsidP="004D2398">
      <w:pPr>
        <w:spacing w:after="0" w:line="240" w:lineRule="auto"/>
        <w:rPr>
          <w:rFonts w:ascii="Times New Roman" w:eastAsia="Times New Roman" w:hAnsi="Times New Roman" w:cs="Times New Roman"/>
          <w:noProof/>
        </w:rPr>
      </w:pPr>
    </w:p>
    <w:p w14:paraId="134DBC7F" w14:textId="77777777" w:rsidR="004D2398" w:rsidRPr="004D2398" w:rsidRDefault="004D2398" w:rsidP="004D2398">
      <w:pPr>
        <w:spacing w:after="0" w:line="240" w:lineRule="auto"/>
        <w:rPr>
          <w:rFonts w:ascii="Times New Roman" w:eastAsia="Times New Roman" w:hAnsi="Times New Roman" w:cs="Times New Roman"/>
          <w:noProof/>
        </w:rPr>
      </w:pPr>
    </w:p>
    <w:p w14:paraId="284503B8" w14:textId="77777777" w:rsidR="00557DBF" w:rsidRPr="00155996" w:rsidRDefault="00557DBF" w:rsidP="00557DBF">
      <w:pPr>
        <w:keepNext/>
        <w:pBdr>
          <w:top w:val="single" w:sz="4" w:space="1" w:color="auto"/>
          <w:left w:val="single" w:sz="4" w:space="4" w:color="auto"/>
          <w:bottom w:val="single" w:sz="4" w:space="1" w:color="auto"/>
          <w:right w:val="single" w:sz="4" w:space="4" w:color="auto"/>
        </w:pBdr>
        <w:tabs>
          <w:tab w:val="left" w:pos="540"/>
        </w:tabs>
        <w:spacing w:after="0" w:line="240" w:lineRule="auto"/>
        <w:outlineLvl w:val="2"/>
        <w:rPr>
          <w:rFonts w:ascii="Times New Roman" w:eastAsia="Times New Roman" w:hAnsi="Times New Roman" w:cs="Times New Roman"/>
          <w:b/>
          <w:bCs/>
          <w:lang w:eastAsia="lt-LT"/>
        </w:rPr>
      </w:pPr>
      <w:r w:rsidRPr="00155996">
        <w:rPr>
          <w:rFonts w:ascii="Times New Roman" w:eastAsia="Times New Roman" w:hAnsi="Times New Roman" w:cs="Times New Roman"/>
          <w:b/>
          <w:bCs/>
          <w:lang w:eastAsia="lt-LT"/>
        </w:rPr>
        <w:t>12.</w:t>
      </w:r>
      <w:r w:rsidRPr="00155996">
        <w:rPr>
          <w:rFonts w:ascii="Times New Roman" w:eastAsia="Times New Roman" w:hAnsi="Times New Roman" w:cs="Times New Roman"/>
          <w:b/>
          <w:bCs/>
          <w:lang w:eastAsia="lt-LT"/>
        </w:rPr>
        <w:tab/>
        <w:t>LYGIAGRETAUS IMPORTO LEIDIMO NUMERIS</w:t>
      </w:r>
    </w:p>
    <w:p w14:paraId="7AAC6A6E" w14:textId="77777777" w:rsidR="004D2398" w:rsidRPr="004D2398" w:rsidRDefault="004D2398" w:rsidP="004D2398">
      <w:pPr>
        <w:spacing w:after="0" w:line="240" w:lineRule="auto"/>
        <w:rPr>
          <w:rFonts w:ascii="Times New Roman" w:eastAsia="Times New Roman" w:hAnsi="Times New Roman" w:cs="Times New Roman"/>
          <w:noProof/>
        </w:rPr>
      </w:pPr>
    </w:p>
    <w:p w14:paraId="437BEDD4" w14:textId="463B6ABC" w:rsidR="00557DBF" w:rsidRPr="00155996" w:rsidRDefault="00F6664C" w:rsidP="00557DBF">
      <w:pPr>
        <w:spacing w:after="0" w:line="240" w:lineRule="auto"/>
        <w:rPr>
          <w:rFonts w:ascii="Times New Roman" w:eastAsia="Times New Roman" w:hAnsi="Times New Roman" w:cs="Times New Roman"/>
          <w:lang w:eastAsia="lt-LT"/>
        </w:rPr>
      </w:pPr>
      <w:r w:rsidRPr="0048110C">
        <w:rPr>
          <w:rFonts w:ascii="Times New Roman" w:eastAsia="Times New Roman" w:hAnsi="Times New Roman" w:cs="Times New Roman"/>
          <w:highlight w:val="lightGray"/>
          <w:lang w:eastAsia="lt-LT"/>
        </w:rPr>
        <w:t>Lyg.</w:t>
      </w:r>
      <w:r w:rsidR="00E53742" w:rsidRPr="0048110C">
        <w:rPr>
          <w:rFonts w:ascii="Times New Roman" w:eastAsia="Times New Roman" w:hAnsi="Times New Roman" w:cs="Times New Roman"/>
          <w:highlight w:val="lightGray"/>
          <w:lang w:eastAsia="lt-LT"/>
        </w:rPr>
        <w:t xml:space="preserve"> </w:t>
      </w:r>
      <w:proofErr w:type="spellStart"/>
      <w:r w:rsidRPr="0048110C">
        <w:rPr>
          <w:rFonts w:ascii="Times New Roman" w:eastAsia="Times New Roman" w:hAnsi="Times New Roman" w:cs="Times New Roman"/>
          <w:highlight w:val="lightGray"/>
          <w:lang w:eastAsia="lt-LT"/>
        </w:rPr>
        <w:t>imp</w:t>
      </w:r>
      <w:proofErr w:type="spellEnd"/>
      <w:r w:rsidRPr="0048110C">
        <w:rPr>
          <w:rFonts w:ascii="Times New Roman" w:eastAsia="Times New Roman" w:hAnsi="Times New Roman" w:cs="Times New Roman"/>
          <w:highlight w:val="lightGray"/>
          <w:lang w:eastAsia="lt-LT"/>
        </w:rPr>
        <w:t>.</w:t>
      </w:r>
      <w:r w:rsidR="00E53742" w:rsidRPr="0048110C">
        <w:rPr>
          <w:rFonts w:ascii="Times New Roman" w:eastAsia="Times New Roman" w:hAnsi="Times New Roman" w:cs="Times New Roman"/>
          <w:highlight w:val="lightGray"/>
          <w:lang w:eastAsia="lt-LT"/>
        </w:rPr>
        <w:t xml:space="preserve"> </w:t>
      </w:r>
      <w:r w:rsidRPr="0048110C">
        <w:rPr>
          <w:rFonts w:ascii="Times New Roman" w:eastAsia="Times New Roman" w:hAnsi="Times New Roman" w:cs="Times New Roman"/>
          <w:highlight w:val="lightGray"/>
          <w:lang w:eastAsia="lt-LT"/>
        </w:rPr>
        <w:t>Nr.:</w:t>
      </w:r>
      <w:r>
        <w:rPr>
          <w:rFonts w:ascii="Times New Roman" w:eastAsia="Times New Roman" w:hAnsi="Times New Roman" w:cs="Times New Roman"/>
          <w:lang w:eastAsia="lt-LT"/>
        </w:rPr>
        <w:t xml:space="preserve"> LT/L/16/0357/001</w:t>
      </w:r>
    </w:p>
    <w:p w14:paraId="045FBF34" w14:textId="77777777" w:rsidR="004D2398" w:rsidRPr="004D2398" w:rsidRDefault="004D2398" w:rsidP="004D2398">
      <w:pPr>
        <w:spacing w:after="0" w:line="240" w:lineRule="auto"/>
        <w:rPr>
          <w:rFonts w:ascii="Times New Roman" w:eastAsia="Times New Roman" w:hAnsi="Times New Roman" w:cs="Times New Roman"/>
          <w:noProof/>
        </w:rPr>
      </w:pPr>
    </w:p>
    <w:p w14:paraId="6836D18E" w14:textId="77777777" w:rsidR="004D2398" w:rsidRPr="004D2398" w:rsidRDefault="004D2398" w:rsidP="004D2398">
      <w:pPr>
        <w:spacing w:after="0" w:line="240" w:lineRule="auto"/>
        <w:rPr>
          <w:rFonts w:ascii="Times New Roman" w:eastAsia="Times New Roman" w:hAnsi="Times New Roman" w:cs="Times New Roman"/>
          <w:noProof/>
        </w:rPr>
      </w:pPr>
    </w:p>
    <w:p w14:paraId="1A12201C"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13.</w:t>
      </w:r>
      <w:r w:rsidRPr="004D2398">
        <w:rPr>
          <w:rFonts w:ascii="Times New Roman" w:eastAsia="Times New Roman" w:hAnsi="Times New Roman" w:cs="Times New Roman"/>
          <w:b/>
        </w:rPr>
        <w:tab/>
        <w:t>SERIJOS NUMERIS</w:t>
      </w:r>
    </w:p>
    <w:p w14:paraId="44669EC0" w14:textId="77777777" w:rsidR="004D2398" w:rsidRPr="004D2398" w:rsidRDefault="004D2398" w:rsidP="004D2398">
      <w:pPr>
        <w:spacing w:after="0" w:line="240" w:lineRule="auto"/>
        <w:rPr>
          <w:rFonts w:ascii="Times New Roman" w:eastAsia="Times New Roman" w:hAnsi="Times New Roman" w:cs="Times New Roman"/>
          <w:noProof/>
        </w:rPr>
      </w:pPr>
    </w:p>
    <w:p w14:paraId="2FE4F7A7" w14:textId="3C9BE564" w:rsidR="004D2398" w:rsidRPr="004D2398" w:rsidRDefault="004D2398" w:rsidP="004D2398">
      <w:pPr>
        <w:spacing w:after="0" w:line="240" w:lineRule="auto"/>
        <w:rPr>
          <w:rFonts w:ascii="Times New Roman" w:eastAsia="Times New Roman" w:hAnsi="Times New Roman" w:cs="Times New Roman"/>
          <w:noProof/>
        </w:rPr>
      </w:pPr>
      <w:r w:rsidRPr="00EB7838">
        <w:rPr>
          <w:rFonts w:ascii="Times New Roman" w:eastAsia="Times New Roman" w:hAnsi="Times New Roman" w:cs="Times New Roman"/>
          <w:noProof/>
          <w:highlight w:val="lightGray"/>
        </w:rPr>
        <w:t>Serija</w:t>
      </w:r>
      <w:r w:rsidR="00E53742" w:rsidRPr="00EB7838">
        <w:rPr>
          <w:rFonts w:ascii="Times New Roman" w:eastAsia="Times New Roman" w:hAnsi="Times New Roman" w:cs="Times New Roman"/>
          <w:noProof/>
          <w:highlight w:val="lightGray"/>
        </w:rPr>
        <w:t>/</w:t>
      </w:r>
      <w:r w:rsidR="00E53742">
        <w:rPr>
          <w:rFonts w:ascii="Times New Roman" w:eastAsia="Times New Roman" w:hAnsi="Times New Roman" w:cs="Times New Roman"/>
          <w:noProof/>
        </w:rPr>
        <w:t>Lot</w:t>
      </w:r>
      <w:r w:rsidR="00557DBF">
        <w:rPr>
          <w:rFonts w:ascii="Times New Roman" w:eastAsia="Times New Roman" w:hAnsi="Times New Roman" w:cs="Times New Roman"/>
          <w:noProof/>
        </w:rPr>
        <w:t>:</w:t>
      </w:r>
    </w:p>
    <w:p w14:paraId="7DFD9B94" w14:textId="77777777" w:rsidR="004D2398" w:rsidRPr="004D2398" w:rsidRDefault="004D2398" w:rsidP="004D2398">
      <w:pPr>
        <w:spacing w:after="0" w:line="240" w:lineRule="auto"/>
        <w:rPr>
          <w:rFonts w:ascii="Times New Roman" w:eastAsia="Times New Roman" w:hAnsi="Times New Roman" w:cs="Times New Roman"/>
          <w:noProof/>
        </w:rPr>
      </w:pPr>
    </w:p>
    <w:p w14:paraId="05467BC6" w14:textId="77777777" w:rsidR="004D2398" w:rsidRPr="004D2398" w:rsidRDefault="004D2398" w:rsidP="004D2398">
      <w:pPr>
        <w:spacing w:after="0" w:line="240" w:lineRule="auto"/>
        <w:rPr>
          <w:rFonts w:ascii="Times New Roman" w:eastAsia="Times New Roman" w:hAnsi="Times New Roman" w:cs="Times New Roman"/>
          <w:noProof/>
        </w:rPr>
      </w:pPr>
    </w:p>
    <w:p w14:paraId="7C0709E8"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14.</w:t>
      </w:r>
      <w:r w:rsidRPr="004D2398">
        <w:rPr>
          <w:rFonts w:ascii="Times New Roman" w:eastAsia="Times New Roman" w:hAnsi="Times New Roman" w:cs="Times New Roman"/>
          <w:b/>
        </w:rPr>
        <w:tab/>
        <w:t>PARDAVIMO (IŠDAVIMO) TVARKA</w:t>
      </w:r>
    </w:p>
    <w:p w14:paraId="35140537" w14:textId="77777777" w:rsidR="004D2398" w:rsidRPr="004D2398" w:rsidRDefault="004D2398" w:rsidP="004D2398">
      <w:pPr>
        <w:spacing w:after="0" w:line="240" w:lineRule="auto"/>
        <w:rPr>
          <w:rFonts w:ascii="Times New Roman" w:eastAsia="Times New Roman" w:hAnsi="Times New Roman" w:cs="Times New Roman"/>
          <w:noProof/>
        </w:rPr>
      </w:pPr>
    </w:p>
    <w:p w14:paraId="3F6CB735" w14:textId="58371DC6" w:rsidR="004D2398" w:rsidRPr="004D2398" w:rsidRDefault="004D2398" w:rsidP="004D2398">
      <w:pPr>
        <w:spacing w:after="0" w:line="240" w:lineRule="auto"/>
        <w:rPr>
          <w:rFonts w:ascii="Times New Roman" w:eastAsia="Times New Roman" w:hAnsi="Times New Roman" w:cs="Times New Roman"/>
          <w:noProof/>
        </w:rPr>
      </w:pPr>
      <w:r w:rsidRPr="004D2398">
        <w:rPr>
          <w:rFonts w:ascii="Times New Roman" w:eastAsia="Times New Roman" w:hAnsi="Times New Roman" w:cs="Times New Roman"/>
          <w:noProof/>
        </w:rPr>
        <w:t>Receptinis v</w:t>
      </w:r>
      <w:r w:rsidR="0033574A">
        <w:rPr>
          <w:rFonts w:ascii="Times New Roman" w:eastAsia="Times New Roman" w:hAnsi="Times New Roman" w:cs="Times New Roman"/>
          <w:noProof/>
        </w:rPr>
        <w:t>aistas.</w:t>
      </w:r>
    </w:p>
    <w:p w14:paraId="48BD433F" w14:textId="77777777" w:rsidR="004D2398" w:rsidRPr="004D2398" w:rsidRDefault="004D2398" w:rsidP="004D2398">
      <w:pPr>
        <w:spacing w:after="0" w:line="240" w:lineRule="auto"/>
        <w:rPr>
          <w:rFonts w:ascii="Times New Roman" w:eastAsia="Times New Roman" w:hAnsi="Times New Roman" w:cs="Times New Roman"/>
          <w:noProof/>
        </w:rPr>
      </w:pPr>
    </w:p>
    <w:p w14:paraId="1FC99D4F"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15.</w:t>
      </w:r>
      <w:r w:rsidRPr="004D2398">
        <w:rPr>
          <w:rFonts w:ascii="Times New Roman" w:eastAsia="Times New Roman" w:hAnsi="Times New Roman" w:cs="Times New Roman"/>
          <w:b/>
        </w:rPr>
        <w:tab/>
        <w:t>VARTOJIMO INSTRUKCIJA</w:t>
      </w:r>
    </w:p>
    <w:p w14:paraId="14A495E0" w14:textId="77777777" w:rsidR="004D2398" w:rsidRPr="004D2398" w:rsidRDefault="004D2398" w:rsidP="004D2398">
      <w:pPr>
        <w:spacing w:after="0" w:line="240" w:lineRule="auto"/>
        <w:rPr>
          <w:rFonts w:ascii="Times New Roman" w:eastAsia="Times New Roman" w:hAnsi="Times New Roman" w:cs="Times New Roman"/>
          <w:noProof/>
        </w:rPr>
      </w:pPr>
    </w:p>
    <w:p w14:paraId="0916725E" w14:textId="77777777" w:rsidR="004D2398" w:rsidRPr="004D2398" w:rsidRDefault="004D2398" w:rsidP="004D2398">
      <w:pPr>
        <w:spacing w:after="0" w:line="240" w:lineRule="auto"/>
        <w:rPr>
          <w:rFonts w:ascii="Times New Roman" w:eastAsia="Times New Roman" w:hAnsi="Times New Roman" w:cs="Times New Roman"/>
          <w:noProof/>
        </w:rPr>
      </w:pPr>
    </w:p>
    <w:p w14:paraId="3D2E3845" w14:textId="77777777" w:rsidR="004D2398" w:rsidRPr="004D2398" w:rsidRDefault="004D2398" w:rsidP="004D239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16.</w:t>
      </w:r>
      <w:r w:rsidRPr="004D2398">
        <w:rPr>
          <w:rFonts w:ascii="Times New Roman" w:eastAsia="Times New Roman" w:hAnsi="Times New Roman" w:cs="Times New Roman"/>
          <w:b/>
        </w:rPr>
        <w:tab/>
        <w:t>INFORMACIJA BRAILIO RAŠTU</w:t>
      </w:r>
    </w:p>
    <w:p w14:paraId="31318AC8" w14:textId="77777777" w:rsidR="004D2398" w:rsidRPr="004D2398" w:rsidRDefault="004D2398" w:rsidP="004D2398">
      <w:pPr>
        <w:spacing w:after="0" w:line="240" w:lineRule="auto"/>
        <w:rPr>
          <w:rFonts w:ascii="Times New Roman" w:eastAsia="Times New Roman" w:hAnsi="Times New Roman" w:cs="Times New Roman"/>
          <w:noProof/>
        </w:rPr>
      </w:pPr>
    </w:p>
    <w:p w14:paraId="54A5DAB8" w14:textId="557E06D3" w:rsidR="00557DBF" w:rsidRPr="00EB7838" w:rsidRDefault="0033574A" w:rsidP="00E53742">
      <w:pPr>
        <w:pStyle w:val="BTEMEASMCA"/>
      </w:pPr>
      <w:r w:rsidRPr="00EB7838">
        <w:t>polygynax</w:t>
      </w:r>
    </w:p>
    <w:p w14:paraId="433B1ED1" w14:textId="4E1A1596" w:rsidR="00E2002E" w:rsidRDefault="00E2002E" w:rsidP="00557DBF">
      <w:pPr>
        <w:keepNext/>
        <w:tabs>
          <w:tab w:val="left" w:pos="720"/>
        </w:tabs>
        <w:spacing w:after="0" w:line="240" w:lineRule="auto"/>
        <w:outlineLvl w:val="1"/>
        <w:rPr>
          <w:rFonts w:ascii="Times New Roman" w:eastAsia="MS Mincho" w:hAnsi="Times New Roman" w:cs="Times New Roman"/>
        </w:rPr>
      </w:pPr>
    </w:p>
    <w:p w14:paraId="3750AEC5" w14:textId="4AF897AF" w:rsidR="00E2002E" w:rsidRPr="00287FBB" w:rsidRDefault="00E2002E" w:rsidP="00287FBB">
      <w:pPr>
        <w:keepNext/>
        <w:pBdr>
          <w:top w:val="single" w:sz="4" w:space="1" w:color="auto"/>
          <w:left w:val="single" w:sz="4" w:space="4" w:color="auto"/>
          <w:bottom w:val="single" w:sz="4" w:space="1" w:color="auto"/>
          <w:right w:val="single" w:sz="4" w:space="4" w:color="auto"/>
        </w:pBdr>
        <w:tabs>
          <w:tab w:val="left" w:pos="0"/>
        </w:tabs>
        <w:outlineLvl w:val="0"/>
        <w:rPr>
          <w:rFonts w:ascii="Times New Roman" w:hAnsi="Times New Roman" w:cs="Times New Roman"/>
          <w:i/>
          <w:noProof/>
          <w:szCs w:val="24"/>
        </w:rPr>
      </w:pPr>
      <w:r w:rsidRPr="00287FBB">
        <w:rPr>
          <w:rFonts w:ascii="Times New Roman" w:hAnsi="Times New Roman" w:cs="Times New Roman"/>
          <w:b/>
          <w:noProof/>
        </w:rPr>
        <w:t>17.</w:t>
      </w:r>
      <w:r>
        <w:rPr>
          <w:rFonts w:ascii="Times New Roman" w:hAnsi="Times New Roman" w:cs="Times New Roman"/>
          <w:b/>
          <w:noProof/>
        </w:rPr>
        <w:t xml:space="preserve">    </w:t>
      </w:r>
      <w:r w:rsidRPr="00287FBB">
        <w:rPr>
          <w:rFonts w:ascii="Times New Roman" w:hAnsi="Times New Roman" w:cs="Times New Roman"/>
          <w:b/>
          <w:noProof/>
        </w:rPr>
        <w:t>UNIKALUS IDENTIFIKATORIUS – 2D BRŪKŠNINIS KODAS</w:t>
      </w:r>
    </w:p>
    <w:p w14:paraId="14248B8F" w14:textId="3C0E7080" w:rsidR="00E2002E" w:rsidRPr="00287FBB" w:rsidRDefault="00E2002E" w:rsidP="00E2002E">
      <w:pPr>
        <w:rPr>
          <w:rFonts w:ascii="Times New Roman" w:hAnsi="Times New Roman" w:cs="Times New Roman"/>
          <w:noProof/>
          <w:shd w:val="clear" w:color="auto" w:fill="CCCCCC"/>
        </w:rPr>
      </w:pPr>
      <w:r w:rsidRPr="00287FBB">
        <w:rPr>
          <w:rFonts w:ascii="Times New Roman" w:hAnsi="Times New Roman" w:cs="Times New Roman"/>
          <w:noProof/>
          <w:highlight w:val="lightGray"/>
        </w:rPr>
        <w:t>2D brūkšninis kodas su nurodytu unikaliu identifikatoriumi.</w:t>
      </w:r>
    </w:p>
    <w:p w14:paraId="16E11BB3" w14:textId="77055949" w:rsidR="00E2002E" w:rsidRPr="00287FBB" w:rsidRDefault="00E2002E" w:rsidP="00287FBB">
      <w:pPr>
        <w:keepNext/>
        <w:pBdr>
          <w:top w:val="single" w:sz="4" w:space="1" w:color="auto"/>
          <w:left w:val="single" w:sz="4" w:space="4" w:color="auto"/>
          <w:bottom w:val="single" w:sz="4" w:space="1" w:color="auto"/>
          <w:right w:val="single" w:sz="4" w:space="4" w:color="auto"/>
        </w:pBdr>
        <w:tabs>
          <w:tab w:val="left" w:pos="0"/>
        </w:tabs>
        <w:outlineLvl w:val="0"/>
        <w:rPr>
          <w:rFonts w:ascii="Times New Roman" w:hAnsi="Times New Roman" w:cs="Times New Roman"/>
          <w:b/>
          <w:noProof/>
        </w:rPr>
      </w:pPr>
      <w:r w:rsidRPr="00287FBB">
        <w:rPr>
          <w:rFonts w:ascii="Times New Roman" w:hAnsi="Times New Roman" w:cs="Times New Roman"/>
          <w:b/>
          <w:noProof/>
        </w:rPr>
        <w:t>18.</w:t>
      </w:r>
      <w:r>
        <w:rPr>
          <w:rFonts w:ascii="Times New Roman" w:hAnsi="Times New Roman" w:cs="Times New Roman"/>
          <w:b/>
          <w:noProof/>
        </w:rPr>
        <w:t xml:space="preserve">      </w:t>
      </w:r>
      <w:r w:rsidRPr="00287FBB">
        <w:rPr>
          <w:rFonts w:ascii="Times New Roman" w:hAnsi="Times New Roman" w:cs="Times New Roman"/>
          <w:b/>
          <w:noProof/>
        </w:rPr>
        <w:t>UNIKALUS IDENTIFIKATORIUS – ŽMONĖMS SUPRANTAMI DUOMENYS</w:t>
      </w:r>
    </w:p>
    <w:p w14:paraId="54F050DB" w14:textId="10FEB2A6" w:rsidR="00E2002E" w:rsidRPr="00287FBB" w:rsidRDefault="00E2002E" w:rsidP="00287FBB">
      <w:pPr>
        <w:spacing w:after="0" w:line="240" w:lineRule="auto"/>
        <w:rPr>
          <w:rFonts w:ascii="Times New Roman" w:hAnsi="Times New Roman" w:cs="Times New Roman"/>
          <w:color w:val="008000"/>
        </w:rPr>
      </w:pPr>
      <w:r w:rsidRPr="00287FBB">
        <w:rPr>
          <w:rFonts w:ascii="Times New Roman" w:hAnsi="Times New Roman" w:cs="Times New Roman"/>
        </w:rPr>
        <w:t>PC:</w:t>
      </w:r>
    </w:p>
    <w:p w14:paraId="225ACF8E" w14:textId="3AED147E" w:rsidR="00E2002E" w:rsidRPr="00287FBB" w:rsidRDefault="00E2002E" w:rsidP="00287FBB">
      <w:pPr>
        <w:spacing w:after="0" w:line="240" w:lineRule="auto"/>
        <w:rPr>
          <w:rFonts w:ascii="Times New Roman" w:hAnsi="Times New Roman" w:cs="Times New Roman"/>
        </w:rPr>
      </w:pPr>
      <w:r w:rsidRPr="00287FBB">
        <w:rPr>
          <w:rFonts w:ascii="Times New Roman" w:hAnsi="Times New Roman" w:cs="Times New Roman"/>
        </w:rPr>
        <w:t>SN:</w:t>
      </w:r>
    </w:p>
    <w:p w14:paraId="10D946F1" w14:textId="3437FDE4" w:rsidR="00E2002E" w:rsidRPr="00287FBB" w:rsidRDefault="00E2002E" w:rsidP="00E2002E">
      <w:pPr>
        <w:rPr>
          <w:rFonts w:ascii="Times New Roman" w:hAnsi="Times New Roman" w:cs="Times New Roman"/>
        </w:rPr>
      </w:pPr>
      <w:r w:rsidRPr="00287FBB">
        <w:rPr>
          <w:rFonts w:ascii="Times New Roman" w:hAnsi="Times New Roman" w:cs="Times New Roman"/>
          <w:highlight w:val="lightGray"/>
        </w:rPr>
        <w:t>NN:</w:t>
      </w:r>
    </w:p>
    <w:p w14:paraId="7A83428B" w14:textId="77777777" w:rsidR="00E2002E" w:rsidRPr="00287FBB" w:rsidRDefault="00E2002E" w:rsidP="00E2002E">
      <w:pPr>
        <w:rPr>
          <w:rFonts w:ascii="Times New Roman" w:hAnsi="Times New Roman" w:cs="Times New Roman"/>
          <w:noProof/>
          <w:vanish/>
        </w:rPr>
      </w:pPr>
    </w:p>
    <w:p w14:paraId="548FA54E" w14:textId="77777777" w:rsidR="00E2002E" w:rsidRPr="00287FBB" w:rsidRDefault="00E2002E" w:rsidP="00E2002E">
      <w:pPr>
        <w:rPr>
          <w:rFonts w:ascii="Times New Roman" w:hAnsi="Times New Roman" w:cs="Times New Roman"/>
          <w:noProof/>
          <w:vanish/>
        </w:rPr>
      </w:pPr>
    </w:p>
    <w:p w14:paraId="79C4AA4B" w14:textId="5ED8BAF2" w:rsidR="00557DBF" w:rsidRPr="006438C3" w:rsidRDefault="00557DBF" w:rsidP="00557DBF">
      <w:pPr>
        <w:keepNext/>
        <w:tabs>
          <w:tab w:val="left" w:pos="720"/>
        </w:tabs>
        <w:spacing w:after="0" w:line="240" w:lineRule="auto"/>
        <w:outlineLvl w:val="1"/>
        <w:rPr>
          <w:rFonts w:ascii="Times New Roman" w:eastAsia="MS Mincho" w:hAnsi="Times New Roman" w:cs="Times New Roman"/>
        </w:rPr>
      </w:pPr>
      <w:r>
        <w:rPr>
          <w:rFonts w:ascii="Times New Roman" w:eastAsia="MS Mincho" w:hAnsi="Times New Roman" w:cs="Times New Roman"/>
        </w:rPr>
        <w:t>------------------------------------------------------------------------------------------------------------------------------</w:t>
      </w:r>
    </w:p>
    <w:p w14:paraId="08C5FD34" w14:textId="6313DEAE" w:rsidR="00557DBF" w:rsidRPr="00C32B78" w:rsidRDefault="00557DBF" w:rsidP="003A2150">
      <w:pPr>
        <w:keepNext/>
        <w:widowControl w:val="0"/>
        <w:spacing w:after="0" w:line="240" w:lineRule="auto"/>
        <w:outlineLvl w:val="5"/>
        <w:rPr>
          <w:rFonts w:ascii="Times New Roman" w:eastAsia="Batang" w:hAnsi="Times New Roman" w:cs="Times New Roman"/>
        </w:rPr>
      </w:pPr>
      <w:r w:rsidRPr="00C32B78">
        <w:rPr>
          <w:rFonts w:ascii="Times New Roman" w:eastAsia="Batang" w:hAnsi="Times New Roman" w:cs="Times New Roman"/>
        </w:rPr>
        <w:t xml:space="preserve">Gamintojas: </w:t>
      </w:r>
      <w:r w:rsidR="003A2150" w:rsidRPr="00C32B78">
        <w:rPr>
          <w:rFonts w:ascii="Times New Roman" w:eastAsia="Batang" w:hAnsi="Times New Roman" w:cs="Times New Roman"/>
        </w:rPr>
        <w:t>INNOTHERA CHOUZY, Rue Rene Chantereau, L'Isle Vert, 41150 CHOUZY SUR CISSE, Prancūzija</w:t>
      </w:r>
    </w:p>
    <w:p w14:paraId="2E8F7468" w14:textId="77777777" w:rsidR="00557DBF" w:rsidRDefault="00557DBF" w:rsidP="00557DBF">
      <w:pPr>
        <w:spacing w:after="0" w:line="240" w:lineRule="auto"/>
        <w:rPr>
          <w:rFonts w:ascii="Times New Roman" w:eastAsia="Times New Roman" w:hAnsi="Times New Roman" w:cs="Times New Roman"/>
          <w:lang w:eastAsia="lt-LT"/>
        </w:rPr>
      </w:pPr>
    </w:p>
    <w:p w14:paraId="50717C51" w14:textId="19A314C7" w:rsidR="00557DBF" w:rsidRPr="00155996" w:rsidRDefault="00557DBF" w:rsidP="00557DBF">
      <w:pPr>
        <w:spacing w:after="0" w:line="240" w:lineRule="auto"/>
        <w:rPr>
          <w:rFonts w:ascii="Times New Roman" w:eastAsia="Times New Roman" w:hAnsi="Times New Roman" w:cs="Times New Roman"/>
          <w:lang w:eastAsia="lt-LT"/>
        </w:rPr>
      </w:pPr>
      <w:r w:rsidRPr="00155996">
        <w:rPr>
          <w:rFonts w:ascii="Times New Roman" w:eastAsia="Times New Roman" w:hAnsi="Times New Roman" w:cs="Times New Roman"/>
          <w:lang w:eastAsia="lt-LT"/>
        </w:rPr>
        <w:lastRenderedPageBreak/>
        <w:t xml:space="preserve">Perpakavo </w:t>
      </w:r>
      <w:r w:rsidRPr="00EB7838">
        <w:rPr>
          <w:rFonts w:ascii="Times New Roman" w:eastAsia="Times New Roman" w:hAnsi="Times New Roman" w:cs="Times New Roman"/>
          <w:highlight w:val="lightGray"/>
          <w:lang w:eastAsia="lt-LT"/>
        </w:rPr>
        <w:t>UAB „</w:t>
      </w:r>
      <w:proofErr w:type="spellStart"/>
      <w:r w:rsidRPr="00EB7838">
        <w:rPr>
          <w:rFonts w:ascii="Times New Roman" w:eastAsia="Times New Roman" w:hAnsi="Times New Roman" w:cs="Times New Roman"/>
          <w:highlight w:val="lightGray"/>
          <w:lang w:eastAsia="lt-LT"/>
        </w:rPr>
        <w:t>Norfachema</w:t>
      </w:r>
      <w:proofErr w:type="spellEnd"/>
      <w:r w:rsidRPr="00EB7838">
        <w:rPr>
          <w:rFonts w:ascii="Times New Roman" w:eastAsia="Times New Roman" w:hAnsi="Times New Roman" w:cs="Times New Roman"/>
          <w:highlight w:val="lightGray"/>
          <w:lang w:eastAsia="lt-LT"/>
        </w:rPr>
        <w:t>“</w:t>
      </w:r>
    </w:p>
    <w:p w14:paraId="2CBB14A8" w14:textId="2060CE1E" w:rsidR="00557DBF" w:rsidRDefault="00557DBF" w:rsidP="00557DBF">
      <w:pPr>
        <w:spacing w:after="0" w:line="240" w:lineRule="auto"/>
        <w:rPr>
          <w:rFonts w:ascii="Times New Roman" w:eastAsia="Times New Roman" w:hAnsi="Times New Roman" w:cs="Times New Roman"/>
          <w:lang w:eastAsia="lt-LT"/>
        </w:rPr>
      </w:pPr>
      <w:r w:rsidRPr="00155996">
        <w:rPr>
          <w:rFonts w:ascii="Times New Roman" w:eastAsia="Times New Roman" w:hAnsi="Times New Roman" w:cs="Times New Roman"/>
          <w:highlight w:val="lightGray"/>
          <w:lang w:eastAsia="lt-LT"/>
        </w:rPr>
        <w:t>Perpakavo UAB „</w:t>
      </w:r>
      <w:r w:rsidR="005F21B5">
        <w:rPr>
          <w:rFonts w:ascii="Times New Roman" w:eastAsia="Times New Roman" w:hAnsi="Times New Roman" w:cs="Times New Roman"/>
          <w:highlight w:val="lightGray"/>
          <w:lang w:eastAsia="lt-LT"/>
        </w:rPr>
        <w:t>ENTAFRMA</w:t>
      </w:r>
      <w:r w:rsidRPr="00155996">
        <w:rPr>
          <w:rFonts w:ascii="Times New Roman" w:eastAsia="Times New Roman" w:hAnsi="Times New Roman" w:cs="Times New Roman"/>
          <w:highlight w:val="lightGray"/>
          <w:lang w:eastAsia="lt-LT"/>
        </w:rPr>
        <w:t>“</w:t>
      </w:r>
    </w:p>
    <w:p w14:paraId="42D4A069" w14:textId="205F96AF" w:rsidR="00E53742" w:rsidRPr="00155996" w:rsidRDefault="00E53742" w:rsidP="00557DBF">
      <w:pPr>
        <w:spacing w:after="0" w:line="240" w:lineRule="auto"/>
        <w:rPr>
          <w:rFonts w:ascii="Times New Roman" w:eastAsia="Times New Roman" w:hAnsi="Times New Roman" w:cs="Times New Roman"/>
          <w:lang w:eastAsia="lt-LT"/>
        </w:rPr>
      </w:pPr>
      <w:r w:rsidRPr="00EB7838">
        <w:rPr>
          <w:rFonts w:ascii="Times New Roman" w:eastAsia="Times New Roman" w:hAnsi="Times New Roman" w:cs="Times New Roman"/>
          <w:highlight w:val="lightGray"/>
          <w:lang w:eastAsia="lt-LT"/>
        </w:rPr>
        <w:t xml:space="preserve">Perpakavo CEFEA Sp. z </w:t>
      </w:r>
      <w:proofErr w:type="spellStart"/>
      <w:r w:rsidRPr="00EB7838">
        <w:rPr>
          <w:rFonts w:ascii="Times New Roman" w:eastAsia="Times New Roman" w:hAnsi="Times New Roman" w:cs="Times New Roman"/>
          <w:highlight w:val="lightGray"/>
          <w:lang w:eastAsia="lt-LT"/>
        </w:rPr>
        <w:t>o.o</w:t>
      </w:r>
      <w:proofErr w:type="spellEnd"/>
      <w:r w:rsidRPr="00EB7838">
        <w:rPr>
          <w:rFonts w:ascii="Times New Roman" w:eastAsia="Times New Roman" w:hAnsi="Times New Roman" w:cs="Times New Roman"/>
          <w:highlight w:val="lightGray"/>
          <w:lang w:eastAsia="lt-LT"/>
        </w:rPr>
        <w:t>. Sp. K.</w:t>
      </w:r>
    </w:p>
    <w:p w14:paraId="201433B8" w14:textId="77777777" w:rsidR="00557DBF" w:rsidRPr="00155996" w:rsidRDefault="00557DBF" w:rsidP="00557DBF">
      <w:pPr>
        <w:spacing w:after="0" w:line="240" w:lineRule="auto"/>
        <w:rPr>
          <w:rFonts w:ascii="Times New Roman" w:eastAsia="Times New Roman" w:hAnsi="Times New Roman" w:cs="Times New Roman"/>
          <w:lang w:eastAsia="lt-LT"/>
        </w:rPr>
      </w:pPr>
    </w:p>
    <w:p w14:paraId="4210E6A5" w14:textId="0E248BDF" w:rsidR="00557DBF" w:rsidRPr="00155996" w:rsidRDefault="00557DBF" w:rsidP="00557DBF">
      <w:pPr>
        <w:spacing w:after="0" w:line="240" w:lineRule="auto"/>
        <w:rPr>
          <w:rFonts w:ascii="Times New Roman" w:eastAsia="Times New Roman" w:hAnsi="Times New Roman" w:cs="Times New Roman"/>
          <w:lang w:eastAsia="lt-LT"/>
        </w:rPr>
      </w:pPr>
      <w:proofErr w:type="spellStart"/>
      <w:r w:rsidRPr="00EB7838">
        <w:rPr>
          <w:rFonts w:ascii="Times New Roman" w:eastAsia="Times New Roman" w:hAnsi="Times New Roman" w:cs="Times New Roman"/>
          <w:highlight w:val="lightGray"/>
          <w:lang w:eastAsia="lt-LT"/>
        </w:rPr>
        <w:t>Perpak</w:t>
      </w:r>
      <w:proofErr w:type="spellEnd"/>
      <w:r w:rsidRPr="00EB7838">
        <w:rPr>
          <w:rFonts w:ascii="Times New Roman" w:eastAsia="Times New Roman" w:hAnsi="Times New Roman" w:cs="Times New Roman"/>
          <w:highlight w:val="lightGray"/>
          <w:lang w:eastAsia="lt-LT"/>
        </w:rPr>
        <w:t>.</w:t>
      </w:r>
      <w:r w:rsidR="00E53742" w:rsidRPr="00EB7838">
        <w:rPr>
          <w:rFonts w:ascii="Times New Roman" w:eastAsia="Times New Roman" w:hAnsi="Times New Roman" w:cs="Times New Roman"/>
          <w:highlight w:val="lightGray"/>
          <w:lang w:eastAsia="lt-LT"/>
        </w:rPr>
        <w:t xml:space="preserve"> </w:t>
      </w:r>
      <w:r w:rsidRPr="00EB7838">
        <w:rPr>
          <w:rFonts w:ascii="Times New Roman" w:eastAsia="Times New Roman" w:hAnsi="Times New Roman" w:cs="Times New Roman"/>
          <w:highlight w:val="lightGray"/>
          <w:lang w:eastAsia="lt-LT"/>
        </w:rPr>
        <w:t>serija:</w:t>
      </w:r>
    </w:p>
    <w:p w14:paraId="1D6D28C0" w14:textId="77777777" w:rsidR="006B7733" w:rsidRDefault="006B7733" w:rsidP="00E53742">
      <w:pPr>
        <w:pStyle w:val="BTEMEASMCA"/>
      </w:pPr>
    </w:p>
    <w:p w14:paraId="2E4132BD" w14:textId="77777777" w:rsidR="004D2398" w:rsidRPr="004D2398" w:rsidRDefault="004D2398">
      <w:pPr>
        <w:pStyle w:val="BTEMEASMCA"/>
      </w:pPr>
      <w:r w:rsidRPr="004D2398">
        <w:br w:type="page"/>
      </w:r>
    </w:p>
    <w:p w14:paraId="4DC82151"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lastRenderedPageBreak/>
        <w:t>INFORMACIJA ANT IŠORINĖS PAKUOTĖS</w:t>
      </w:r>
    </w:p>
    <w:p w14:paraId="11B2F89F"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p>
    <w:p w14:paraId="19F89739" w14:textId="3A96686F"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rPr>
        <w:t>KARTONINĖ DĖŽUTĖ</w:t>
      </w:r>
      <w:r>
        <w:rPr>
          <w:rFonts w:ascii="Times New Roman" w:eastAsia="Times New Roman" w:hAnsi="Times New Roman" w:cs="Times New Roman"/>
          <w:b/>
        </w:rPr>
        <w:t xml:space="preserve">, KURIOJE YRA PVC/PE/PVDC/ALIUMINIO LIZDINĖS PLOKŠTELĖS </w:t>
      </w:r>
    </w:p>
    <w:p w14:paraId="70CE26AB" w14:textId="77777777" w:rsidR="00187C33" w:rsidRPr="004D2398" w:rsidRDefault="00187C33" w:rsidP="00187C33">
      <w:pPr>
        <w:spacing w:after="0" w:line="240" w:lineRule="auto"/>
        <w:rPr>
          <w:rFonts w:ascii="Times New Roman" w:eastAsia="Times New Roman" w:hAnsi="Times New Roman" w:cs="Times New Roman"/>
          <w:noProof/>
        </w:rPr>
      </w:pPr>
    </w:p>
    <w:p w14:paraId="2FAE5A78" w14:textId="77777777" w:rsidR="00187C33" w:rsidRPr="004D2398" w:rsidRDefault="00187C33" w:rsidP="00187C33">
      <w:pPr>
        <w:spacing w:after="0" w:line="240" w:lineRule="auto"/>
        <w:rPr>
          <w:rFonts w:ascii="Times New Roman" w:eastAsia="Times New Roman" w:hAnsi="Times New Roman" w:cs="Times New Roman"/>
          <w:noProof/>
        </w:rPr>
      </w:pPr>
    </w:p>
    <w:p w14:paraId="4ED17A3F"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w:t>
      </w:r>
      <w:r w:rsidRPr="004D2398">
        <w:rPr>
          <w:rFonts w:ascii="Times New Roman" w:eastAsia="Times New Roman" w:hAnsi="Times New Roman" w:cs="Times New Roman"/>
          <w:b/>
        </w:rPr>
        <w:tab/>
        <w:t>VAISTINIO PREPARATO PAVADINIMAS</w:t>
      </w:r>
    </w:p>
    <w:p w14:paraId="554B95C2" w14:textId="77777777" w:rsidR="00187C33" w:rsidRPr="004D2398" w:rsidRDefault="00187C33" w:rsidP="00187C33">
      <w:pPr>
        <w:spacing w:after="0" w:line="240" w:lineRule="auto"/>
        <w:rPr>
          <w:rFonts w:ascii="Times New Roman" w:eastAsia="Times New Roman" w:hAnsi="Times New Roman" w:cs="Times New Roman"/>
          <w:noProof/>
        </w:rPr>
      </w:pPr>
    </w:p>
    <w:p w14:paraId="4FBD0945" w14:textId="77777777" w:rsidR="00187C33" w:rsidRDefault="00187C33" w:rsidP="00187C33">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POLYGYNAX </w:t>
      </w:r>
      <w:r>
        <w:rPr>
          <w:rFonts w:ascii="Times New Roman" w:eastAsia="Times New Roman" w:hAnsi="Times New Roman" w:cs="Times New Roman"/>
          <w:lang w:eastAsia="lt-LT"/>
        </w:rPr>
        <w:t>makšties minkštosios kapsulės</w:t>
      </w:r>
    </w:p>
    <w:p w14:paraId="22197515" w14:textId="77777777" w:rsidR="00187C33" w:rsidRPr="004D2398" w:rsidRDefault="00187C33" w:rsidP="00187C33">
      <w:pPr>
        <w:spacing w:after="0" w:line="240" w:lineRule="auto"/>
        <w:rPr>
          <w:rFonts w:ascii="Times New Roman" w:eastAsia="Times New Roman" w:hAnsi="Times New Roman" w:cs="Times New Roman"/>
          <w:lang w:eastAsia="lt-LT"/>
        </w:rPr>
      </w:pPr>
      <w:proofErr w:type="spellStart"/>
      <w:r w:rsidRPr="004D2398">
        <w:rPr>
          <w:rFonts w:ascii="Times New Roman" w:eastAsia="Times New Roman" w:hAnsi="Times New Roman" w:cs="Times New Roman"/>
          <w:lang w:eastAsia="lt-LT"/>
        </w:rPr>
        <w:t>Neomicino</w:t>
      </w:r>
      <w:proofErr w:type="spellEnd"/>
      <w:r w:rsidRPr="004D2398">
        <w:rPr>
          <w:rFonts w:ascii="Times New Roman" w:eastAsia="Times New Roman" w:hAnsi="Times New Roman" w:cs="Times New Roman"/>
          <w:lang w:eastAsia="lt-LT"/>
        </w:rPr>
        <w:t xml:space="preserve"> sulfatas</w:t>
      </w:r>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p</w:t>
      </w:r>
      <w:r w:rsidRPr="004D2398">
        <w:rPr>
          <w:rFonts w:ascii="Times New Roman" w:eastAsia="Times New Roman" w:hAnsi="Times New Roman" w:cs="Times New Roman"/>
          <w:lang w:eastAsia="lt-LT"/>
        </w:rPr>
        <w:t>olimiksino</w:t>
      </w:r>
      <w:proofErr w:type="spellEnd"/>
      <w:r w:rsidRPr="004D2398">
        <w:rPr>
          <w:rFonts w:ascii="Times New Roman" w:eastAsia="Times New Roman" w:hAnsi="Times New Roman" w:cs="Times New Roman"/>
          <w:lang w:eastAsia="lt-LT"/>
        </w:rPr>
        <w:t xml:space="preserve"> B sulfatas</w:t>
      </w:r>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n</w:t>
      </w:r>
      <w:r w:rsidRPr="004D2398">
        <w:rPr>
          <w:rFonts w:ascii="Times New Roman" w:eastAsia="Times New Roman" w:hAnsi="Times New Roman" w:cs="Times New Roman"/>
          <w:lang w:eastAsia="lt-LT"/>
        </w:rPr>
        <w:t>istatinas</w:t>
      </w:r>
      <w:proofErr w:type="spellEnd"/>
    </w:p>
    <w:p w14:paraId="45AD7860" w14:textId="77777777" w:rsidR="00187C33" w:rsidRDefault="00187C33" w:rsidP="00187C33">
      <w:pPr>
        <w:spacing w:after="0" w:line="240" w:lineRule="auto"/>
        <w:rPr>
          <w:rFonts w:ascii="Times New Roman" w:eastAsia="Times New Roman" w:hAnsi="Times New Roman" w:cs="Times New Roman"/>
          <w:noProof/>
        </w:rPr>
      </w:pPr>
    </w:p>
    <w:p w14:paraId="2AEFDB3C" w14:textId="77777777" w:rsidR="00187C33" w:rsidRPr="004D2398" w:rsidRDefault="00187C33" w:rsidP="00187C33">
      <w:pPr>
        <w:spacing w:after="0" w:line="240" w:lineRule="auto"/>
        <w:rPr>
          <w:rFonts w:ascii="Times New Roman" w:eastAsia="Times New Roman" w:hAnsi="Times New Roman" w:cs="Times New Roman"/>
          <w:noProof/>
        </w:rPr>
      </w:pPr>
    </w:p>
    <w:p w14:paraId="4EBA56E6" w14:textId="77777777" w:rsidR="00187C33" w:rsidRPr="006438C3" w:rsidRDefault="00187C33" w:rsidP="00187C33">
      <w:pPr>
        <w:pBdr>
          <w:top w:val="single" w:sz="4" w:space="1" w:color="auto"/>
          <w:left w:val="single" w:sz="4" w:space="4" w:color="auto"/>
          <w:bottom w:val="single" w:sz="4" w:space="1" w:color="auto"/>
          <w:right w:val="single" w:sz="4" w:space="4" w:color="auto"/>
        </w:pBdr>
        <w:tabs>
          <w:tab w:val="left" w:pos="540"/>
          <w:tab w:val="left" w:pos="567"/>
        </w:tabs>
        <w:spacing w:after="0" w:line="240" w:lineRule="auto"/>
        <w:rPr>
          <w:rFonts w:ascii="Times New Roman" w:eastAsia="Times New Roman" w:hAnsi="Times New Roman" w:cs="Times New Roman"/>
          <w:b/>
          <w:noProof/>
        </w:rPr>
      </w:pPr>
      <w:r w:rsidRPr="006438C3">
        <w:rPr>
          <w:rFonts w:ascii="Times New Roman" w:eastAsia="Times New Roman" w:hAnsi="Times New Roman" w:cs="Times New Roman"/>
          <w:b/>
          <w:noProof/>
        </w:rPr>
        <w:t>2.</w:t>
      </w:r>
      <w:r w:rsidRPr="006438C3">
        <w:rPr>
          <w:rFonts w:ascii="Times New Roman" w:eastAsia="Times New Roman" w:hAnsi="Times New Roman" w:cs="Times New Roman"/>
          <w:b/>
          <w:noProof/>
        </w:rPr>
        <w:tab/>
        <w:t>VEIKLIOJI (-IOS) MEDŽIAGA (-OS) IR JOS (-Ų) KIEKIS (-IAI)</w:t>
      </w:r>
    </w:p>
    <w:p w14:paraId="5DA4A80B" w14:textId="77777777" w:rsidR="00187C33" w:rsidRPr="004D2398" w:rsidRDefault="00187C33" w:rsidP="00187C33">
      <w:pPr>
        <w:spacing w:after="0" w:line="240" w:lineRule="auto"/>
        <w:rPr>
          <w:rFonts w:ascii="Times New Roman" w:eastAsia="Times New Roman" w:hAnsi="Times New Roman" w:cs="Times New Roman"/>
          <w:noProof/>
        </w:rPr>
      </w:pPr>
    </w:p>
    <w:p w14:paraId="10CF9CD1" w14:textId="77777777" w:rsidR="00187C33" w:rsidRPr="004D2398" w:rsidRDefault="00187C33" w:rsidP="00187C33">
      <w:pPr>
        <w:spacing w:after="0" w:line="240" w:lineRule="auto"/>
        <w:rPr>
          <w:rFonts w:ascii="Times New Roman" w:eastAsia="Times New Roman" w:hAnsi="Times New Roman" w:cs="Times New Roman"/>
        </w:rPr>
      </w:pPr>
      <w:r w:rsidRPr="004D2398">
        <w:rPr>
          <w:rFonts w:ascii="Times New Roman" w:eastAsia="Times New Roman" w:hAnsi="Times New Roman" w:cs="Times New Roman"/>
        </w:rPr>
        <w:t>Kiekvienoje makšties</w:t>
      </w:r>
      <w:r>
        <w:rPr>
          <w:rFonts w:ascii="Times New Roman" w:eastAsia="Times New Roman" w:hAnsi="Times New Roman" w:cs="Times New Roman"/>
        </w:rPr>
        <w:t xml:space="preserve"> minkštojoje</w:t>
      </w:r>
      <w:r w:rsidRPr="004D2398">
        <w:rPr>
          <w:rFonts w:ascii="Times New Roman" w:eastAsia="Times New Roman" w:hAnsi="Times New Roman" w:cs="Times New Roman"/>
        </w:rPr>
        <w:t xml:space="preserve"> kapsulėje yra 35 000 TV </w:t>
      </w:r>
      <w:proofErr w:type="spellStart"/>
      <w:r w:rsidRPr="004D2398">
        <w:rPr>
          <w:rFonts w:ascii="Times New Roman" w:eastAsia="Times New Roman" w:hAnsi="Times New Roman" w:cs="Times New Roman"/>
        </w:rPr>
        <w:t>neomicino</w:t>
      </w:r>
      <w:proofErr w:type="spellEnd"/>
      <w:r w:rsidRPr="004D2398">
        <w:rPr>
          <w:rFonts w:ascii="Times New Roman" w:eastAsia="Times New Roman" w:hAnsi="Times New Roman" w:cs="Times New Roman"/>
        </w:rPr>
        <w:t xml:space="preserve"> sulfato, 35 000 TV </w:t>
      </w:r>
      <w:proofErr w:type="spellStart"/>
      <w:r w:rsidRPr="004D2398">
        <w:rPr>
          <w:rFonts w:ascii="Times New Roman" w:eastAsia="Times New Roman" w:hAnsi="Times New Roman" w:cs="Times New Roman"/>
        </w:rPr>
        <w:t>polimiksino</w:t>
      </w:r>
      <w:proofErr w:type="spellEnd"/>
      <w:r w:rsidRPr="004D2398">
        <w:rPr>
          <w:rFonts w:ascii="Times New Roman" w:eastAsia="Times New Roman" w:hAnsi="Times New Roman" w:cs="Times New Roman"/>
        </w:rPr>
        <w:t xml:space="preserve"> B sulfato, 100 000 TV </w:t>
      </w:r>
      <w:proofErr w:type="spellStart"/>
      <w:r w:rsidRPr="004D2398">
        <w:rPr>
          <w:rFonts w:ascii="Times New Roman" w:eastAsia="Times New Roman" w:hAnsi="Times New Roman" w:cs="Times New Roman"/>
        </w:rPr>
        <w:t>nistatino</w:t>
      </w:r>
      <w:proofErr w:type="spellEnd"/>
      <w:r w:rsidRPr="004D2398">
        <w:rPr>
          <w:rFonts w:ascii="Times New Roman" w:eastAsia="Times New Roman" w:hAnsi="Times New Roman" w:cs="Times New Roman"/>
        </w:rPr>
        <w:t>.</w:t>
      </w:r>
    </w:p>
    <w:p w14:paraId="07BFCA35" w14:textId="77777777" w:rsidR="00187C33" w:rsidRPr="004D2398" w:rsidRDefault="00187C33" w:rsidP="00187C33">
      <w:pPr>
        <w:spacing w:after="0" w:line="240" w:lineRule="auto"/>
        <w:rPr>
          <w:rFonts w:ascii="Times New Roman" w:eastAsia="Times New Roman" w:hAnsi="Times New Roman" w:cs="Times New Roman"/>
          <w:lang w:eastAsia="lt-LT"/>
        </w:rPr>
      </w:pPr>
    </w:p>
    <w:p w14:paraId="63BD0348" w14:textId="77777777" w:rsidR="00187C33" w:rsidRPr="004D2398" w:rsidRDefault="00187C33" w:rsidP="00187C33">
      <w:pPr>
        <w:spacing w:after="0" w:line="240" w:lineRule="auto"/>
        <w:rPr>
          <w:rFonts w:ascii="Times New Roman" w:eastAsia="Times New Roman" w:hAnsi="Times New Roman" w:cs="Times New Roman"/>
          <w:noProof/>
        </w:rPr>
      </w:pPr>
    </w:p>
    <w:p w14:paraId="6533CB8D"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3.</w:t>
      </w:r>
      <w:r w:rsidRPr="004D2398">
        <w:rPr>
          <w:rFonts w:ascii="Times New Roman" w:eastAsia="Times New Roman" w:hAnsi="Times New Roman" w:cs="Times New Roman"/>
          <w:b/>
        </w:rPr>
        <w:tab/>
        <w:t>PAGALBINIŲ MEDŽIAGŲ SĄRAŠAS</w:t>
      </w:r>
    </w:p>
    <w:p w14:paraId="0F14DDBB" w14:textId="77777777" w:rsidR="00187C33" w:rsidRPr="004D2398" w:rsidRDefault="00187C33" w:rsidP="00187C33">
      <w:pPr>
        <w:spacing w:after="0" w:line="240" w:lineRule="auto"/>
        <w:rPr>
          <w:rFonts w:ascii="Times New Roman" w:eastAsia="Times New Roman" w:hAnsi="Times New Roman" w:cs="Times New Roman"/>
          <w:noProof/>
        </w:rPr>
      </w:pPr>
    </w:p>
    <w:p w14:paraId="2E8B0BED" w14:textId="3CD014BD" w:rsidR="00187C33" w:rsidRPr="004D2398" w:rsidRDefault="00187C33" w:rsidP="00187C33">
      <w:pPr>
        <w:spacing w:after="0" w:line="240" w:lineRule="auto"/>
        <w:rPr>
          <w:rFonts w:ascii="Times New Roman" w:eastAsia="Times New Roman" w:hAnsi="Times New Roman" w:cs="Times New Roman"/>
          <w:bCs/>
          <w:lang w:eastAsia="lt-LT"/>
        </w:rPr>
      </w:pPr>
      <w:r w:rsidRPr="004D2398">
        <w:rPr>
          <w:rFonts w:ascii="Times New Roman" w:eastAsia="Times New Roman" w:hAnsi="Times New Roman" w:cs="Times New Roman"/>
          <w:lang w:eastAsia="lt-LT"/>
        </w:rPr>
        <w:t xml:space="preserve">Pagalbinės medžiagos: </w:t>
      </w:r>
      <w:proofErr w:type="spellStart"/>
      <w:r w:rsidRPr="004D2398">
        <w:rPr>
          <w:rFonts w:ascii="Times New Roman" w:eastAsia="Times New Roman" w:hAnsi="Times New Roman" w:cs="Times New Roman"/>
          <w:lang w:eastAsia="lt-LT"/>
        </w:rPr>
        <w:t>glicerolis</w:t>
      </w:r>
      <w:proofErr w:type="spellEnd"/>
      <w:r w:rsidRPr="004D2398">
        <w:rPr>
          <w:rFonts w:ascii="Times New Roman" w:eastAsia="Times New Roman" w:hAnsi="Times New Roman" w:cs="Times New Roman"/>
          <w:lang w:eastAsia="lt-LT"/>
        </w:rPr>
        <w:t xml:space="preserve">, želatina, </w:t>
      </w:r>
      <w:proofErr w:type="spellStart"/>
      <w:r w:rsidRPr="004D2398">
        <w:rPr>
          <w:rFonts w:ascii="Times New Roman" w:eastAsia="Times New Roman" w:hAnsi="Times New Roman" w:cs="Times New Roman"/>
          <w:lang w:eastAsia="lt-LT"/>
        </w:rPr>
        <w:t>dimetikonas</w:t>
      </w:r>
      <w:proofErr w:type="spellEnd"/>
      <w:r w:rsidRPr="004D2398">
        <w:rPr>
          <w:rFonts w:ascii="Times New Roman" w:eastAsia="Times New Roman" w:hAnsi="Times New Roman" w:cs="Times New Roman"/>
          <w:lang w:eastAsia="lt-LT"/>
        </w:rPr>
        <w:t xml:space="preserve"> 1000, </w:t>
      </w:r>
      <w:proofErr w:type="spellStart"/>
      <w:r w:rsidRPr="004D2398">
        <w:rPr>
          <w:rFonts w:ascii="Times New Roman" w:eastAsia="Times New Roman" w:hAnsi="Times New Roman" w:cs="Times New Roman"/>
          <w:lang w:eastAsia="lt-LT"/>
        </w:rPr>
        <w:t>hidrintas</w:t>
      </w:r>
      <w:proofErr w:type="spellEnd"/>
      <w:r w:rsidRPr="004D2398">
        <w:rPr>
          <w:rFonts w:ascii="Times New Roman" w:eastAsia="Times New Roman" w:hAnsi="Times New Roman" w:cs="Times New Roman"/>
          <w:lang w:eastAsia="lt-LT"/>
        </w:rPr>
        <w:t xml:space="preserve"> sojų aliejus, </w:t>
      </w:r>
      <w:proofErr w:type="spellStart"/>
      <w:r w:rsidRPr="004D2398">
        <w:rPr>
          <w:rFonts w:ascii="Times New Roman" w:eastAsia="Times New Roman" w:hAnsi="Times New Roman" w:cs="Times New Roman"/>
          <w:lang w:eastAsia="lt-LT"/>
        </w:rPr>
        <w:t>Tefose</w:t>
      </w:r>
      <w:proofErr w:type="spellEnd"/>
      <w:r w:rsidRPr="004D2398">
        <w:rPr>
          <w:rFonts w:ascii="Times New Roman" w:eastAsia="Times New Roman" w:hAnsi="Times New Roman" w:cs="Times New Roman"/>
          <w:lang w:eastAsia="lt-LT"/>
        </w:rPr>
        <w:t> 63 (</w:t>
      </w:r>
      <w:proofErr w:type="spellStart"/>
      <w:r w:rsidRPr="004D2398">
        <w:rPr>
          <w:rFonts w:ascii="Times New Roman" w:eastAsia="Times New Roman" w:hAnsi="Times New Roman" w:cs="Times New Roman"/>
          <w:lang w:eastAsia="lt-LT"/>
        </w:rPr>
        <w:t>polietilenglikolio</w:t>
      </w:r>
      <w:proofErr w:type="spellEnd"/>
      <w:r w:rsidRPr="004D2398">
        <w:rPr>
          <w:rFonts w:ascii="Times New Roman" w:eastAsia="Times New Roman" w:hAnsi="Times New Roman" w:cs="Times New Roman"/>
          <w:lang w:eastAsia="lt-LT"/>
        </w:rPr>
        <w:t xml:space="preserve"> ir e</w:t>
      </w:r>
      <w:r>
        <w:rPr>
          <w:rFonts w:ascii="Times New Roman" w:eastAsia="Times New Roman" w:hAnsi="Times New Roman" w:cs="Times New Roman"/>
          <w:lang w:eastAsia="lt-LT"/>
        </w:rPr>
        <w:t xml:space="preserve">tilenglikolio </w:t>
      </w:r>
      <w:proofErr w:type="spellStart"/>
      <w:r>
        <w:rPr>
          <w:rFonts w:ascii="Times New Roman" w:eastAsia="Times New Roman" w:hAnsi="Times New Roman" w:cs="Times New Roman"/>
          <w:lang w:eastAsia="lt-LT"/>
        </w:rPr>
        <w:t>palmitostearatai</w:t>
      </w:r>
      <w:proofErr w:type="spellEnd"/>
      <w:r>
        <w:rPr>
          <w:rFonts w:ascii="Times New Roman" w:eastAsia="Times New Roman" w:hAnsi="Times New Roman" w:cs="Times New Roman"/>
          <w:lang w:eastAsia="lt-LT"/>
        </w:rPr>
        <w:t>)</w:t>
      </w:r>
      <w:r w:rsidR="00862B9F">
        <w:rPr>
          <w:rFonts w:ascii="Times New Roman" w:eastAsia="Times New Roman" w:hAnsi="Times New Roman" w:cs="Times New Roman"/>
          <w:bCs/>
          <w:lang w:eastAsia="lt-LT"/>
        </w:rPr>
        <w:t>, išgrynintas vanduo.</w:t>
      </w:r>
    </w:p>
    <w:p w14:paraId="27555765" w14:textId="77777777" w:rsidR="00187C33" w:rsidRPr="004D2398" w:rsidRDefault="00187C33" w:rsidP="00187C33">
      <w:pPr>
        <w:spacing w:after="0" w:line="240" w:lineRule="auto"/>
        <w:rPr>
          <w:rFonts w:ascii="Times New Roman" w:eastAsia="Times New Roman" w:hAnsi="Times New Roman" w:cs="Times New Roman"/>
          <w:noProof/>
        </w:rPr>
      </w:pPr>
    </w:p>
    <w:p w14:paraId="10067E6F" w14:textId="77777777" w:rsidR="00187C33" w:rsidRPr="004D2398" w:rsidRDefault="00187C33" w:rsidP="00187C33">
      <w:pPr>
        <w:spacing w:after="0" w:line="240" w:lineRule="auto"/>
        <w:rPr>
          <w:rFonts w:ascii="Times New Roman" w:eastAsia="Times New Roman" w:hAnsi="Times New Roman" w:cs="Times New Roman"/>
          <w:noProof/>
        </w:rPr>
      </w:pPr>
    </w:p>
    <w:p w14:paraId="642D1966"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4.</w:t>
      </w:r>
      <w:r w:rsidRPr="004D2398">
        <w:rPr>
          <w:rFonts w:ascii="Times New Roman" w:eastAsia="Times New Roman" w:hAnsi="Times New Roman" w:cs="Times New Roman"/>
          <w:b/>
        </w:rPr>
        <w:tab/>
        <w:t>FARMACINĖ FORMA IR KIEKIS PAKUOTĖJE</w:t>
      </w:r>
    </w:p>
    <w:p w14:paraId="31345D49" w14:textId="77777777" w:rsidR="00187C33" w:rsidRPr="004D2398" w:rsidRDefault="00187C33" w:rsidP="00187C33">
      <w:pPr>
        <w:spacing w:after="0" w:line="240" w:lineRule="auto"/>
        <w:rPr>
          <w:rFonts w:ascii="Times New Roman" w:eastAsia="Times New Roman" w:hAnsi="Times New Roman" w:cs="Times New Roman"/>
          <w:noProof/>
        </w:rPr>
      </w:pPr>
    </w:p>
    <w:p w14:paraId="40EB7D54" w14:textId="77777777" w:rsidR="00187C33" w:rsidRPr="004D2398" w:rsidRDefault="00187C33" w:rsidP="00187C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highlight w:val="lightGray"/>
          <w:lang w:eastAsia="lt-LT"/>
        </w:rPr>
        <w:t>Makšties minkštosios kapsulės</w:t>
      </w:r>
    </w:p>
    <w:p w14:paraId="2533E81E" w14:textId="77777777" w:rsidR="00187C33" w:rsidRPr="004D2398" w:rsidRDefault="00187C33" w:rsidP="00187C33">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6 </w:t>
      </w:r>
      <w:r>
        <w:rPr>
          <w:rFonts w:ascii="Times New Roman" w:eastAsia="Times New Roman" w:hAnsi="Times New Roman" w:cs="Times New Roman"/>
          <w:lang w:eastAsia="lt-LT"/>
        </w:rPr>
        <w:t>makšties minkštosios kapsulės</w:t>
      </w:r>
    </w:p>
    <w:p w14:paraId="535C9041" w14:textId="77777777" w:rsidR="00187C33" w:rsidRPr="004D2398" w:rsidRDefault="00187C33" w:rsidP="00187C33">
      <w:pPr>
        <w:spacing w:after="0" w:line="240" w:lineRule="auto"/>
        <w:rPr>
          <w:rFonts w:ascii="Times New Roman" w:eastAsia="Times New Roman" w:hAnsi="Times New Roman" w:cs="Times New Roman"/>
          <w:lang w:eastAsia="lt-LT"/>
        </w:rPr>
      </w:pPr>
    </w:p>
    <w:p w14:paraId="2116E0C9" w14:textId="77777777" w:rsidR="00187C33" w:rsidRPr="004D2398" w:rsidRDefault="00187C33" w:rsidP="00187C33">
      <w:pPr>
        <w:spacing w:after="0" w:line="240" w:lineRule="auto"/>
        <w:rPr>
          <w:rFonts w:ascii="Times New Roman" w:eastAsia="Times New Roman" w:hAnsi="Times New Roman" w:cs="Times New Roman"/>
          <w:noProof/>
        </w:rPr>
      </w:pPr>
    </w:p>
    <w:p w14:paraId="05BA4A54"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5.</w:t>
      </w:r>
      <w:r w:rsidRPr="004D2398">
        <w:rPr>
          <w:rFonts w:ascii="Times New Roman" w:eastAsia="Times New Roman" w:hAnsi="Times New Roman" w:cs="Times New Roman"/>
          <w:b/>
        </w:rPr>
        <w:tab/>
        <w:t>VARTOJIMO METODAS IR BŪDAS (-AI)</w:t>
      </w:r>
    </w:p>
    <w:p w14:paraId="56C21AAF" w14:textId="77777777" w:rsidR="00187C33" w:rsidRPr="004D2398" w:rsidRDefault="00187C33" w:rsidP="00187C33">
      <w:pPr>
        <w:spacing w:after="0" w:line="240" w:lineRule="auto"/>
        <w:rPr>
          <w:rFonts w:ascii="Times New Roman" w:eastAsia="Times New Roman" w:hAnsi="Times New Roman" w:cs="Times New Roman"/>
          <w:noProof/>
        </w:rPr>
      </w:pPr>
    </w:p>
    <w:p w14:paraId="6F867ED1" w14:textId="77777777" w:rsidR="00187C33" w:rsidRPr="004D2398" w:rsidRDefault="00187C33" w:rsidP="00187C33">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Vartoti į makštį.</w:t>
      </w:r>
    </w:p>
    <w:p w14:paraId="15BC1090" w14:textId="77777777" w:rsidR="00187C33" w:rsidRPr="004D2398" w:rsidRDefault="00187C33" w:rsidP="00187C33">
      <w:pPr>
        <w:spacing w:after="0" w:line="240" w:lineRule="auto"/>
        <w:rPr>
          <w:rFonts w:ascii="Times New Roman" w:eastAsia="Times New Roman" w:hAnsi="Times New Roman" w:cs="Times New Roman"/>
          <w:noProof/>
        </w:rPr>
      </w:pPr>
      <w:r w:rsidRPr="004D2398">
        <w:rPr>
          <w:rFonts w:ascii="Times New Roman" w:eastAsia="Times New Roman" w:hAnsi="Times New Roman" w:cs="Times New Roman"/>
          <w:noProof/>
        </w:rPr>
        <w:t>Prieš vartojimą perskaitykite pakuotės lapelį.</w:t>
      </w:r>
    </w:p>
    <w:p w14:paraId="6AD428DF" w14:textId="77777777" w:rsidR="00187C33" w:rsidRPr="004D2398" w:rsidRDefault="00187C33" w:rsidP="00187C33">
      <w:pPr>
        <w:spacing w:after="0" w:line="240" w:lineRule="auto"/>
        <w:rPr>
          <w:rFonts w:ascii="Times New Roman" w:eastAsia="Times New Roman" w:hAnsi="Times New Roman" w:cs="Times New Roman"/>
          <w:noProof/>
        </w:rPr>
      </w:pPr>
    </w:p>
    <w:p w14:paraId="6830D491" w14:textId="77777777" w:rsidR="00187C33" w:rsidRPr="004D2398" w:rsidRDefault="00187C33" w:rsidP="00187C33">
      <w:pPr>
        <w:spacing w:after="0" w:line="240" w:lineRule="auto"/>
        <w:rPr>
          <w:rFonts w:ascii="Times New Roman" w:eastAsia="Times New Roman" w:hAnsi="Times New Roman" w:cs="Times New Roman"/>
          <w:noProof/>
        </w:rPr>
      </w:pPr>
    </w:p>
    <w:p w14:paraId="3457ABB3"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ind w:left="540" w:hanging="540"/>
        <w:rPr>
          <w:rFonts w:ascii="Times New Roman" w:eastAsia="Times New Roman" w:hAnsi="Times New Roman" w:cs="Times New Roman"/>
          <w:b/>
        </w:rPr>
      </w:pPr>
      <w:r w:rsidRPr="004D2398">
        <w:rPr>
          <w:rFonts w:ascii="Times New Roman" w:eastAsia="Times New Roman" w:hAnsi="Times New Roman" w:cs="Times New Roman"/>
          <w:b/>
        </w:rPr>
        <w:t>6.</w:t>
      </w:r>
      <w:r w:rsidRPr="004D2398">
        <w:rPr>
          <w:rFonts w:ascii="Times New Roman" w:eastAsia="Times New Roman" w:hAnsi="Times New Roman" w:cs="Times New Roman"/>
          <w:b/>
        </w:rPr>
        <w:tab/>
      </w:r>
      <w:r w:rsidRPr="002D25E9">
        <w:rPr>
          <w:rFonts w:ascii="Times New Roman" w:eastAsia="Times New Roman" w:hAnsi="Times New Roman" w:cs="Times New Roman"/>
          <w:b/>
        </w:rPr>
        <w:t>SPECIALUS ĮSPĖJIMAS, KAD VAISTINĮ PREPARATĄ BŪTINA LAIKYTI VAIKAMS NEPASTEBIMOJE IR NEPASIEKIAMOJE VIETOJE</w:t>
      </w:r>
    </w:p>
    <w:p w14:paraId="2262B085" w14:textId="77777777" w:rsidR="00187C33" w:rsidRPr="004D2398" w:rsidRDefault="00187C33" w:rsidP="00187C33">
      <w:pPr>
        <w:spacing w:after="0" w:line="240" w:lineRule="auto"/>
        <w:rPr>
          <w:rFonts w:ascii="Times New Roman" w:eastAsia="Times New Roman" w:hAnsi="Times New Roman" w:cs="Times New Roman"/>
          <w:noProof/>
        </w:rPr>
      </w:pPr>
    </w:p>
    <w:p w14:paraId="3F1AA486" w14:textId="77777777" w:rsidR="00187C33" w:rsidRPr="006438C3" w:rsidRDefault="00187C33" w:rsidP="00187C33">
      <w:pPr>
        <w:tabs>
          <w:tab w:val="left" w:pos="720"/>
        </w:tabs>
        <w:spacing w:after="0" w:line="240" w:lineRule="auto"/>
        <w:rPr>
          <w:rFonts w:ascii="Times New Roman" w:eastAsia="MS Mincho" w:hAnsi="Times New Roman" w:cs="Times New Roman"/>
        </w:rPr>
      </w:pPr>
      <w:r w:rsidRPr="006438C3">
        <w:rPr>
          <w:rFonts w:ascii="Times New Roman" w:eastAsia="MS Mincho" w:hAnsi="Times New Roman" w:cs="Times New Roman"/>
        </w:rPr>
        <w:t>Laikyti vaikams nepastebimoje ir nepasiekiamoje vietoje.</w:t>
      </w:r>
    </w:p>
    <w:p w14:paraId="7C268A15" w14:textId="77777777" w:rsidR="00187C33" w:rsidRPr="004D2398" w:rsidRDefault="00187C33" w:rsidP="00187C33">
      <w:pPr>
        <w:spacing w:after="0" w:line="240" w:lineRule="auto"/>
        <w:rPr>
          <w:rFonts w:ascii="Times New Roman" w:eastAsia="Times New Roman" w:hAnsi="Times New Roman" w:cs="Times New Roman"/>
          <w:noProof/>
        </w:rPr>
      </w:pPr>
    </w:p>
    <w:p w14:paraId="6D8C4CED" w14:textId="77777777" w:rsidR="00187C33" w:rsidRPr="004D2398" w:rsidRDefault="00187C33" w:rsidP="00187C33">
      <w:pPr>
        <w:spacing w:after="0" w:line="240" w:lineRule="auto"/>
        <w:rPr>
          <w:rFonts w:ascii="Times New Roman" w:eastAsia="Times New Roman" w:hAnsi="Times New Roman" w:cs="Times New Roman"/>
          <w:noProof/>
        </w:rPr>
      </w:pPr>
    </w:p>
    <w:p w14:paraId="3A6FFF55"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7.</w:t>
      </w:r>
      <w:r w:rsidRPr="004D2398">
        <w:rPr>
          <w:rFonts w:ascii="Times New Roman" w:eastAsia="Times New Roman" w:hAnsi="Times New Roman" w:cs="Times New Roman"/>
          <w:b/>
        </w:rPr>
        <w:tab/>
        <w:t>KITAS (-I) SPECIALUS (-ŪS) ĮSPĖJIMAS (-AI) (JEI REIKIA)</w:t>
      </w:r>
    </w:p>
    <w:p w14:paraId="75A3349F" w14:textId="77777777" w:rsidR="00187C33" w:rsidRPr="004D2398" w:rsidRDefault="00187C33" w:rsidP="00187C33">
      <w:pPr>
        <w:spacing w:after="0" w:line="240" w:lineRule="auto"/>
        <w:rPr>
          <w:rFonts w:ascii="Times New Roman" w:eastAsia="Times New Roman" w:hAnsi="Times New Roman" w:cs="Times New Roman"/>
          <w:noProof/>
        </w:rPr>
      </w:pPr>
    </w:p>
    <w:p w14:paraId="1126A250" w14:textId="77777777" w:rsidR="00187C33" w:rsidRPr="004D2398" w:rsidRDefault="00187C33" w:rsidP="00187C33">
      <w:pPr>
        <w:spacing w:after="0" w:line="240" w:lineRule="auto"/>
        <w:rPr>
          <w:rFonts w:ascii="Times New Roman" w:eastAsia="Times New Roman" w:hAnsi="Times New Roman" w:cs="Times New Roman"/>
          <w:noProof/>
        </w:rPr>
      </w:pPr>
    </w:p>
    <w:p w14:paraId="122D95EE"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4D2398">
        <w:rPr>
          <w:rFonts w:ascii="Times New Roman" w:eastAsia="Times New Roman" w:hAnsi="Times New Roman" w:cs="Times New Roman"/>
          <w:b/>
        </w:rPr>
        <w:t>8.</w:t>
      </w:r>
      <w:r w:rsidRPr="004D2398">
        <w:rPr>
          <w:rFonts w:ascii="Times New Roman" w:eastAsia="Times New Roman" w:hAnsi="Times New Roman" w:cs="Times New Roman"/>
          <w:b/>
        </w:rPr>
        <w:tab/>
        <w:t>TINKAMUMO LAIKAS</w:t>
      </w:r>
    </w:p>
    <w:p w14:paraId="79DD8E25" w14:textId="77777777" w:rsidR="00187C33" w:rsidRPr="004D2398" w:rsidRDefault="00187C33" w:rsidP="00187C33">
      <w:pPr>
        <w:spacing w:after="0" w:line="240" w:lineRule="auto"/>
        <w:rPr>
          <w:rFonts w:ascii="Times New Roman" w:eastAsia="Times New Roman" w:hAnsi="Times New Roman" w:cs="Times New Roman"/>
          <w:noProof/>
        </w:rPr>
      </w:pPr>
    </w:p>
    <w:p w14:paraId="43A3149B" w14:textId="77777777" w:rsidR="00187C33" w:rsidRPr="004D2398" w:rsidRDefault="00187C33" w:rsidP="00187C33">
      <w:pPr>
        <w:spacing w:after="0" w:line="240" w:lineRule="auto"/>
        <w:rPr>
          <w:rFonts w:ascii="Times New Roman" w:eastAsia="Times New Roman" w:hAnsi="Times New Roman" w:cs="Times New Roman"/>
          <w:lang w:eastAsia="lt-LT"/>
        </w:rPr>
      </w:pPr>
      <w:r w:rsidRPr="00C62C88">
        <w:rPr>
          <w:rFonts w:ascii="Times New Roman" w:eastAsia="Times New Roman" w:hAnsi="Times New Roman" w:cs="Times New Roman"/>
          <w:highlight w:val="lightGray"/>
          <w:lang w:eastAsia="lt-LT"/>
        </w:rPr>
        <w:t>Tinka iki/</w:t>
      </w:r>
      <w:r>
        <w:rPr>
          <w:rFonts w:ascii="Times New Roman" w:eastAsia="Times New Roman" w:hAnsi="Times New Roman" w:cs="Times New Roman"/>
          <w:lang w:eastAsia="lt-LT"/>
        </w:rPr>
        <w:t xml:space="preserve">EXP: </w:t>
      </w:r>
      <w:r w:rsidRPr="00C62C88">
        <w:rPr>
          <w:rFonts w:ascii="Times New Roman" w:eastAsia="Times New Roman" w:hAnsi="Times New Roman" w:cs="Times New Roman"/>
          <w:highlight w:val="lightGray"/>
          <w:lang w:eastAsia="lt-LT"/>
        </w:rPr>
        <w:t>MMMM mm</w:t>
      </w:r>
    </w:p>
    <w:p w14:paraId="625A5F30" w14:textId="77777777" w:rsidR="00187C33" w:rsidRPr="004D2398" w:rsidRDefault="00187C33" w:rsidP="00187C33">
      <w:pPr>
        <w:spacing w:after="0" w:line="240" w:lineRule="auto"/>
        <w:rPr>
          <w:rFonts w:ascii="Times New Roman" w:eastAsia="Times New Roman" w:hAnsi="Times New Roman" w:cs="Times New Roman"/>
          <w:noProof/>
        </w:rPr>
      </w:pPr>
    </w:p>
    <w:p w14:paraId="4002AF52" w14:textId="77777777" w:rsidR="00187C33" w:rsidRPr="004D2398" w:rsidRDefault="00187C33" w:rsidP="00187C33">
      <w:pPr>
        <w:spacing w:after="0" w:line="240" w:lineRule="auto"/>
        <w:rPr>
          <w:rFonts w:ascii="Times New Roman" w:eastAsia="Times New Roman" w:hAnsi="Times New Roman" w:cs="Times New Roman"/>
          <w:noProof/>
        </w:rPr>
      </w:pPr>
    </w:p>
    <w:p w14:paraId="420CB26F"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9.</w:t>
      </w:r>
      <w:r w:rsidRPr="004D2398">
        <w:rPr>
          <w:rFonts w:ascii="Times New Roman" w:eastAsia="Times New Roman" w:hAnsi="Times New Roman" w:cs="Times New Roman"/>
          <w:b/>
        </w:rPr>
        <w:tab/>
        <w:t>SPECIALIOS LAIKYMO SĄLYGOS</w:t>
      </w:r>
    </w:p>
    <w:p w14:paraId="7C261766" w14:textId="77777777" w:rsidR="00187C33" w:rsidRPr="004D2398" w:rsidRDefault="00187C33" w:rsidP="00187C33">
      <w:pPr>
        <w:spacing w:after="0" w:line="240" w:lineRule="auto"/>
        <w:rPr>
          <w:rFonts w:ascii="Times New Roman" w:eastAsia="Times New Roman" w:hAnsi="Times New Roman" w:cs="Times New Roman"/>
          <w:noProof/>
        </w:rPr>
      </w:pPr>
    </w:p>
    <w:p w14:paraId="5C5CA468" w14:textId="1927C0FF" w:rsidR="00187C33" w:rsidRPr="004D2398" w:rsidRDefault="00187C33" w:rsidP="00187C33">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Laikyti ne aukštesnėje kaip </w:t>
      </w:r>
      <w:r>
        <w:rPr>
          <w:rFonts w:ascii="Times New Roman" w:eastAsia="Times New Roman" w:hAnsi="Times New Roman" w:cs="Times New Roman"/>
          <w:lang w:eastAsia="lt-LT"/>
        </w:rPr>
        <w:t>30</w:t>
      </w:r>
      <w:r w:rsidRPr="004D2398">
        <w:rPr>
          <w:rFonts w:ascii="Times New Roman" w:eastAsia="Times New Roman" w:hAnsi="Times New Roman" w:cs="Times New Roman"/>
          <w:lang w:eastAsia="lt-LT"/>
        </w:rPr>
        <w:t xml:space="preserve"> </w:t>
      </w:r>
      <w:r w:rsidRPr="004D2398">
        <w:rPr>
          <w:rFonts w:ascii="Times New Roman" w:eastAsia="Times New Roman" w:hAnsi="Times New Roman" w:cs="Times New Roman"/>
          <w:lang w:eastAsia="lt-LT"/>
        </w:rPr>
        <w:sym w:font="Symbol" w:char="F0B0"/>
      </w:r>
      <w:r w:rsidRPr="004D2398">
        <w:rPr>
          <w:rFonts w:ascii="Times New Roman" w:eastAsia="Times New Roman" w:hAnsi="Times New Roman" w:cs="Times New Roman"/>
          <w:lang w:eastAsia="lt-LT"/>
        </w:rPr>
        <w:t>C temperatūroje.</w:t>
      </w:r>
    </w:p>
    <w:p w14:paraId="691C0976" w14:textId="77777777" w:rsidR="00187C33" w:rsidRPr="004D2398" w:rsidRDefault="00187C33" w:rsidP="00187C33">
      <w:pPr>
        <w:spacing w:after="0" w:line="240" w:lineRule="auto"/>
        <w:rPr>
          <w:rFonts w:ascii="Times New Roman" w:eastAsia="Times New Roman" w:hAnsi="Times New Roman" w:cs="Times New Roman"/>
          <w:noProof/>
        </w:rPr>
      </w:pPr>
    </w:p>
    <w:p w14:paraId="73A3F258" w14:textId="77777777" w:rsidR="00187C33" w:rsidRPr="004D2398" w:rsidRDefault="00187C33" w:rsidP="00187C33">
      <w:pPr>
        <w:spacing w:after="0" w:line="240" w:lineRule="auto"/>
        <w:rPr>
          <w:rFonts w:ascii="Times New Roman" w:eastAsia="Times New Roman" w:hAnsi="Times New Roman" w:cs="Times New Roman"/>
          <w:noProof/>
        </w:rPr>
      </w:pPr>
    </w:p>
    <w:p w14:paraId="73950B2F"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ind w:left="540" w:hanging="540"/>
        <w:rPr>
          <w:rFonts w:ascii="Times New Roman" w:eastAsia="Times New Roman" w:hAnsi="Times New Roman" w:cs="Times New Roman"/>
          <w:b/>
        </w:rPr>
      </w:pPr>
      <w:r w:rsidRPr="004D2398">
        <w:rPr>
          <w:rFonts w:ascii="Times New Roman" w:eastAsia="Times New Roman" w:hAnsi="Times New Roman" w:cs="Times New Roman"/>
          <w:b/>
        </w:rPr>
        <w:t>10.</w:t>
      </w:r>
      <w:r w:rsidRPr="004D2398">
        <w:rPr>
          <w:rFonts w:ascii="Times New Roman" w:eastAsia="Times New Roman" w:hAnsi="Times New Roman" w:cs="Times New Roman"/>
          <w:b/>
        </w:rPr>
        <w:tab/>
        <w:t xml:space="preserve">SPECIALIOS ATSARGUMO PRIEMONĖS DĖL NESUVARTOTO </w:t>
      </w:r>
      <w:r w:rsidRPr="004D2398">
        <w:rPr>
          <w:rFonts w:ascii="Times New Roman" w:eastAsia="Times New Roman" w:hAnsi="Times New Roman" w:cs="Times New Roman"/>
          <w:b/>
          <w:bCs/>
        </w:rPr>
        <w:t xml:space="preserve">VAISTINIO PREPARATO AR JO ATLIEKŲ </w:t>
      </w:r>
      <w:r w:rsidRPr="004D2398">
        <w:rPr>
          <w:rFonts w:ascii="Times New Roman" w:eastAsia="Times New Roman" w:hAnsi="Times New Roman" w:cs="Times New Roman"/>
          <w:b/>
        </w:rPr>
        <w:t>TVARKYMO (JEI REIKIA)</w:t>
      </w:r>
    </w:p>
    <w:p w14:paraId="37DAF599" w14:textId="77777777" w:rsidR="00187C33" w:rsidRPr="004D2398" w:rsidRDefault="00187C33" w:rsidP="00187C33">
      <w:pPr>
        <w:spacing w:after="0" w:line="240" w:lineRule="auto"/>
        <w:rPr>
          <w:rFonts w:ascii="Times New Roman" w:eastAsia="Times New Roman" w:hAnsi="Times New Roman" w:cs="Times New Roman"/>
          <w:noProof/>
        </w:rPr>
      </w:pPr>
    </w:p>
    <w:p w14:paraId="660CBB3B" w14:textId="77777777" w:rsidR="00187C33" w:rsidRPr="004D2398" w:rsidRDefault="00187C33" w:rsidP="00187C33">
      <w:pPr>
        <w:spacing w:after="0" w:line="240" w:lineRule="auto"/>
        <w:rPr>
          <w:rFonts w:ascii="Times New Roman" w:eastAsia="Times New Roman" w:hAnsi="Times New Roman" w:cs="Times New Roman"/>
          <w:noProof/>
        </w:rPr>
      </w:pPr>
    </w:p>
    <w:p w14:paraId="1177BFAC" w14:textId="77777777" w:rsidR="00187C33" w:rsidRPr="00155996" w:rsidRDefault="00187C33" w:rsidP="00187C33">
      <w:pPr>
        <w:keepNext/>
        <w:pBdr>
          <w:top w:val="single" w:sz="4" w:space="1" w:color="auto"/>
          <w:left w:val="single" w:sz="4" w:space="4" w:color="auto"/>
          <w:bottom w:val="single" w:sz="4" w:space="1" w:color="auto"/>
          <w:right w:val="single" w:sz="4" w:space="4" w:color="auto"/>
        </w:pBdr>
        <w:tabs>
          <w:tab w:val="left" w:pos="540"/>
        </w:tabs>
        <w:spacing w:after="0" w:line="240" w:lineRule="auto"/>
        <w:outlineLvl w:val="2"/>
        <w:rPr>
          <w:rFonts w:ascii="Times New Roman" w:eastAsia="Times New Roman" w:hAnsi="Times New Roman" w:cs="Times New Roman"/>
          <w:b/>
          <w:bCs/>
          <w:lang w:eastAsia="lt-LT"/>
        </w:rPr>
      </w:pPr>
      <w:r w:rsidRPr="00155996">
        <w:rPr>
          <w:rFonts w:ascii="Times New Roman" w:eastAsia="Times New Roman" w:hAnsi="Times New Roman" w:cs="Times New Roman"/>
          <w:b/>
          <w:bCs/>
          <w:lang w:eastAsia="lt-LT"/>
        </w:rPr>
        <w:t>11.</w:t>
      </w:r>
      <w:r w:rsidRPr="00155996">
        <w:rPr>
          <w:rFonts w:ascii="Times New Roman" w:eastAsia="Times New Roman" w:hAnsi="Times New Roman" w:cs="Times New Roman"/>
          <w:b/>
          <w:bCs/>
          <w:lang w:eastAsia="lt-LT"/>
        </w:rPr>
        <w:tab/>
        <w:t xml:space="preserve">LYGIAGRETUS IMPORTUOTOJAS </w:t>
      </w:r>
    </w:p>
    <w:p w14:paraId="3A00D8EA" w14:textId="77777777" w:rsidR="00187C33" w:rsidRPr="004D2398" w:rsidRDefault="00187C33" w:rsidP="00187C33">
      <w:pPr>
        <w:spacing w:after="0" w:line="240" w:lineRule="auto"/>
        <w:rPr>
          <w:rFonts w:ascii="Times New Roman" w:eastAsia="Times New Roman" w:hAnsi="Times New Roman" w:cs="Times New Roman"/>
          <w:noProof/>
        </w:rPr>
      </w:pPr>
    </w:p>
    <w:p w14:paraId="4D8E6206" w14:textId="77777777" w:rsidR="00187C33" w:rsidRPr="00155996" w:rsidRDefault="00187C33" w:rsidP="00187C33">
      <w:pPr>
        <w:spacing w:after="0" w:line="240" w:lineRule="auto"/>
        <w:rPr>
          <w:rFonts w:ascii="Times New Roman" w:eastAsia="Times New Roman" w:hAnsi="Times New Roman" w:cs="Times New Roman"/>
          <w:noProof/>
          <w:lang w:eastAsia="lt-LT"/>
        </w:rPr>
      </w:pPr>
      <w:r w:rsidRPr="00155996">
        <w:rPr>
          <w:rFonts w:ascii="Times New Roman" w:eastAsia="Times New Roman" w:hAnsi="Times New Roman" w:cs="Times New Roman"/>
          <w:lang w:eastAsia="lt-LT"/>
        </w:rPr>
        <w:t>Lygiagretus importuotojas UAB „</w:t>
      </w:r>
      <w:proofErr w:type="spellStart"/>
      <w:r w:rsidRPr="00155996">
        <w:rPr>
          <w:rFonts w:ascii="Times New Roman" w:eastAsia="Times New Roman" w:hAnsi="Times New Roman" w:cs="Times New Roman"/>
          <w:lang w:eastAsia="lt-LT"/>
        </w:rPr>
        <w:t>Lex</w:t>
      </w:r>
      <w:proofErr w:type="spellEnd"/>
      <w:r w:rsidRPr="00155996">
        <w:rPr>
          <w:rFonts w:ascii="Times New Roman" w:eastAsia="Times New Roman" w:hAnsi="Times New Roman" w:cs="Times New Roman"/>
          <w:lang w:eastAsia="lt-LT"/>
        </w:rPr>
        <w:t xml:space="preserve"> ano“</w:t>
      </w:r>
    </w:p>
    <w:p w14:paraId="6A5351ED" w14:textId="77777777" w:rsidR="00187C33" w:rsidRPr="004D2398" w:rsidRDefault="00187C33" w:rsidP="00187C33">
      <w:pPr>
        <w:spacing w:after="0" w:line="240" w:lineRule="auto"/>
        <w:rPr>
          <w:rFonts w:ascii="Times New Roman" w:eastAsia="Times New Roman" w:hAnsi="Times New Roman" w:cs="Times New Roman"/>
          <w:noProof/>
        </w:rPr>
      </w:pPr>
    </w:p>
    <w:p w14:paraId="197AD175" w14:textId="77777777" w:rsidR="00187C33" w:rsidRPr="004D2398" w:rsidRDefault="00187C33" w:rsidP="00187C33">
      <w:pPr>
        <w:spacing w:after="0" w:line="240" w:lineRule="auto"/>
        <w:rPr>
          <w:rFonts w:ascii="Times New Roman" w:eastAsia="Times New Roman" w:hAnsi="Times New Roman" w:cs="Times New Roman"/>
          <w:noProof/>
        </w:rPr>
      </w:pPr>
    </w:p>
    <w:p w14:paraId="17C23F9C" w14:textId="77777777" w:rsidR="00187C33" w:rsidRPr="00155996" w:rsidRDefault="00187C33" w:rsidP="00187C33">
      <w:pPr>
        <w:keepNext/>
        <w:pBdr>
          <w:top w:val="single" w:sz="4" w:space="1" w:color="auto"/>
          <w:left w:val="single" w:sz="4" w:space="4" w:color="auto"/>
          <w:bottom w:val="single" w:sz="4" w:space="1" w:color="auto"/>
          <w:right w:val="single" w:sz="4" w:space="4" w:color="auto"/>
        </w:pBdr>
        <w:tabs>
          <w:tab w:val="left" w:pos="540"/>
        </w:tabs>
        <w:spacing w:after="0" w:line="240" w:lineRule="auto"/>
        <w:outlineLvl w:val="2"/>
        <w:rPr>
          <w:rFonts w:ascii="Times New Roman" w:eastAsia="Times New Roman" w:hAnsi="Times New Roman" w:cs="Times New Roman"/>
          <w:b/>
          <w:bCs/>
          <w:lang w:eastAsia="lt-LT"/>
        </w:rPr>
      </w:pPr>
      <w:r w:rsidRPr="00155996">
        <w:rPr>
          <w:rFonts w:ascii="Times New Roman" w:eastAsia="Times New Roman" w:hAnsi="Times New Roman" w:cs="Times New Roman"/>
          <w:b/>
          <w:bCs/>
          <w:lang w:eastAsia="lt-LT"/>
        </w:rPr>
        <w:t>12.</w:t>
      </w:r>
      <w:r w:rsidRPr="00155996">
        <w:rPr>
          <w:rFonts w:ascii="Times New Roman" w:eastAsia="Times New Roman" w:hAnsi="Times New Roman" w:cs="Times New Roman"/>
          <w:b/>
          <w:bCs/>
          <w:lang w:eastAsia="lt-LT"/>
        </w:rPr>
        <w:tab/>
        <w:t>LYGIAGRETAUS IMPORTO LEIDIMO NUMERIS</w:t>
      </w:r>
    </w:p>
    <w:p w14:paraId="120F0FCD" w14:textId="77777777" w:rsidR="00187C33" w:rsidRPr="004D2398" w:rsidRDefault="00187C33" w:rsidP="00187C33">
      <w:pPr>
        <w:spacing w:after="0" w:line="240" w:lineRule="auto"/>
        <w:rPr>
          <w:rFonts w:ascii="Times New Roman" w:eastAsia="Times New Roman" w:hAnsi="Times New Roman" w:cs="Times New Roman"/>
          <w:noProof/>
        </w:rPr>
      </w:pPr>
    </w:p>
    <w:p w14:paraId="66DDF3ED" w14:textId="72696B52" w:rsidR="00187C33" w:rsidRPr="00155996" w:rsidRDefault="00187C33" w:rsidP="00187C33">
      <w:pPr>
        <w:spacing w:after="0" w:line="240" w:lineRule="auto"/>
        <w:rPr>
          <w:rFonts w:ascii="Times New Roman" w:eastAsia="Times New Roman" w:hAnsi="Times New Roman" w:cs="Times New Roman"/>
          <w:lang w:eastAsia="lt-LT"/>
        </w:rPr>
      </w:pPr>
      <w:r w:rsidRPr="003945A3">
        <w:rPr>
          <w:rFonts w:ascii="Times New Roman" w:eastAsia="Times New Roman" w:hAnsi="Times New Roman" w:cs="Times New Roman"/>
          <w:highlight w:val="lightGray"/>
          <w:lang w:eastAsia="lt-LT"/>
        </w:rPr>
        <w:t xml:space="preserve">Lyg. </w:t>
      </w:r>
      <w:proofErr w:type="spellStart"/>
      <w:r w:rsidRPr="003945A3">
        <w:rPr>
          <w:rFonts w:ascii="Times New Roman" w:eastAsia="Times New Roman" w:hAnsi="Times New Roman" w:cs="Times New Roman"/>
          <w:highlight w:val="lightGray"/>
          <w:lang w:eastAsia="lt-LT"/>
        </w:rPr>
        <w:t>imp</w:t>
      </w:r>
      <w:proofErr w:type="spellEnd"/>
      <w:r w:rsidRPr="003945A3">
        <w:rPr>
          <w:rFonts w:ascii="Times New Roman" w:eastAsia="Times New Roman" w:hAnsi="Times New Roman" w:cs="Times New Roman"/>
          <w:highlight w:val="lightGray"/>
          <w:lang w:eastAsia="lt-LT"/>
        </w:rPr>
        <w:t>. Nr.:</w:t>
      </w:r>
      <w:r w:rsidR="00BC1EA3">
        <w:rPr>
          <w:rFonts w:ascii="Times New Roman" w:eastAsia="Times New Roman" w:hAnsi="Times New Roman" w:cs="Times New Roman"/>
          <w:lang w:eastAsia="lt-LT"/>
        </w:rPr>
        <w:t xml:space="preserve"> LT/L/16/0357/001</w:t>
      </w:r>
    </w:p>
    <w:p w14:paraId="6BE3BDBC" w14:textId="77777777" w:rsidR="00187C33" w:rsidRPr="004D2398" w:rsidRDefault="00187C33" w:rsidP="00187C33">
      <w:pPr>
        <w:spacing w:after="0" w:line="240" w:lineRule="auto"/>
        <w:rPr>
          <w:rFonts w:ascii="Times New Roman" w:eastAsia="Times New Roman" w:hAnsi="Times New Roman" w:cs="Times New Roman"/>
          <w:noProof/>
        </w:rPr>
      </w:pPr>
    </w:p>
    <w:p w14:paraId="1AF2D20E" w14:textId="77777777" w:rsidR="00187C33" w:rsidRPr="004D2398" w:rsidRDefault="00187C33" w:rsidP="00187C33">
      <w:pPr>
        <w:spacing w:after="0" w:line="240" w:lineRule="auto"/>
        <w:rPr>
          <w:rFonts w:ascii="Times New Roman" w:eastAsia="Times New Roman" w:hAnsi="Times New Roman" w:cs="Times New Roman"/>
          <w:noProof/>
        </w:rPr>
      </w:pPr>
    </w:p>
    <w:p w14:paraId="70712731"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13.</w:t>
      </w:r>
      <w:r w:rsidRPr="004D2398">
        <w:rPr>
          <w:rFonts w:ascii="Times New Roman" w:eastAsia="Times New Roman" w:hAnsi="Times New Roman" w:cs="Times New Roman"/>
          <w:b/>
        </w:rPr>
        <w:tab/>
        <w:t>SERIJOS NUMERIS</w:t>
      </w:r>
    </w:p>
    <w:p w14:paraId="3FF98746" w14:textId="77777777" w:rsidR="00187C33" w:rsidRPr="004D2398" w:rsidRDefault="00187C33" w:rsidP="00187C33">
      <w:pPr>
        <w:spacing w:after="0" w:line="240" w:lineRule="auto"/>
        <w:rPr>
          <w:rFonts w:ascii="Times New Roman" w:eastAsia="Times New Roman" w:hAnsi="Times New Roman" w:cs="Times New Roman"/>
          <w:noProof/>
        </w:rPr>
      </w:pPr>
    </w:p>
    <w:p w14:paraId="62C767A9" w14:textId="77777777" w:rsidR="00187C33" w:rsidRPr="004D2398" w:rsidRDefault="00187C33" w:rsidP="00187C33">
      <w:pPr>
        <w:spacing w:after="0" w:line="240" w:lineRule="auto"/>
        <w:rPr>
          <w:rFonts w:ascii="Times New Roman" w:eastAsia="Times New Roman" w:hAnsi="Times New Roman" w:cs="Times New Roman"/>
          <w:noProof/>
        </w:rPr>
      </w:pPr>
      <w:r w:rsidRPr="00C62C88">
        <w:rPr>
          <w:rFonts w:ascii="Times New Roman" w:eastAsia="Times New Roman" w:hAnsi="Times New Roman" w:cs="Times New Roman"/>
          <w:noProof/>
          <w:highlight w:val="lightGray"/>
        </w:rPr>
        <w:t>Serija/</w:t>
      </w:r>
      <w:r>
        <w:rPr>
          <w:rFonts w:ascii="Times New Roman" w:eastAsia="Times New Roman" w:hAnsi="Times New Roman" w:cs="Times New Roman"/>
          <w:noProof/>
        </w:rPr>
        <w:t>Lot:</w:t>
      </w:r>
    </w:p>
    <w:p w14:paraId="16E0B96E" w14:textId="77777777" w:rsidR="00187C33" w:rsidRPr="004D2398" w:rsidRDefault="00187C33" w:rsidP="00187C33">
      <w:pPr>
        <w:spacing w:after="0" w:line="240" w:lineRule="auto"/>
        <w:rPr>
          <w:rFonts w:ascii="Times New Roman" w:eastAsia="Times New Roman" w:hAnsi="Times New Roman" w:cs="Times New Roman"/>
          <w:noProof/>
        </w:rPr>
      </w:pPr>
    </w:p>
    <w:p w14:paraId="46366E2D" w14:textId="77777777" w:rsidR="00187C33" w:rsidRPr="004D2398" w:rsidRDefault="00187C33" w:rsidP="00187C33">
      <w:pPr>
        <w:spacing w:after="0" w:line="240" w:lineRule="auto"/>
        <w:rPr>
          <w:rFonts w:ascii="Times New Roman" w:eastAsia="Times New Roman" w:hAnsi="Times New Roman" w:cs="Times New Roman"/>
          <w:noProof/>
        </w:rPr>
      </w:pPr>
    </w:p>
    <w:p w14:paraId="312D9D8C"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14.</w:t>
      </w:r>
      <w:r w:rsidRPr="004D2398">
        <w:rPr>
          <w:rFonts w:ascii="Times New Roman" w:eastAsia="Times New Roman" w:hAnsi="Times New Roman" w:cs="Times New Roman"/>
          <w:b/>
        </w:rPr>
        <w:tab/>
        <w:t>PARDAVIMO (IŠDAVIMO) TVARKA</w:t>
      </w:r>
    </w:p>
    <w:p w14:paraId="3E01DE99" w14:textId="77777777" w:rsidR="00187C33" w:rsidRPr="004D2398" w:rsidRDefault="00187C33" w:rsidP="00187C33">
      <w:pPr>
        <w:spacing w:after="0" w:line="240" w:lineRule="auto"/>
        <w:rPr>
          <w:rFonts w:ascii="Times New Roman" w:eastAsia="Times New Roman" w:hAnsi="Times New Roman" w:cs="Times New Roman"/>
          <w:noProof/>
        </w:rPr>
      </w:pPr>
    </w:p>
    <w:p w14:paraId="68C56C25" w14:textId="77777777" w:rsidR="00187C33" w:rsidRPr="004D2398" w:rsidRDefault="00187C33" w:rsidP="00187C33">
      <w:pPr>
        <w:spacing w:after="0" w:line="240" w:lineRule="auto"/>
        <w:rPr>
          <w:rFonts w:ascii="Times New Roman" w:eastAsia="Times New Roman" w:hAnsi="Times New Roman" w:cs="Times New Roman"/>
          <w:noProof/>
        </w:rPr>
      </w:pPr>
      <w:r w:rsidRPr="004D2398">
        <w:rPr>
          <w:rFonts w:ascii="Times New Roman" w:eastAsia="Times New Roman" w:hAnsi="Times New Roman" w:cs="Times New Roman"/>
          <w:noProof/>
        </w:rPr>
        <w:t>Receptinis v</w:t>
      </w:r>
      <w:r>
        <w:rPr>
          <w:rFonts w:ascii="Times New Roman" w:eastAsia="Times New Roman" w:hAnsi="Times New Roman" w:cs="Times New Roman"/>
          <w:noProof/>
        </w:rPr>
        <w:t>aistas.</w:t>
      </w:r>
    </w:p>
    <w:p w14:paraId="78D2BC1A" w14:textId="77777777" w:rsidR="00187C33" w:rsidRPr="004D2398" w:rsidRDefault="00187C33" w:rsidP="00187C33">
      <w:pPr>
        <w:spacing w:after="0" w:line="240" w:lineRule="auto"/>
        <w:rPr>
          <w:rFonts w:ascii="Times New Roman" w:eastAsia="Times New Roman" w:hAnsi="Times New Roman" w:cs="Times New Roman"/>
          <w:noProof/>
        </w:rPr>
      </w:pPr>
    </w:p>
    <w:p w14:paraId="47872A87"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15.</w:t>
      </w:r>
      <w:r w:rsidRPr="004D2398">
        <w:rPr>
          <w:rFonts w:ascii="Times New Roman" w:eastAsia="Times New Roman" w:hAnsi="Times New Roman" w:cs="Times New Roman"/>
          <w:b/>
        </w:rPr>
        <w:tab/>
        <w:t>VARTOJIMO INSTRUKCIJA</w:t>
      </w:r>
    </w:p>
    <w:p w14:paraId="27776B44" w14:textId="77777777" w:rsidR="00187C33" w:rsidRPr="004D2398" w:rsidRDefault="00187C33" w:rsidP="00187C33">
      <w:pPr>
        <w:spacing w:after="0" w:line="240" w:lineRule="auto"/>
        <w:rPr>
          <w:rFonts w:ascii="Times New Roman" w:eastAsia="Times New Roman" w:hAnsi="Times New Roman" w:cs="Times New Roman"/>
          <w:noProof/>
        </w:rPr>
      </w:pPr>
    </w:p>
    <w:p w14:paraId="2B5ACA99" w14:textId="77777777" w:rsidR="00187C33" w:rsidRPr="004D2398" w:rsidRDefault="00187C33" w:rsidP="00187C33">
      <w:pPr>
        <w:spacing w:after="0" w:line="240" w:lineRule="auto"/>
        <w:rPr>
          <w:rFonts w:ascii="Times New Roman" w:eastAsia="Times New Roman" w:hAnsi="Times New Roman" w:cs="Times New Roman"/>
          <w:noProof/>
        </w:rPr>
      </w:pPr>
    </w:p>
    <w:p w14:paraId="551B2094" w14:textId="77777777" w:rsidR="00187C33" w:rsidRPr="004D2398" w:rsidRDefault="00187C33" w:rsidP="00187C3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4D2398">
        <w:rPr>
          <w:rFonts w:ascii="Times New Roman" w:eastAsia="Times New Roman" w:hAnsi="Times New Roman" w:cs="Times New Roman"/>
          <w:b/>
        </w:rPr>
        <w:t>16.</w:t>
      </w:r>
      <w:r w:rsidRPr="004D2398">
        <w:rPr>
          <w:rFonts w:ascii="Times New Roman" w:eastAsia="Times New Roman" w:hAnsi="Times New Roman" w:cs="Times New Roman"/>
          <w:b/>
        </w:rPr>
        <w:tab/>
        <w:t>INFORMACIJA BRAILIO RAŠTU</w:t>
      </w:r>
    </w:p>
    <w:p w14:paraId="0CBDB52C" w14:textId="77777777" w:rsidR="00187C33" w:rsidRPr="004D2398" w:rsidRDefault="00187C33" w:rsidP="00187C33">
      <w:pPr>
        <w:spacing w:after="0" w:line="240" w:lineRule="auto"/>
        <w:rPr>
          <w:rFonts w:ascii="Times New Roman" w:eastAsia="Times New Roman" w:hAnsi="Times New Roman" w:cs="Times New Roman"/>
          <w:noProof/>
        </w:rPr>
      </w:pPr>
    </w:p>
    <w:p w14:paraId="64DBFF92" w14:textId="77777777" w:rsidR="00187C33" w:rsidRPr="00C62C88" w:rsidRDefault="00187C33" w:rsidP="00187C33">
      <w:pPr>
        <w:pStyle w:val="BTEMEASMCA"/>
      </w:pPr>
      <w:r w:rsidRPr="00C62C88">
        <w:t>polygynax</w:t>
      </w:r>
    </w:p>
    <w:p w14:paraId="66E872C8" w14:textId="77777777" w:rsidR="00187C33" w:rsidRDefault="00187C33" w:rsidP="00187C33">
      <w:pPr>
        <w:keepNext/>
        <w:tabs>
          <w:tab w:val="left" w:pos="720"/>
        </w:tabs>
        <w:spacing w:after="0" w:line="240" w:lineRule="auto"/>
        <w:outlineLvl w:val="1"/>
        <w:rPr>
          <w:rFonts w:ascii="Times New Roman" w:eastAsia="MS Mincho" w:hAnsi="Times New Roman" w:cs="Times New Roman"/>
        </w:rPr>
      </w:pPr>
    </w:p>
    <w:p w14:paraId="7E884E53" w14:textId="77777777" w:rsidR="00187C33" w:rsidRPr="00287FBB" w:rsidRDefault="00187C33" w:rsidP="00187C33">
      <w:pPr>
        <w:keepNext/>
        <w:pBdr>
          <w:top w:val="single" w:sz="4" w:space="1" w:color="auto"/>
          <w:left w:val="single" w:sz="4" w:space="4" w:color="auto"/>
          <w:bottom w:val="single" w:sz="4" w:space="1" w:color="auto"/>
          <w:right w:val="single" w:sz="4" w:space="4" w:color="auto"/>
        </w:pBdr>
        <w:tabs>
          <w:tab w:val="left" w:pos="0"/>
        </w:tabs>
        <w:outlineLvl w:val="0"/>
        <w:rPr>
          <w:rFonts w:ascii="Times New Roman" w:hAnsi="Times New Roman" w:cs="Times New Roman"/>
          <w:i/>
          <w:noProof/>
          <w:szCs w:val="24"/>
        </w:rPr>
      </w:pPr>
      <w:r w:rsidRPr="00287FBB">
        <w:rPr>
          <w:rFonts w:ascii="Times New Roman" w:hAnsi="Times New Roman" w:cs="Times New Roman"/>
          <w:b/>
          <w:noProof/>
        </w:rPr>
        <w:t>17.</w:t>
      </w:r>
      <w:r>
        <w:rPr>
          <w:rFonts w:ascii="Times New Roman" w:hAnsi="Times New Roman" w:cs="Times New Roman"/>
          <w:b/>
          <w:noProof/>
        </w:rPr>
        <w:t xml:space="preserve">    </w:t>
      </w:r>
      <w:r w:rsidRPr="00287FBB">
        <w:rPr>
          <w:rFonts w:ascii="Times New Roman" w:hAnsi="Times New Roman" w:cs="Times New Roman"/>
          <w:b/>
          <w:noProof/>
        </w:rPr>
        <w:t>UNIKALUS IDENTIFIKATORIUS – 2D BRŪKŠNINIS KODAS</w:t>
      </w:r>
    </w:p>
    <w:p w14:paraId="4E31C707" w14:textId="77777777" w:rsidR="00187C33" w:rsidRPr="00287FBB" w:rsidRDefault="00187C33" w:rsidP="00187C33">
      <w:pPr>
        <w:rPr>
          <w:rFonts w:ascii="Times New Roman" w:hAnsi="Times New Roman" w:cs="Times New Roman"/>
          <w:noProof/>
          <w:shd w:val="clear" w:color="auto" w:fill="CCCCCC"/>
        </w:rPr>
      </w:pPr>
      <w:r w:rsidRPr="00287FBB">
        <w:rPr>
          <w:rFonts w:ascii="Times New Roman" w:hAnsi="Times New Roman" w:cs="Times New Roman"/>
          <w:noProof/>
          <w:highlight w:val="lightGray"/>
        </w:rPr>
        <w:t>2D brūkšninis kodas su nurodytu unikaliu identifikatoriumi.</w:t>
      </w:r>
    </w:p>
    <w:p w14:paraId="66AD4191" w14:textId="77777777" w:rsidR="00187C33" w:rsidRPr="00287FBB" w:rsidRDefault="00187C33" w:rsidP="00187C33">
      <w:pPr>
        <w:keepNext/>
        <w:pBdr>
          <w:top w:val="single" w:sz="4" w:space="1" w:color="auto"/>
          <w:left w:val="single" w:sz="4" w:space="4" w:color="auto"/>
          <w:bottom w:val="single" w:sz="4" w:space="1" w:color="auto"/>
          <w:right w:val="single" w:sz="4" w:space="4" w:color="auto"/>
        </w:pBdr>
        <w:tabs>
          <w:tab w:val="left" w:pos="0"/>
        </w:tabs>
        <w:outlineLvl w:val="0"/>
        <w:rPr>
          <w:rFonts w:ascii="Times New Roman" w:hAnsi="Times New Roman" w:cs="Times New Roman"/>
          <w:b/>
          <w:noProof/>
        </w:rPr>
      </w:pPr>
      <w:r w:rsidRPr="00287FBB">
        <w:rPr>
          <w:rFonts w:ascii="Times New Roman" w:hAnsi="Times New Roman" w:cs="Times New Roman"/>
          <w:b/>
          <w:noProof/>
        </w:rPr>
        <w:t>18.</w:t>
      </w:r>
      <w:r>
        <w:rPr>
          <w:rFonts w:ascii="Times New Roman" w:hAnsi="Times New Roman" w:cs="Times New Roman"/>
          <w:b/>
          <w:noProof/>
        </w:rPr>
        <w:t xml:space="preserve">      </w:t>
      </w:r>
      <w:r w:rsidRPr="00287FBB">
        <w:rPr>
          <w:rFonts w:ascii="Times New Roman" w:hAnsi="Times New Roman" w:cs="Times New Roman"/>
          <w:b/>
          <w:noProof/>
        </w:rPr>
        <w:t>UNIKALUS IDENTIFIKATORIUS – ŽMONĖMS SUPRANTAMI DUOMENYS</w:t>
      </w:r>
    </w:p>
    <w:p w14:paraId="1FB93257" w14:textId="77777777" w:rsidR="00187C33" w:rsidRPr="00287FBB" w:rsidRDefault="00187C33" w:rsidP="00187C33">
      <w:pPr>
        <w:spacing w:after="0" w:line="240" w:lineRule="auto"/>
        <w:rPr>
          <w:rFonts w:ascii="Times New Roman" w:hAnsi="Times New Roman" w:cs="Times New Roman"/>
          <w:color w:val="008000"/>
        </w:rPr>
      </w:pPr>
      <w:r w:rsidRPr="00287FBB">
        <w:rPr>
          <w:rFonts w:ascii="Times New Roman" w:hAnsi="Times New Roman" w:cs="Times New Roman"/>
        </w:rPr>
        <w:t>PC:</w:t>
      </w:r>
    </w:p>
    <w:p w14:paraId="1ECD0534" w14:textId="77777777" w:rsidR="00187C33" w:rsidRPr="00287FBB" w:rsidRDefault="00187C33" w:rsidP="00187C33">
      <w:pPr>
        <w:spacing w:after="0" w:line="240" w:lineRule="auto"/>
        <w:rPr>
          <w:rFonts w:ascii="Times New Roman" w:hAnsi="Times New Roman" w:cs="Times New Roman"/>
        </w:rPr>
      </w:pPr>
      <w:r w:rsidRPr="00287FBB">
        <w:rPr>
          <w:rFonts w:ascii="Times New Roman" w:hAnsi="Times New Roman" w:cs="Times New Roman"/>
        </w:rPr>
        <w:t>SN:</w:t>
      </w:r>
    </w:p>
    <w:p w14:paraId="3A4D6E50" w14:textId="77777777" w:rsidR="00187C33" w:rsidRPr="00287FBB" w:rsidRDefault="00187C33" w:rsidP="00187C33">
      <w:pPr>
        <w:rPr>
          <w:rFonts w:ascii="Times New Roman" w:hAnsi="Times New Roman" w:cs="Times New Roman"/>
        </w:rPr>
      </w:pPr>
      <w:r w:rsidRPr="00287FBB">
        <w:rPr>
          <w:rFonts w:ascii="Times New Roman" w:hAnsi="Times New Roman" w:cs="Times New Roman"/>
          <w:highlight w:val="lightGray"/>
        </w:rPr>
        <w:t>NN:</w:t>
      </w:r>
    </w:p>
    <w:p w14:paraId="478DC569" w14:textId="77777777" w:rsidR="00187C33" w:rsidRPr="00287FBB" w:rsidRDefault="00187C33" w:rsidP="00187C33">
      <w:pPr>
        <w:rPr>
          <w:rFonts w:ascii="Times New Roman" w:hAnsi="Times New Roman" w:cs="Times New Roman"/>
          <w:noProof/>
          <w:vanish/>
        </w:rPr>
      </w:pPr>
    </w:p>
    <w:p w14:paraId="24DB1886" w14:textId="77777777" w:rsidR="00187C33" w:rsidRPr="00287FBB" w:rsidRDefault="00187C33" w:rsidP="00187C33">
      <w:pPr>
        <w:rPr>
          <w:rFonts w:ascii="Times New Roman" w:hAnsi="Times New Roman" w:cs="Times New Roman"/>
          <w:noProof/>
          <w:vanish/>
        </w:rPr>
      </w:pPr>
    </w:p>
    <w:p w14:paraId="04489C2F" w14:textId="77777777" w:rsidR="00187C33" w:rsidRPr="006438C3" w:rsidRDefault="00187C33" w:rsidP="00187C33">
      <w:pPr>
        <w:keepNext/>
        <w:tabs>
          <w:tab w:val="left" w:pos="720"/>
        </w:tabs>
        <w:spacing w:after="0" w:line="240" w:lineRule="auto"/>
        <w:outlineLvl w:val="1"/>
        <w:rPr>
          <w:rFonts w:ascii="Times New Roman" w:eastAsia="MS Mincho" w:hAnsi="Times New Roman" w:cs="Times New Roman"/>
        </w:rPr>
      </w:pPr>
      <w:r>
        <w:rPr>
          <w:rFonts w:ascii="Times New Roman" w:eastAsia="MS Mincho" w:hAnsi="Times New Roman" w:cs="Times New Roman"/>
        </w:rPr>
        <w:t>------------------------------------------------------------------------------------------------------------------------------</w:t>
      </w:r>
    </w:p>
    <w:p w14:paraId="709C5FD5" w14:textId="77777777" w:rsidR="00187C33" w:rsidRPr="00C32B78" w:rsidRDefault="00187C33" w:rsidP="00187C33">
      <w:pPr>
        <w:keepNext/>
        <w:widowControl w:val="0"/>
        <w:spacing w:after="0" w:line="240" w:lineRule="auto"/>
        <w:outlineLvl w:val="5"/>
        <w:rPr>
          <w:rFonts w:ascii="Times New Roman" w:eastAsia="Batang" w:hAnsi="Times New Roman" w:cs="Times New Roman"/>
        </w:rPr>
      </w:pPr>
      <w:r w:rsidRPr="00C32B78">
        <w:rPr>
          <w:rFonts w:ascii="Times New Roman" w:eastAsia="Batang" w:hAnsi="Times New Roman" w:cs="Times New Roman"/>
        </w:rPr>
        <w:t xml:space="preserve">Gamintojas: INNOTHERA CHOUZY, </w:t>
      </w:r>
      <w:proofErr w:type="spellStart"/>
      <w:r w:rsidRPr="00C32B78">
        <w:rPr>
          <w:rFonts w:ascii="Times New Roman" w:eastAsia="Batang" w:hAnsi="Times New Roman" w:cs="Times New Roman"/>
        </w:rPr>
        <w:t>Rue</w:t>
      </w:r>
      <w:proofErr w:type="spellEnd"/>
      <w:r w:rsidRPr="00C32B78">
        <w:rPr>
          <w:rFonts w:ascii="Times New Roman" w:eastAsia="Batang" w:hAnsi="Times New Roman" w:cs="Times New Roman"/>
        </w:rPr>
        <w:t xml:space="preserve"> Rene </w:t>
      </w:r>
      <w:proofErr w:type="spellStart"/>
      <w:r w:rsidRPr="00C32B78">
        <w:rPr>
          <w:rFonts w:ascii="Times New Roman" w:eastAsia="Batang" w:hAnsi="Times New Roman" w:cs="Times New Roman"/>
        </w:rPr>
        <w:t>Chantereau</w:t>
      </w:r>
      <w:proofErr w:type="spellEnd"/>
      <w:r w:rsidRPr="00C32B78">
        <w:rPr>
          <w:rFonts w:ascii="Times New Roman" w:eastAsia="Batang" w:hAnsi="Times New Roman" w:cs="Times New Roman"/>
        </w:rPr>
        <w:t xml:space="preserve">, </w:t>
      </w:r>
      <w:proofErr w:type="spellStart"/>
      <w:r w:rsidRPr="00C32B78">
        <w:rPr>
          <w:rFonts w:ascii="Times New Roman" w:eastAsia="Batang" w:hAnsi="Times New Roman" w:cs="Times New Roman"/>
        </w:rPr>
        <w:t>L'Isle</w:t>
      </w:r>
      <w:proofErr w:type="spellEnd"/>
      <w:r w:rsidRPr="00C32B78">
        <w:rPr>
          <w:rFonts w:ascii="Times New Roman" w:eastAsia="Batang" w:hAnsi="Times New Roman" w:cs="Times New Roman"/>
        </w:rPr>
        <w:t xml:space="preserve"> Vert, 41150 CHOUZY SUR CISSE, </w:t>
      </w:r>
      <w:r w:rsidRPr="00C32B78">
        <w:rPr>
          <w:rFonts w:ascii="Times New Roman" w:eastAsia="Batang" w:hAnsi="Times New Roman" w:cs="Times New Roman"/>
        </w:rPr>
        <w:lastRenderedPageBreak/>
        <w:t>Prancūzija</w:t>
      </w:r>
    </w:p>
    <w:p w14:paraId="3A156764" w14:textId="77777777" w:rsidR="00187C33" w:rsidRDefault="00187C33" w:rsidP="00187C33">
      <w:pPr>
        <w:spacing w:after="0" w:line="240" w:lineRule="auto"/>
        <w:rPr>
          <w:rFonts w:ascii="Times New Roman" w:eastAsia="Times New Roman" w:hAnsi="Times New Roman" w:cs="Times New Roman"/>
          <w:lang w:eastAsia="lt-LT"/>
        </w:rPr>
      </w:pPr>
    </w:p>
    <w:p w14:paraId="622C284A" w14:textId="15B86736" w:rsidR="00187C33" w:rsidRPr="00155996" w:rsidRDefault="00187C33" w:rsidP="00187C33">
      <w:pPr>
        <w:spacing w:after="0" w:line="240" w:lineRule="auto"/>
        <w:rPr>
          <w:rFonts w:ascii="Times New Roman" w:eastAsia="Times New Roman" w:hAnsi="Times New Roman" w:cs="Times New Roman"/>
          <w:lang w:eastAsia="lt-LT"/>
        </w:rPr>
      </w:pPr>
      <w:r w:rsidRPr="00155996">
        <w:rPr>
          <w:rFonts w:ascii="Times New Roman" w:eastAsia="Times New Roman" w:hAnsi="Times New Roman" w:cs="Times New Roman"/>
          <w:lang w:eastAsia="lt-LT"/>
        </w:rPr>
        <w:t xml:space="preserve">Perpakavo </w:t>
      </w:r>
      <w:r w:rsidRPr="00C62C88">
        <w:rPr>
          <w:rFonts w:ascii="Times New Roman" w:eastAsia="Times New Roman" w:hAnsi="Times New Roman" w:cs="Times New Roman"/>
          <w:highlight w:val="lightGray"/>
          <w:lang w:eastAsia="lt-LT"/>
        </w:rPr>
        <w:t>UAB „</w:t>
      </w:r>
      <w:proofErr w:type="spellStart"/>
      <w:r w:rsidRPr="00C62C88">
        <w:rPr>
          <w:rFonts w:ascii="Times New Roman" w:eastAsia="Times New Roman" w:hAnsi="Times New Roman" w:cs="Times New Roman"/>
          <w:highlight w:val="lightGray"/>
          <w:lang w:eastAsia="lt-LT"/>
        </w:rPr>
        <w:t>Norfachema</w:t>
      </w:r>
      <w:proofErr w:type="spellEnd"/>
      <w:r w:rsidRPr="00C62C88">
        <w:rPr>
          <w:rFonts w:ascii="Times New Roman" w:eastAsia="Times New Roman" w:hAnsi="Times New Roman" w:cs="Times New Roman"/>
          <w:highlight w:val="lightGray"/>
          <w:lang w:eastAsia="lt-LT"/>
        </w:rPr>
        <w:t>“</w:t>
      </w:r>
    </w:p>
    <w:p w14:paraId="53128B3A" w14:textId="5E5C4035" w:rsidR="00187C33" w:rsidRDefault="00187C33" w:rsidP="00187C33">
      <w:pPr>
        <w:spacing w:after="0" w:line="240" w:lineRule="auto"/>
        <w:rPr>
          <w:rFonts w:ascii="Times New Roman" w:eastAsia="Times New Roman" w:hAnsi="Times New Roman" w:cs="Times New Roman"/>
          <w:lang w:eastAsia="lt-LT"/>
        </w:rPr>
      </w:pPr>
      <w:r w:rsidRPr="00155996">
        <w:rPr>
          <w:rFonts w:ascii="Times New Roman" w:eastAsia="Times New Roman" w:hAnsi="Times New Roman" w:cs="Times New Roman"/>
          <w:highlight w:val="lightGray"/>
          <w:lang w:eastAsia="lt-LT"/>
        </w:rPr>
        <w:t>Perpakavo UAB „</w:t>
      </w:r>
      <w:r w:rsidR="00862B9F">
        <w:rPr>
          <w:rFonts w:ascii="Times New Roman" w:eastAsia="Times New Roman" w:hAnsi="Times New Roman" w:cs="Times New Roman"/>
          <w:highlight w:val="lightGray"/>
          <w:lang w:eastAsia="lt-LT"/>
        </w:rPr>
        <w:t>ENTAFARMA</w:t>
      </w:r>
      <w:r w:rsidRPr="00155996">
        <w:rPr>
          <w:rFonts w:ascii="Times New Roman" w:eastAsia="Times New Roman" w:hAnsi="Times New Roman" w:cs="Times New Roman"/>
          <w:highlight w:val="lightGray"/>
          <w:lang w:eastAsia="lt-LT"/>
        </w:rPr>
        <w:t>“</w:t>
      </w:r>
    </w:p>
    <w:p w14:paraId="097422F0" w14:textId="77777777" w:rsidR="00187C33" w:rsidRPr="00155996" w:rsidRDefault="00187C33" w:rsidP="00187C33">
      <w:pPr>
        <w:spacing w:after="0" w:line="240" w:lineRule="auto"/>
        <w:rPr>
          <w:rFonts w:ascii="Times New Roman" w:eastAsia="Times New Roman" w:hAnsi="Times New Roman" w:cs="Times New Roman"/>
          <w:lang w:eastAsia="lt-LT"/>
        </w:rPr>
      </w:pPr>
      <w:r w:rsidRPr="00C62C88">
        <w:rPr>
          <w:rFonts w:ascii="Times New Roman" w:eastAsia="Times New Roman" w:hAnsi="Times New Roman" w:cs="Times New Roman"/>
          <w:highlight w:val="lightGray"/>
          <w:lang w:eastAsia="lt-LT"/>
        </w:rPr>
        <w:t xml:space="preserve">Perpakavo CEFEA Sp. z </w:t>
      </w:r>
      <w:proofErr w:type="spellStart"/>
      <w:r w:rsidRPr="00C62C88">
        <w:rPr>
          <w:rFonts w:ascii="Times New Roman" w:eastAsia="Times New Roman" w:hAnsi="Times New Roman" w:cs="Times New Roman"/>
          <w:highlight w:val="lightGray"/>
          <w:lang w:eastAsia="lt-LT"/>
        </w:rPr>
        <w:t>o.o</w:t>
      </w:r>
      <w:proofErr w:type="spellEnd"/>
      <w:r w:rsidRPr="00C62C88">
        <w:rPr>
          <w:rFonts w:ascii="Times New Roman" w:eastAsia="Times New Roman" w:hAnsi="Times New Roman" w:cs="Times New Roman"/>
          <w:highlight w:val="lightGray"/>
          <w:lang w:eastAsia="lt-LT"/>
        </w:rPr>
        <w:t>. Sp. K.</w:t>
      </w:r>
    </w:p>
    <w:p w14:paraId="476D161F" w14:textId="77777777" w:rsidR="00187C33" w:rsidRPr="00155996" w:rsidRDefault="00187C33" w:rsidP="00187C33">
      <w:pPr>
        <w:spacing w:after="0" w:line="240" w:lineRule="auto"/>
        <w:rPr>
          <w:rFonts w:ascii="Times New Roman" w:eastAsia="Times New Roman" w:hAnsi="Times New Roman" w:cs="Times New Roman"/>
          <w:lang w:eastAsia="lt-LT"/>
        </w:rPr>
      </w:pPr>
    </w:p>
    <w:p w14:paraId="3EF6814C" w14:textId="77777777" w:rsidR="00187C33" w:rsidRPr="00155996" w:rsidRDefault="00187C33" w:rsidP="00187C33">
      <w:pPr>
        <w:spacing w:after="0" w:line="240" w:lineRule="auto"/>
        <w:rPr>
          <w:rFonts w:ascii="Times New Roman" w:eastAsia="Times New Roman" w:hAnsi="Times New Roman" w:cs="Times New Roman"/>
          <w:lang w:eastAsia="lt-LT"/>
        </w:rPr>
      </w:pPr>
      <w:proofErr w:type="spellStart"/>
      <w:r w:rsidRPr="00C62C88">
        <w:rPr>
          <w:rFonts w:ascii="Times New Roman" w:eastAsia="Times New Roman" w:hAnsi="Times New Roman" w:cs="Times New Roman"/>
          <w:highlight w:val="lightGray"/>
          <w:lang w:eastAsia="lt-LT"/>
        </w:rPr>
        <w:t>Perpak</w:t>
      </w:r>
      <w:proofErr w:type="spellEnd"/>
      <w:r w:rsidRPr="00C62C88">
        <w:rPr>
          <w:rFonts w:ascii="Times New Roman" w:eastAsia="Times New Roman" w:hAnsi="Times New Roman" w:cs="Times New Roman"/>
          <w:highlight w:val="lightGray"/>
          <w:lang w:eastAsia="lt-LT"/>
        </w:rPr>
        <w:t>. serija:</w:t>
      </w:r>
    </w:p>
    <w:p w14:paraId="11CB18E1" w14:textId="77777777" w:rsidR="00187C33" w:rsidRDefault="00187C33" w:rsidP="00187C33">
      <w:pPr>
        <w:pStyle w:val="BTEMEASMCA"/>
      </w:pPr>
    </w:p>
    <w:p w14:paraId="16444784" w14:textId="5CEFDC95" w:rsidR="004D2398" w:rsidRPr="00EB7838" w:rsidRDefault="00B5194F" w:rsidP="004D2398">
      <w:pPr>
        <w:spacing w:after="0" w:line="240" w:lineRule="auto"/>
        <w:rPr>
          <w:rFonts w:ascii="Times New Roman" w:eastAsia="Times New Roman" w:hAnsi="Times New Roman" w:cs="Times New Roman"/>
          <w:i/>
          <w:iCs/>
          <w:lang w:eastAsia="lt-LT"/>
        </w:rPr>
      </w:pPr>
      <w:r w:rsidRPr="00EB7838">
        <w:rPr>
          <w:rFonts w:ascii="Times New Roman" w:eastAsia="Times New Roman" w:hAnsi="Times New Roman" w:cs="Times New Roman"/>
          <w:i/>
          <w:iCs/>
          <w:noProof/>
        </w:rPr>
        <w:t>L</w:t>
      </w:r>
      <w:r w:rsidR="0048110C">
        <w:rPr>
          <w:rFonts w:ascii="Times New Roman" w:eastAsia="Times New Roman" w:hAnsi="Times New Roman" w:cs="Times New Roman"/>
          <w:i/>
          <w:iCs/>
          <w:noProof/>
        </w:rPr>
        <w:t>ygiagrečiai</w:t>
      </w:r>
      <w:r w:rsidRPr="00EB7838">
        <w:rPr>
          <w:rFonts w:ascii="Times New Roman" w:eastAsia="Times New Roman" w:hAnsi="Times New Roman" w:cs="Times New Roman"/>
          <w:i/>
          <w:iCs/>
          <w:noProof/>
        </w:rPr>
        <w:t xml:space="preserve"> imp</w:t>
      </w:r>
      <w:r w:rsidR="0048110C">
        <w:rPr>
          <w:rFonts w:ascii="Times New Roman" w:eastAsia="Times New Roman" w:hAnsi="Times New Roman" w:cs="Times New Roman"/>
          <w:i/>
          <w:iCs/>
          <w:noProof/>
        </w:rPr>
        <w:t>ortuojamas</w:t>
      </w:r>
      <w:r w:rsidRPr="00EB7838">
        <w:rPr>
          <w:rFonts w:ascii="Times New Roman" w:eastAsia="Times New Roman" w:hAnsi="Times New Roman" w:cs="Times New Roman"/>
          <w:i/>
          <w:iCs/>
          <w:noProof/>
        </w:rPr>
        <w:t xml:space="preserve"> vaistas skiriasi nuo referencinio vaisto: laikymo sąlygomis (lyg</w:t>
      </w:r>
      <w:r w:rsidR="0048110C">
        <w:rPr>
          <w:rFonts w:ascii="Times New Roman" w:eastAsia="Times New Roman" w:hAnsi="Times New Roman" w:cs="Times New Roman"/>
          <w:i/>
          <w:iCs/>
          <w:noProof/>
        </w:rPr>
        <w:t>iagrečiai</w:t>
      </w:r>
      <w:r w:rsidRPr="00EB7838">
        <w:rPr>
          <w:rFonts w:ascii="Times New Roman" w:eastAsia="Times New Roman" w:hAnsi="Times New Roman" w:cs="Times New Roman"/>
          <w:i/>
          <w:iCs/>
          <w:noProof/>
        </w:rPr>
        <w:t xml:space="preserve"> imp</w:t>
      </w:r>
      <w:r w:rsidR="0048110C">
        <w:rPr>
          <w:rFonts w:ascii="Times New Roman" w:eastAsia="Times New Roman" w:hAnsi="Times New Roman" w:cs="Times New Roman"/>
          <w:i/>
          <w:iCs/>
          <w:noProof/>
        </w:rPr>
        <w:t>ortuojamą</w:t>
      </w:r>
      <w:r w:rsidRPr="00EB7838">
        <w:rPr>
          <w:rFonts w:ascii="Times New Roman" w:eastAsia="Times New Roman" w:hAnsi="Times New Roman" w:cs="Times New Roman"/>
          <w:i/>
          <w:iCs/>
          <w:noProof/>
        </w:rPr>
        <w:t xml:space="preserve"> vaistą laikyti ne aukštesnėje </w:t>
      </w:r>
      <w:r w:rsidRPr="00EB7838">
        <w:rPr>
          <w:rFonts w:ascii="Times New Roman" w:eastAsia="Times New Roman" w:hAnsi="Times New Roman" w:cs="Times New Roman"/>
          <w:i/>
          <w:iCs/>
          <w:lang w:eastAsia="lt-LT"/>
        </w:rPr>
        <w:t xml:space="preserve">kaip 30 </w:t>
      </w:r>
      <w:r w:rsidRPr="00EB7838">
        <w:rPr>
          <w:rFonts w:ascii="Times New Roman" w:eastAsia="Times New Roman" w:hAnsi="Times New Roman" w:cs="Times New Roman"/>
          <w:i/>
          <w:iCs/>
          <w:lang w:eastAsia="lt-LT"/>
        </w:rPr>
        <w:sym w:font="Symbol" w:char="F0B0"/>
      </w:r>
      <w:r w:rsidRPr="00EB7838">
        <w:rPr>
          <w:rFonts w:ascii="Times New Roman" w:eastAsia="Times New Roman" w:hAnsi="Times New Roman" w:cs="Times New Roman"/>
          <w:i/>
          <w:iCs/>
          <w:lang w:eastAsia="lt-LT"/>
        </w:rPr>
        <w:t>C temperatūroje, ref</w:t>
      </w:r>
      <w:r w:rsidR="0048110C">
        <w:rPr>
          <w:rFonts w:ascii="Times New Roman" w:eastAsia="Times New Roman" w:hAnsi="Times New Roman" w:cs="Times New Roman"/>
          <w:i/>
          <w:iCs/>
          <w:lang w:eastAsia="lt-LT"/>
        </w:rPr>
        <w:t>erencinį</w:t>
      </w:r>
      <w:r w:rsidRPr="00EB7838">
        <w:rPr>
          <w:rFonts w:ascii="Times New Roman" w:eastAsia="Times New Roman" w:hAnsi="Times New Roman" w:cs="Times New Roman"/>
          <w:i/>
          <w:iCs/>
          <w:lang w:eastAsia="lt-LT"/>
        </w:rPr>
        <w:t xml:space="preserve"> vaistą – </w:t>
      </w:r>
      <w:r w:rsidRPr="00EB7838">
        <w:rPr>
          <w:rFonts w:ascii="Times New Roman" w:eastAsia="Times New Roman" w:hAnsi="Times New Roman" w:cs="Times New Roman"/>
          <w:i/>
          <w:iCs/>
          <w:noProof/>
        </w:rPr>
        <w:t xml:space="preserve">ne aukštesnėje </w:t>
      </w:r>
      <w:r w:rsidRPr="00EB7838">
        <w:rPr>
          <w:rFonts w:ascii="Times New Roman" w:eastAsia="Times New Roman" w:hAnsi="Times New Roman" w:cs="Times New Roman"/>
          <w:i/>
          <w:iCs/>
          <w:lang w:eastAsia="lt-LT"/>
        </w:rPr>
        <w:t xml:space="preserve">kaip 25 </w:t>
      </w:r>
      <w:r w:rsidRPr="00EB7838">
        <w:rPr>
          <w:rFonts w:ascii="Times New Roman" w:eastAsia="Times New Roman" w:hAnsi="Times New Roman" w:cs="Times New Roman"/>
          <w:i/>
          <w:iCs/>
          <w:lang w:eastAsia="lt-LT"/>
        </w:rPr>
        <w:sym w:font="Symbol" w:char="F0B0"/>
      </w:r>
      <w:r w:rsidRPr="00EB7838">
        <w:rPr>
          <w:rFonts w:ascii="Times New Roman" w:eastAsia="Times New Roman" w:hAnsi="Times New Roman" w:cs="Times New Roman"/>
          <w:i/>
          <w:iCs/>
          <w:lang w:eastAsia="lt-LT"/>
        </w:rPr>
        <w:t>C temperatūroje</w:t>
      </w:r>
      <w:r w:rsidRPr="00EB7838">
        <w:rPr>
          <w:rFonts w:ascii="Times New Roman" w:eastAsia="Times New Roman" w:hAnsi="Times New Roman" w:cs="Times New Roman"/>
          <w:i/>
          <w:iCs/>
          <w:noProof/>
        </w:rPr>
        <w:t>).</w:t>
      </w:r>
    </w:p>
    <w:p w14:paraId="54785809" w14:textId="77777777" w:rsidR="004D2398" w:rsidRPr="004D2398" w:rsidRDefault="004D2398" w:rsidP="004D2398">
      <w:pPr>
        <w:spacing w:after="0" w:line="240" w:lineRule="auto"/>
        <w:rPr>
          <w:rFonts w:ascii="Times New Roman" w:eastAsia="Times New Roman" w:hAnsi="Times New Roman" w:cs="Times New Roman"/>
          <w:noProof/>
        </w:rPr>
      </w:pPr>
    </w:p>
    <w:p w14:paraId="27D63D3E" w14:textId="77777777" w:rsidR="004D2398" w:rsidRPr="004D2398" w:rsidRDefault="004D2398" w:rsidP="004D2398">
      <w:pPr>
        <w:spacing w:after="0" w:line="240" w:lineRule="auto"/>
        <w:rPr>
          <w:rFonts w:ascii="Times New Roman" w:eastAsia="Times New Roman" w:hAnsi="Times New Roman" w:cs="Times New Roman"/>
          <w:noProof/>
        </w:rPr>
      </w:pPr>
    </w:p>
    <w:p w14:paraId="60F8438C" w14:textId="77777777" w:rsidR="004D2398" w:rsidRPr="004D2398" w:rsidRDefault="004D2398" w:rsidP="004D2398">
      <w:pPr>
        <w:spacing w:after="0" w:line="240" w:lineRule="auto"/>
        <w:rPr>
          <w:rFonts w:ascii="Times New Roman" w:eastAsia="Times New Roman" w:hAnsi="Times New Roman" w:cs="Times New Roman"/>
          <w:noProof/>
        </w:rPr>
      </w:pPr>
    </w:p>
    <w:p w14:paraId="2F442B66" w14:textId="77777777" w:rsidR="004D2398" w:rsidRPr="004D2398" w:rsidRDefault="004D2398" w:rsidP="004D2398">
      <w:pPr>
        <w:spacing w:after="0" w:line="240" w:lineRule="auto"/>
        <w:rPr>
          <w:rFonts w:ascii="Times New Roman" w:eastAsia="Times New Roman" w:hAnsi="Times New Roman" w:cs="Times New Roman"/>
          <w:noProof/>
        </w:rPr>
      </w:pPr>
    </w:p>
    <w:p w14:paraId="6541C437" w14:textId="77777777" w:rsidR="004D2398" w:rsidRPr="004D2398" w:rsidRDefault="004D2398" w:rsidP="004D2398">
      <w:pPr>
        <w:spacing w:after="0" w:line="240" w:lineRule="auto"/>
        <w:rPr>
          <w:rFonts w:ascii="Times New Roman" w:eastAsia="Times New Roman" w:hAnsi="Times New Roman" w:cs="Times New Roman"/>
          <w:noProof/>
        </w:rPr>
      </w:pPr>
    </w:p>
    <w:p w14:paraId="27115BDB" w14:textId="77777777" w:rsidR="004D2398" w:rsidRPr="004D2398" w:rsidRDefault="004D2398" w:rsidP="004D2398">
      <w:pPr>
        <w:spacing w:after="0" w:line="240" w:lineRule="auto"/>
        <w:rPr>
          <w:rFonts w:ascii="Times New Roman" w:eastAsia="Times New Roman" w:hAnsi="Times New Roman" w:cs="Times New Roman"/>
          <w:noProof/>
        </w:rPr>
      </w:pPr>
    </w:p>
    <w:p w14:paraId="5FFDAD49" w14:textId="77777777" w:rsidR="004D2398" w:rsidRPr="004D2398" w:rsidRDefault="004D2398" w:rsidP="004D2398">
      <w:pPr>
        <w:spacing w:after="0" w:line="240" w:lineRule="auto"/>
        <w:rPr>
          <w:rFonts w:ascii="Times New Roman" w:eastAsia="Times New Roman" w:hAnsi="Times New Roman" w:cs="Times New Roman"/>
          <w:noProof/>
        </w:rPr>
      </w:pPr>
    </w:p>
    <w:p w14:paraId="21EDA35C" w14:textId="77777777" w:rsidR="004D2398" w:rsidRPr="004D2398" w:rsidRDefault="004D2398" w:rsidP="004D2398">
      <w:pPr>
        <w:spacing w:after="0" w:line="240" w:lineRule="auto"/>
        <w:rPr>
          <w:rFonts w:ascii="Times New Roman" w:eastAsia="Times New Roman" w:hAnsi="Times New Roman" w:cs="Times New Roman"/>
          <w:noProof/>
        </w:rPr>
      </w:pPr>
    </w:p>
    <w:p w14:paraId="34A0D218" w14:textId="77777777" w:rsidR="004D2398" w:rsidRPr="004D2398" w:rsidRDefault="004D2398" w:rsidP="004D2398">
      <w:pPr>
        <w:spacing w:after="0" w:line="240" w:lineRule="auto"/>
        <w:rPr>
          <w:rFonts w:ascii="Times New Roman" w:eastAsia="Times New Roman" w:hAnsi="Times New Roman" w:cs="Times New Roman"/>
          <w:noProof/>
        </w:rPr>
      </w:pPr>
    </w:p>
    <w:p w14:paraId="18A8BC1C" w14:textId="77777777" w:rsidR="004D2398" w:rsidRPr="004D2398" w:rsidRDefault="004D2398" w:rsidP="004D2398">
      <w:pPr>
        <w:spacing w:after="0" w:line="240" w:lineRule="auto"/>
        <w:rPr>
          <w:rFonts w:ascii="Times New Roman" w:eastAsia="Times New Roman" w:hAnsi="Times New Roman" w:cs="Times New Roman"/>
          <w:noProof/>
        </w:rPr>
      </w:pPr>
    </w:p>
    <w:p w14:paraId="1C454C66" w14:textId="77777777" w:rsidR="004D2398" w:rsidRPr="004D2398" w:rsidRDefault="004D2398" w:rsidP="004D2398">
      <w:pPr>
        <w:spacing w:after="0" w:line="240" w:lineRule="auto"/>
        <w:rPr>
          <w:rFonts w:ascii="Times New Roman" w:eastAsia="Times New Roman" w:hAnsi="Times New Roman" w:cs="Times New Roman"/>
          <w:noProof/>
        </w:rPr>
      </w:pPr>
    </w:p>
    <w:p w14:paraId="2990B0CF" w14:textId="77777777" w:rsidR="004D2398" w:rsidRPr="004D2398" w:rsidRDefault="004D2398" w:rsidP="004D2398">
      <w:pPr>
        <w:spacing w:after="0" w:line="240" w:lineRule="auto"/>
        <w:rPr>
          <w:rFonts w:ascii="Times New Roman" w:eastAsia="Times New Roman" w:hAnsi="Times New Roman" w:cs="Times New Roman"/>
          <w:noProof/>
        </w:rPr>
      </w:pPr>
    </w:p>
    <w:p w14:paraId="2EDBC12E" w14:textId="77777777" w:rsidR="004D2398" w:rsidRPr="004D2398" w:rsidRDefault="004D2398" w:rsidP="004D2398">
      <w:pPr>
        <w:spacing w:after="0" w:line="240" w:lineRule="auto"/>
        <w:rPr>
          <w:rFonts w:ascii="Times New Roman" w:eastAsia="Times New Roman" w:hAnsi="Times New Roman" w:cs="Times New Roman"/>
          <w:noProof/>
        </w:rPr>
      </w:pPr>
    </w:p>
    <w:p w14:paraId="3F8EBC3B" w14:textId="77777777" w:rsidR="004D2398" w:rsidRPr="004D2398" w:rsidRDefault="004D2398" w:rsidP="004D2398">
      <w:pPr>
        <w:spacing w:after="0" w:line="240" w:lineRule="auto"/>
        <w:rPr>
          <w:rFonts w:ascii="Times New Roman" w:eastAsia="Times New Roman" w:hAnsi="Times New Roman" w:cs="Times New Roman"/>
          <w:noProof/>
        </w:rPr>
      </w:pPr>
    </w:p>
    <w:p w14:paraId="61D7F7F3" w14:textId="77777777" w:rsidR="004D2398" w:rsidRPr="004D2398" w:rsidRDefault="004D2398" w:rsidP="004D2398">
      <w:pPr>
        <w:spacing w:after="0" w:line="240" w:lineRule="auto"/>
        <w:rPr>
          <w:rFonts w:ascii="Times New Roman" w:eastAsia="Times New Roman" w:hAnsi="Times New Roman" w:cs="Times New Roman"/>
          <w:noProof/>
        </w:rPr>
      </w:pPr>
    </w:p>
    <w:p w14:paraId="35502149" w14:textId="77777777" w:rsidR="004D2398" w:rsidRPr="004D2398" w:rsidRDefault="004D2398" w:rsidP="004D2398">
      <w:pPr>
        <w:spacing w:after="0" w:line="240" w:lineRule="auto"/>
        <w:rPr>
          <w:rFonts w:ascii="Times New Roman" w:eastAsia="Times New Roman" w:hAnsi="Times New Roman" w:cs="Times New Roman"/>
          <w:noProof/>
        </w:rPr>
      </w:pPr>
    </w:p>
    <w:p w14:paraId="5E19B899" w14:textId="77777777" w:rsidR="004D2398" w:rsidRPr="004D2398" w:rsidRDefault="004D2398" w:rsidP="004D2398">
      <w:pPr>
        <w:spacing w:after="0" w:line="240" w:lineRule="auto"/>
        <w:rPr>
          <w:rFonts w:ascii="Times New Roman" w:eastAsia="Times New Roman" w:hAnsi="Times New Roman" w:cs="Times New Roman"/>
          <w:noProof/>
        </w:rPr>
      </w:pPr>
    </w:p>
    <w:p w14:paraId="1BCB9F93" w14:textId="77777777" w:rsidR="004D2398" w:rsidRPr="004D2398" w:rsidRDefault="004D2398" w:rsidP="004D2398">
      <w:pPr>
        <w:spacing w:after="0" w:line="240" w:lineRule="auto"/>
        <w:rPr>
          <w:rFonts w:ascii="Times New Roman" w:eastAsia="Times New Roman" w:hAnsi="Times New Roman" w:cs="Times New Roman"/>
          <w:noProof/>
        </w:rPr>
      </w:pPr>
    </w:p>
    <w:p w14:paraId="6DB583A5" w14:textId="159956CE" w:rsidR="004D2398" w:rsidRDefault="004D2398" w:rsidP="004D2398">
      <w:pPr>
        <w:spacing w:after="0" w:line="240" w:lineRule="auto"/>
        <w:rPr>
          <w:rFonts w:ascii="Times New Roman" w:eastAsia="Times New Roman" w:hAnsi="Times New Roman" w:cs="Times New Roman"/>
          <w:noProof/>
        </w:rPr>
      </w:pPr>
    </w:p>
    <w:p w14:paraId="36A3DD46" w14:textId="476CA85C" w:rsidR="009107E8" w:rsidRDefault="009107E8" w:rsidP="004D2398">
      <w:pPr>
        <w:spacing w:after="0" w:line="240" w:lineRule="auto"/>
        <w:rPr>
          <w:rFonts w:ascii="Times New Roman" w:eastAsia="Times New Roman" w:hAnsi="Times New Roman" w:cs="Times New Roman"/>
          <w:noProof/>
        </w:rPr>
      </w:pPr>
    </w:p>
    <w:p w14:paraId="2E83BAC6" w14:textId="0EA1003F" w:rsidR="009107E8" w:rsidRDefault="009107E8" w:rsidP="004D2398">
      <w:pPr>
        <w:spacing w:after="0" w:line="240" w:lineRule="auto"/>
        <w:rPr>
          <w:rFonts w:ascii="Times New Roman" w:eastAsia="Times New Roman" w:hAnsi="Times New Roman" w:cs="Times New Roman"/>
          <w:noProof/>
        </w:rPr>
      </w:pPr>
    </w:p>
    <w:p w14:paraId="51931AD9" w14:textId="1379C5E2" w:rsidR="009107E8" w:rsidRDefault="009107E8" w:rsidP="004D2398">
      <w:pPr>
        <w:spacing w:after="0" w:line="240" w:lineRule="auto"/>
        <w:rPr>
          <w:rFonts w:ascii="Times New Roman" w:eastAsia="Times New Roman" w:hAnsi="Times New Roman" w:cs="Times New Roman"/>
          <w:noProof/>
        </w:rPr>
      </w:pPr>
    </w:p>
    <w:p w14:paraId="41A93AC8" w14:textId="1440CFAB" w:rsidR="009107E8" w:rsidRDefault="009107E8" w:rsidP="004D2398">
      <w:pPr>
        <w:spacing w:after="0" w:line="240" w:lineRule="auto"/>
        <w:rPr>
          <w:rFonts w:ascii="Times New Roman" w:eastAsia="Times New Roman" w:hAnsi="Times New Roman" w:cs="Times New Roman"/>
          <w:noProof/>
        </w:rPr>
      </w:pPr>
    </w:p>
    <w:p w14:paraId="156B91C4" w14:textId="5AC3B9FC" w:rsidR="009107E8" w:rsidRDefault="009107E8" w:rsidP="004D2398">
      <w:pPr>
        <w:spacing w:after="0" w:line="240" w:lineRule="auto"/>
        <w:rPr>
          <w:rFonts w:ascii="Times New Roman" w:eastAsia="Times New Roman" w:hAnsi="Times New Roman" w:cs="Times New Roman"/>
          <w:noProof/>
        </w:rPr>
      </w:pPr>
    </w:p>
    <w:p w14:paraId="21C2D1B7" w14:textId="49F412CD" w:rsidR="009107E8" w:rsidRDefault="009107E8" w:rsidP="004D2398">
      <w:pPr>
        <w:spacing w:after="0" w:line="240" w:lineRule="auto"/>
        <w:rPr>
          <w:rFonts w:ascii="Times New Roman" w:eastAsia="Times New Roman" w:hAnsi="Times New Roman" w:cs="Times New Roman"/>
          <w:noProof/>
        </w:rPr>
      </w:pPr>
    </w:p>
    <w:p w14:paraId="33821A97" w14:textId="2142DDB6" w:rsidR="009107E8" w:rsidRDefault="009107E8" w:rsidP="004D2398">
      <w:pPr>
        <w:spacing w:after="0" w:line="240" w:lineRule="auto"/>
        <w:rPr>
          <w:rFonts w:ascii="Times New Roman" w:eastAsia="Times New Roman" w:hAnsi="Times New Roman" w:cs="Times New Roman"/>
          <w:noProof/>
        </w:rPr>
      </w:pPr>
    </w:p>
    <w:p w14:paraId="1D405434" w14:textId="47EB1480" w:rsidR="009107E8" w:rsidRDefault="009107E8" w:rsidP="004D2398">
      <w:pPr>
        <w:spacing w:after="0" w:line="240" w:lineRule="auto"/>
        <w:rPr>
          <w:rFonts w:ascii="Times New Roman" w:eastAsia="Times New Roman" w:hAnsi="Times New Roman" w:cs="Times New Roman"/>
          <w:noProof/>
        </w:rPr>
      </w:pPr>
    </w:p>
    <w:p w14:paraId="207E4287" w14:textId="26CAE839" w:rsidR="009107E8" w:rsidRDefault="009107E8" w:rsidP="004D2398">
      <w:pPr>
        <w:spacing w:after="0" w:line="240" w:lineRule="auto"/>
        <w:rPr>
          <w:rFonts w:ascii="Times New Roman" w:eastAsia="Times New Roman" w:hAnsi="Times New Roman" w:cs="Times New Roman"/>
          <w:noProof/>
        </w:rPr>
      </w:pPr>
    </w:p>
    <w:p w14:paraId="513B8881" w14:textId="73F0A6BC" w:rsidR="009107E8" w:rsidRDefault="009107E8" w:rsidP="004D2398">
      <w:pPr>
        <w:spacing w:after="0" w:line="240" w:lineRule="auto"/>
        <w:rPr>
          <w:rFonts w:ascii="Times New Roman" w:eastAsia="Times New Roman" w:hAnsi="Times New Roman" w:cs="Times New Roman"/>
          <w:noProof/>
        </w:rPr>
      </w:pPr>
    </w:p>
    <w:p w14:paraId="72396D62" w14:textId="202648CE" w:rsidR="009107E8" w:rsidRDefault="009107E8" w:rsidP="004D2398">
      <w:pPr>
        <w:spacing w:after="0" w:line="240" w:lineRule="auto"/>
        <w:rPr>
          <w:rFonts w:ascii="Times New Roman" w:eastAsia="Times New Roman" w:hAnsi="Times New Roman" w:cs="Times New Roman"/>
          <w:noProof/>
        </w:rPr>
      </w:pPr>
    </w:p>
    <w:p w14:paraId="77C3D894" w14:textId="2F58AC7D" w:rsidR="009107E8" w:rsidRDefault="009107E8" w:rsidP="004D2398">
      <w:pPr>
        <w:spacing w:after="0" w:line="240" w:lineRule="auto"/>
        <w:rPr>
          <w:rFonts w:ascii="Times New Roman" w:eastAsia="Times New Roman" w:hAnsi="Times New Roman" w:cs="Times New Roman"/>
          <w:noProof/>
        </w:rPr>
      </w:pPr>
    </w:p>
    <w:p w14:paraId="77DE01A9" w14:textId="1AF2B0D3" w:rsidR="009107E8" w:rsidRDefault="009107E8" w:rsidP="004D2398">
      <w:pPr>
        <w:spacing w:after="0" w:line="240" w:lineRule="auto"/>
        <w:rPr>
          <w:rFonts w:ascii="Times New Roman" w:eastAsia="Times New Roman" w:hAnsi="Times New Roman" w:cs="Times New Roman"/>
          <w:noProof/>
        </w:rPr>
      </w:pPr>
    </w:p>
    <w:p w14:paraId="6B764F03" w14:textId="34C2276B" w:rsidR="009107E8" w:rsidRDefault="009107E8" w:rsidP="004D2398">
      <w:pPr>
        <w:spacing w:after="0" w:line="240" w:lineRule="auto"/>
        <w:rPr>
          <w:rFonts w:ascii="Times New Roman" w:eastAsia="Times New Roman" w:hAnsi="Times New Roman" w:cs="Times New Roman"/>
          <w:noProof/>
        </w:rPr>
      </w:pPr>
    </w:p>
    <w:p w14:paraId="176EFB21" w14:textId="17A4F0DD" w:rsidR="009107E8" w:rsidRDefault="009107E8" w:rsidP="004D2398">
      <w:pPr>
        <w:spacing w:after="0" w:line="240" w:lineRule="auto"/>
        <w:rPr>
          <w:rFonts w:ascii="Times New Roman" w:eastAsia="Times New Roman" w:hAnsi="Times New Roman" w:cs="Times New Roman"/>
          <w:noProof/>
        </w:rPr>
      </w:pPr>
    </w:p>
    <w:p w14:paraId="2DB919E4" w14:textId="3122FDDF" w:rsidR="009107E8" w:rsidRDefault="009107E8" w:rsidP="004D2398">
      <w:pPr>
        <w:spacing w:after="0" w:line="240" w:lineRule="auto"/>
        <w:rPr>
          <w:rFonts w:ascii="Times New Roman" w:eastAsia="Times New Roman" w:hAnsi="Times New Roman" w:cs="Times New Roman"/>
          <w:noProof/>
        </w:rPr>
      </w:pPr>
    </w:p>
    <w:p w14:paraId="267216C6" w14:textId="01E07DB4" w:rsidR="009107E8" w:rsidRDefault="009107E8" w:rsidP="004D2398">
      <w:pPr>
        <w:spacing w:after="0" w:line="240" w:lineRule="auto"/>
        <w:rPr>
          <w:rFonts w:ascii="Times New Roman" w:eastAsia="Times New Roman" w:hAnsi="Times New Roman" w:cs="Times New Roman"/>
          <w:noProof/>
        </w:rPr>
      </w:pPr>
    </w:p>
    <w:p w14:paraId="1C4318B7" w14:textId="5517F268" w:rsidR="009107E8" w:rsidRDefault="009107E8" w:rsidP="004D2398">
      <w:pPr>
        <w:spacing w:after="0" w:line="240" w:lineRule="auto"/>
        <w:rPr>
          <w:rFonts w:ascii="Times New Roman" w:eastAsia="Times New Roman" w:hAnsi="Times New Roman" w:cs="Times New Roman"/>
          <w:noProof/>
        </w:rPr>
      </w:pPr>
    </w:p>
    <w:p w14:paraId="12BB6D08" w14:textId="3B5278F0" w:rsidR="009107E8" w:rsidRDefault="009107E8" w:rsidP="004D2398">
      <w:pPr>
        <w:spacing w:after="0" w:line="240" w:lineRule="auto"/>
        <w:rPr>
          <w:rFonts w:ascii="Times New Roman" w:eastAsia="Times New Roman" w:hAnsi="Times New Roman" w:cs="Times New Roman"/>
          <w:noProof/>
        </w:rPr>
      </w:pPr>
    </w:p>
    <w:p w14:paraId="65F66F65" w14:textId="3A1C5839" w:rsidR="009107E8" w:rsidRDefault="009107E8" w:rsidP="004D2398">
      <w:pPr>
        <w:spacing w:after="0" w:line="240" w:lineRule="auto"/>
        <w:rPr>
          <w:rFonts w:ascii="Times New Roman" w:eastAsia="Times New Roman" w:hAnsi="Times New Roman" w:cs="Times New Roman"/>
          <w:noProof/>
        </w:rPr>
      </w:pPr>
    </w:p>
    <w:p w14:paraId="6C715713" w14:textId="532661F9" w:rsidR="009107E8" w:rsidRDefault="009107E8" w:rsidP="004D2398">
      <w:pPr>
        <w:spacing w:after="0" w:line="240" w:lineRule="auto"/>
        <w:rPr>
          <w:rFonts w:ascii="Times New Roman" w:eastAsia="Times New Roman" w:hAnsi="Times New Roman" w:cs="Times New Roman"/>
          <w:noProof/>
        </w:rPr>
      </w:pPr>
    </w:p>
    <w:p w14:paraId="028960DB" w14:textId="6B556B67" w:rsidR="009107E8" w:rsidRDefault="009107E8" w:rsidP="004D2398">
      <w:pPr>
        <w:spacing w:after="0" w:line="240" w:lineRule="auto"/>
        <w:rPr>
          <w:rFonts w:ascii="Times New Roman" w:eastAsia="Times New Roman" w:hAnsi="Times New Roman" w:cs="Times New Roman"/>
          <w:noProof/>
        </w:rPr>
      </w:pPr>
    </w:p>
    <w:p w14:paraId="470630F3" w14:textId="5390C5A6" w:rsidR="009107E8" w:rsidRDefault="009107E8" w:rsidP="004D2398">
      <w:pPr>
        <w:spacing w:after="0" w:line="240" w:lineRule="auto"/>
        <w:rPr>
          <w:rFonts w:ascii="Times New Roman" w:eastAsia="Times New Roman" w:hAnsi="Times New Roman" w:cs="Times New Roman"/>
          <w:noProof/>
        </w:rPr>
      </w:pPr>
    </w:p>
    <w:p w14:paraId="73FB564E" w14:textId="0C2AE8D9" w:rsidR="009107E8" w:rsidRDefault="009107E8" w:rsidP="004D2398">
      <w:pPr>
        <w:spacing w:after="0" w:line="240" w:lineRule="auto"/>
        <w:rPr>
          <w:rFonts w:ascii="Times New Roman" w:eastAsia="Times New Roman" w:hAnsi="Times New Roman" w:cs="Times New Roman"/>
          <w:noProof/>
        </w:rPr>
      </w:pPr>
    </w:p>
    <w:p w14:paraId="65337FB5" w14:textId="03B72969" w:rsidR="009107E8" w:rsidRDefault="009107E8" w:rsidP="004D2398">
      <w:pPr>
        <w:spacing w:after="0" w:line="240" w:lineRule="auto"/>
        <w:rPr>
          <w:rFonts w:ascii="Times New Roman" w:eastAsia="Times New Roman" w:hAnsi="Times New Roman" w:cs="Times New Roman"/>
          <w:noProof/>
        </w:rPr>
      </w:pPr>
    </w:p>
    <w:p w14:paraId="24BC4EC7" w14:textId="6726F385" w:rsidR="009107E8" w:rsidRDefault="009107E8" w:rsidP="004D2398">
      <w:pPr>
        <w:spacing w:after="0" w:line="240" w:lineRule="auto"/>
        <w:rPr>
          <w:rFonts w:ascii="Times New Roman" w:eastAsia="Times New Roman" w:hAnsi="Times New Roman" w:cs="Times New Roman"/>
          <w:noProof/>
        </w:rPr>
      </w:pPr>
    </w:p>
    <w:p w14:paraId="5C591D3E" w14:textId="61C3AAE3" w:rsidR="009107E8" w:rsidRDefault="009107E8" w:rsidP="004D2398">
      <w:pPr>
        <w:spacing w:after="0" w:line="240" w:lineRule="auto"/>
        <w:rPr>
          <w:rFonts w:ascii="Times New Roman" w:eastAsia="Times New Roman" w:hAnsi="Times New Roman" w:cs="Times New Roman"/>
          <w:noProof/>
        </w:rPr>
      </w:pPr>
    </w:p>
    <w:p w14:paraId="2A7FBEBA" w14:textId="01C4AD81" w:rsidR="009107E8" w:rsidRDefault="009107E8" w:rsidP="004D2398">
      <w:pPr>
        <w:spacing w:after="0" w:line="240" w:lineRule="auto"/>
        <w:rPr>
          <w:rFonts w:ascii="Times New Roman" w:eastAsia="Times New Roman" w:hAnsi="Times New Roman" w:cs="Times New Roman"/>
          <w:noProof/>
        </w:rPr>
      </w:pPr>
    </w:p>
    <w:p w14:paraId="7140EFB9" w14:textId="63397F73" w:rsidR="009107E8" w:rsidRDefault="009107E8" w:rsidP="004D2398">
      <w:pPr>
        <w:spacing w:after="0" w:line="240" w:lineRule="auto"/>
        <w:rPr>
          <w:rFonts w:ascii="Times New Roman" w:eastAsia="Times New Roman" w:hAnsi="Times New Roman" w:cs="Times New Roman"/>
          <w:noProof/>
        </w:rPr>
      </w:pPr>
    </w:p>
    <w:p w14:paraId="2FDB3745" w14:textId="07E41967" w:rsidR="009107E8" w:rsidRDefault="009107E8" w:rsidP="004D2398">
      <w:pPr>
        <w:spacing w:after="0" w:line="240" w:lineRule="auto"/>
        <w:rPr>
          <w:rFonts w:ascii="Times New Roman" w:eastAsia="Times New Roman" w:hAnsi="Times New Roman" w:cs="Times New Roman"/>
          <w:noProof/>
        </w:rPr>
      </w:pPr>
    </w:p>
    <w:p w14:paraId="54AF34E5" w14:textId="608D2309" w:rsidR="009107E8" w:rsidRDefault="009107E8" w:rsidP="004D2398">
      <w:pPr>
        <w:spacing w:after="0" w:line="240" w:lineRule="auto"/>
        <w:rPr>
          <w:rFonts w:ascii="Times New Roman" w:eastAsia="Times New Roman" w:hAnsi="Times New Roman" w:cs="Times New Roman"/>
          <w:noProof/>
        </w:rPr>
      </w:pPr>
    </w:p>
    <w:p w14:paraId="2185F50D" w14:textId="2B16B2F7" w:rsidR="009107E8" w:rsidRDefault="009107E8" w:rsidP="004D2398">
      <w:pPr>
        <w:spacing w:after="0" w:line="240" w:lineRule="auto"/>
        <w:rPr>
          <w:rFonts w:ascii="Times New Roman" w:eastAsia="Times New Roman" w:hAnsi="Times New Roman" w:cs="Times New Roman"/>
          <w:noProof/>
        </w:rPr>
      </w:pPr>
    </w:p>
    <w:p w14:paraId="20DC6CE6" w14:textId="434A6BC0" w:rsidR="009107E8" w:rsidRDefault="009107E8" w:rsidP="004D2398">
      <w:pPr>
        <w:spacing w:after="0" w:line="240" w:lineRule="auto"/>
        <w:rPr>
          <w:rFonts w:ascii="Times New Roman" w:eastAsia="Times New Roman" w:hAnsi="Times New Roman" w:cs="Times New Roman"/>
          <w:noProof/>
        </w:rPr>
      </w:pPr>
    </w:p>
    <w:p w14:paraId="1914876F" w14:textId="439C6944" w:rsidR="009107E8" w:rsidRDefault="009107E8" w:rsidP="004D2398">
      <w:pPr>
        <w:spacing w:after="0" w:line="240" w:lineRule="auto"/>
        <w:rPr>
          <w:rFonts w:ascii="Times New Roman" w:eastAsia="Times New Roman" w:hAnsi="Times New Roman" w:cs="Times New Roman"/>
          <w:noProof/>
        </w:rPr>
      </w:pPr>
    </w:p>
    <w:p w14:paraId="627F3B87" w14:textId="461BA47A" w:rsidR="009107E8" w:rsidRDefault="009107E8" w:rsidP="004D2398">
      <w:pPr>
        <w:spacing w:after="0" w:line="240" w:lineRule="auto"/>
        <w:rPr>
          <w:rFonts w:ascii="Times New Roman" w:eastAsia="Times New Roman" w:hAnsi="Times New Roman" w:cs="Times New Roman"/>
          <w:noProof/>
        </w:rPr>
      </w:pPr>
    </w:p>
    <w:p w14:paraId="2D81AE85" w14:textId="6310E1C1" w:rsidR="009107E8" w:rsidRDefault="009107E8" w:rsidP="004D2398">
      <w:pPr>
        <w:spacing w:after="0" w:line="240" w:lineRule="auto"/>
        <w:rPr>
          <w:rFonts w:ascii="Times New Roman" w:eastAsia="Times New Roman" w:hAnsi="Times New Roman" w:cs="Times New Roman"/>
          <w:noProof/>
        </w:rPr>
      </w:pPr>
    </w:p>
    <w:p w14:paraId="19B1A738" w14:textId="4F68DDB8" w:rsidR="009107E8" w:rsidRDefault="009107E8" w:rsidP="004D2398">
      <w:pPr>
        <w:spacing w:after="0" w:line="240" w:lineRule="auto"/>
        <w:rPr>
          <w:rFonts w:ascii="Times New Roman" w:eastAsia="Times New Roman" w:hAnsi="Times New Roman" w:cs="Times New Roman"/>
          <w:noProof/>
        </w:rPr>
      </w:pPr>
    </w:p>
    <w:p w14:paraId="050EB589" w14:textId="20570C82" w:rsidR="009107E8" w:rsidRDefault="009107E8" w:rsidP="004D2398">
      <w:pPr>
        <w:spacing w:after="0" w:line="240" w:lineRule="auto"/>
        <w:rPr>
          <w:rFonts w:ascii="Times New Roman" w:eastAsia="Times New Roman" w:hAnsi="Times New Roman" w:cs="Times New Roman"/>
          <w:noProof/>
        </w:rPr>
      </w:pPr>
    </w:p>
    <w:p w14:paraId="4687927F" w14:textId="5A0BDF9C" w:rsidR="009107E8" w:rsidRDefault="009107E8" w:rsidP="004D2398">
      <w:pPr>
        <w:spacing w:after="0" w:line="240" w:lineRule="auto"/>
        <w:rPr>
          <w:rFonts w:ascii="Times New Roman" w:eastAsia="Times New Roman" w:hAnsi="Times New Roman" w:cs="Times New Roman"/>
          <w:noProof/>
        </w:rPr>
      </w:pPr>
    </w:p>
    <w:p w14:paraId="148E5CD5" w14:textId="348C2634" w:rsidR="009107E8" w:rsidRDefault="009107E8" w:rsidP="004D2398">
      <w:pPr>
        <w:spacing w:after="0" w:line="240" w:lineRule="auto"/>
        <w:rPr>
          <w:rFonts w:ascii="Times New Roman" w:eastAsia="Times New Roman" w:hAnsi="Times New Roman" w:cs="Times New Roman"/>
          <w:noProof/>
        </w:rPr>
      </w:pPr>
    </w:p>
    <w:p w14:paraId="7FA27606" w14:textId="1696BBEB" w:rsidR="009107E8" w:rsidRDefault="009107E8" w:rsidP="004D2398">
      <w:pPr>
        <w:spacing w:after="0" w:line="240" w:lineRule="auto"/>
        <w:rPr>
          <w:rFonts w:ascii="Times New Roman" w:eastAsia="Times New Roman" w:hAnsi="Times New Roman" w:cs="Times New Roman"/>
          <w:noProof/>
        </w:rPr>
      </w:pPr>
    </w:p>
    <w:p w14:paraId="2FB3E40A" w14:textId="234019EB" w:rsidR="009107E8" w:rsidRDefault="009107E8" w:rsidP="004D2398">
      <w:pPr>
        <w:spacing w:after="0" w:line="240" w:lineRule="auto"/>
        <w:rPr>
          <w:rFonts w:ascii="Times New Roman" w:eastAsia="Times New Roman" w:hAnsi="Times New Roman" w:cs="Times New Roman"/>
          <w:noProof/>
        </w:rPr>
      </w:pPr>
    </w:p>
    <w:p w14:paraId="6D2F0E61" w14:textId="4147A06A" w:rsidR="009107E8" w:rsidRDefault="009107E8" w:rsidP="004D2398">
      <w:pPr>
        <w:spacing w:after="0" w:line="240" w:lineRule="auto"/>
        <w:rPr>
          <w:rFonts w:ascii="Times New Roman" w:eastAsia="Times New Roman" w:hAnsi="Times New Roman" w:cs="Times New Roman"/>
          <w:noProof/>
        </w:rPr>
      </w:pPr>
    </w:p>
    <w:p w14:paraId="73E1E20A" w14:textId="3BA98A2D" w:rsidR="009107E8" w:rsidRDefault="009107E8" w:rsidP="004D2398">
      <w:pPr>
        <w:spacing w:after="0" w:line="240" w:lineRule="auto"/>
        <w:rPr>
          <w:rFonts w:ascii="Times New Roman" w:eastAsia="Times New Roman" w:hAnsi="Times New Roman" w:cs="Times New Roman"/>
          <w:noProof/>
        </w:rPr>
      </w:pPr>
    </w:p>
    <w:p w14:paraId="7226B397" w14:textId="51C4A07D" w:rsidR="009107E8" w:rsidRDefault="009107E8" w:rsidP="004D2398">
      <w:pPr>
        <w:spacing w:after="0" w:line="240" w:lineRule="auto"/>
        <w:rPr>
          <w:rFonts w:ascii="Times New Roman" w:eastAsia="Times New Roman" w:hAnsi="Times New Roman" w:cs="Times New Roman"/>
          <w:noProof/>
        </w:rPr>
      </w:pPr>
    </w:p>
    <w:p w14:paraId="5E7EABDC" w14:textId="77777777" w:rsidR="009107E8" w:rsidRPr="004D2398" w:rsidRDefault="009107E8" w:rsidP="004D2398">
      <w:pPr>
        <w:spacing w:after="0" w:line="240" w:lineRule="auto"/>
        <w:rPr>
          <w:rFonts w:ascii="Times New Roman" w:eastAsia="Times New Roman" w:hAnsi="Times New Roman" w:cs="Times New Roman"/>
          <w:noProof/>
        </w:rPr>
      </w:pPr>
    </w:p>
    <w:p w14:paraId="67884873" w14:textId="77777777" w:rsidR="004D2398" w:rsidRPr="004D2398" w:rsidRDefault="004D2398" w:rsidP="004D2398">
      <w:pPr>
        <w:spacing w:after="0" w:line="240" w:lineRule="auto"/>
        <w:rPr>
          <w:rFonts w:ascii="Times New Roman" w:eastAsia="Times New Roman" w:hAnsi="Times New Roman" w:cs="Times New Roman"/>
          <w:noProof/>
        </w:rPr>
      </w:pPr>
    </w:p>
    <w:p w14:paraId="72505930" w14:textId="77777777" w:rsidR="004D2398" w:rsidRPr="004D2398" w:rsidRDefault="004D2398" w:rsidP="004D2398">
      <w:pPr>
        <w:spacing w:after="0" w:line="240" w:lineRule="auto"/>
        <w:rPr>
          <w:rFonts w:ascii="Times New Roman" w:eastAsia="Times New Roman" w:hAnsi="Times New Roman" w:cs="Times New Roman"/>
          <w:noProof/>
        </w:rPr>
      </w:pPr>
    </w:p>
    <w:p w14:paraId="0F7A787B" w14:textId="77777777" w:rsidR="004D2398" w:rsidRPr="004D2398" w:rsidRDefault="004D2398" w:rsidP="004D2398">
      <w:pPr>
        <w:tabs>
          <w:tab w:val="left" w:pos="567"/>
        </w:tabs>
        <w:spacing w:after="0" w:line="240" w:lineRule="auto"/>
        <w:ind w:left="567" w:hanging="567"/>
        <w:jc w:val="center"/>
        <w:outlineLvl w:val="0"/>
        <w:rPr>
          <w:rFonts w:ascii="Times New Roman" w:eastAsia="Times New Roman" w:hAnsi="Times New Roman" w:cs="Times New Roman"/>
          <w:b/>
          <w:caps/>
        </w:rPr>
      </w:pPr>
      <w:bookmarkStart w:id="6" w:name="_Toc129243137"/>
      <w:bookmarkStart w:id="7" w:name="_Toc129243262"/>
      <w:r w:rsidRPr="004D2398">
        <w:rPr>
          <w:rFonts w:ascii="Times New Roman" w:eastAsia="Times New Roman" w:hAnsi="Times New Roman" w:cs="Times New Roman"/>
          <w:b/>
          <w:caps/>
        </w:rPr>
        <w:t>B. PAKUOTĖS LAPELIS</w:t>
      </w:r>
      <w:bookmarkEnd w:id="6"/>
      <w:bookmarkEnd w:id="7"/>
    </w:p>
    <w:p w14:paraId="686CCBD7" w14:textId="77777777" w:rsidR="00DC4F87" w:rsidRDefault="004D2398" w:rsidP="00DC4F87">
      <w:pPr>
        <w:tabs>
          <w:tab w:val="left" w:pos="567"/>
        </w:tabs>
        <w:spacing w:after="0" w:line="240" w:lineRule="auto"/>
        <w:ind w:left="567" w:hanging="567"/>
        <w:jc w:val="center"/>
        <w:outlineLvl w:val="0"/>
        <w:rPr>
          <w:rFonts w:ascii="Times New Roman" w:eastAsia="Times New Roman" w:hAnsi="Times New Roman" w:cs="Times New Roman"/>
          <w:b/>
          <w:caps/>
        </w:rPr>
      </w:pPr>
      <w:r w:rsidRPr="004D2398">
        <w:rPr>
          <w:rFonts w:ascii="Times New Roman" w:eastAsia="Times New Roman" w:hAnsi="Times New Roman" w:cs="Times New Roman"/>
          <w:b/>
          <w:caps/>
        </w:rPr>
        <w:br w:type="page"/>
      </w:r>
    </w:p>
    <w:p w14:paraId="30D4EA0C" w14:textId="77777777" w:rsidR="00DC4F87" w:rsidRPr="006438C3" w:rsidRDefault="00DC4F87" w:rsidP="00DC4F87">
      <w:pPr>
        <w:tabs>
          <w:tab w:val="left" w:pos="567"/>
        </w:tabs>
        <w:spacing w:after="0" w:line="240" w:lineRule="auto"/>
        <w:jc w:val="center"/>
        <w:outlineLvl w:val="0"/>
        <w:rPr>
          <w:rFonts w:ascii="Times New Roman" w:eastAsia="Times New Roman" w:hAnsi="Times New Roman" w:cs="Times New Roman"/>
          <w:b/>
          <w:caps/>
        </w:rPr>
      </w:pPr>
      <w:r w:rsidRPr="006438C3">
        <w:rPr>
          <w:rFonts w:ascii="Times New Roman" w:eastAsia="Times New Roman" w:hAnsi="Times New Roman" w:cs="Times New Roman"/>
          <w:b/>
        </w:rPr>
        <w:lastRenderedPageBreak/>
        <w:t>Pakuotės lapelis: informacija vartotojui</w:t>
      </w:r>
    </w:p>
    <w:p w14:paraId="37E1D641" w14:textId="77777777" w:rsidR="004D2398" w:rsidRPr="004D2398" w:rsidRDefault="004D2398" w:rsidP="004D2398">
      <w:pPr>
        <w:spacing w:after="0" w:line="240" w:lineRule="auto"/>
        <w:rPr>
          <w:rFonts w:ascii="Times New Roman" w:eastAsia="Times New Roman" w:hAnsi="Times New Roman" w:cs="Times New Roman"/>
          <w:noProof/>
        </w:rPr>
      </w:pPr>
    </w:p>
    <w:p w14:paraId="6DE55440" w14:textId="77777777" w:rsidR="004D2398" w:rsidRPr="004D2398" w:rsidRDefault="004D2398" w:rsidP="004D2398">
      <w:pPr>
        <w:spacing w:after="0" w:line="240" w:lineRule="auto"/>
        <w:jc w:val="center"/>
        <w:rPr>
          <w:rFonts w:ascii="Times New Roman" w:eastAsia="Times New Roman" w:hAnsi="Times New Roman" w:cs="Times New Roman"/>
          <w:b/>
          <w:lang w:eastAsia="lt-LT"/>
        </w:rPr>
      </w:pPr>
      <w:r w:rsidRPr="004D2398">
        <w:rPr>
          <w:rFonts w:ascii="Times New Roman" w:eastAsia="Times New Roman" w:hAnsi="Times New Roman" w:cs="Times New Roman"/>
          <w:b/>
          <w:lang w:eastAsia="lt-LT"/>
        </w:rPr>
        <w:t xml:space="preserve">POLYGYNAX </w:t>
      </w:r>
      <w:r w:rsidR="00C66B37">
        <w:rPr>
          <w:rFonts w:ascii="Times New Roman" w:eastAsia="Times New Roman" w:hAnsi="Times New Roman" w:cs="Times New Roman"/>
          <w:b/>
          <w:lang w:eastAsia="lt-LT"/>
        </w:rPr>
        <w:t>makšties minkštosios kapsulės</w:t>
      </w:r>
    </w:p>
    <w:p w14:paraId="11DE16E3" w14:textId="1F810F35" w:rsidR="004D2398" w:rsidRPr="004D2398" w:rsidRDefault="004D2398" w:rsidP="004D2398">
      <w:pPr>
        <w:spacing w:after="0" w:line="240" w:lineRule="auto"/>
        <w:jc w:val="center"/>
        <w:rPr>
          <w:rFonts w:ascii="Times New Roman" w:eastAsia="Times New Roman" w:hAnsi="Times New Roman" w:cs="Times New Roman"/>
          <w:lang w:eastAsia="lt-LT"/>
        </w:rPr>
      </w:pPr>
      <w:proofErr w:type="spellStart"/>
      <w:r w:rsidRPr="004D2398">
        <w:rPr>
          <w:rFonts w:ascii="Times New Roman" w:eastAsia="Times New Roman" w:hAnsi="Times New Roman" w:cs="Times New Roman"/>
          <w:lang w:eastAsia="lt-LT"/>
        </w:rPr>
        <w:t>Neomicino</w:t>
      </w:r>
      <w:proofErr w:type="spellEnd"/>
      <w:r w:rsidRPr="004D2398">
        <w:rPr>
          <w:rFonts w:ascii="Times New Roman" w:eastAsia="Times New Roman" w:hAnsi="Times New Roman" w:cs="Times New Roman"/>
          <w:lang w:eastAsia="lt-LT"/>
        </w:rPr>
        <w:t xml:space="preserve"> sulfatas</w:t>
      </w:r>
      <w:r w:rsidR="00B04F52">
        <w:rPr>
          <w:rFonts w:ascii="Times New Roman" w:eastAsia="Times New Roman" w:hAnsi="Times New Roman" w:cs="Times New Roman"/>
          <w:lang w:eastAsia="lt-LT"/>
        </w:rPr>
        <w:t xml:space="preserve">, </w:t>
      </w:r>
      <w:proofErr w:type="spellStart"/>
      <w:r w:rsidR="00B04F52">
        <w:rPr>
          <w:rFonts w:ascii="Times New Roman" w:eastAsia="Times New Roman" w:hAnsi="Times New Roman" w:cs="Times New Roman"/>
          <w:lang w:eastAsia="lt-LT"/>
        </w:rPr>
        <w:t>p</w:t>
      </w:r>
      <w:r w:rsidRPr="004D2398">
        <w:rPr>
          <w:rFonts w:ascii="Times New Roman" w:eastAsia="Times New Roman" w:hAnsi="Times New Roman" w:cs="Times New Roman"/>
          <w:lang w:eastAsia="lt-LT"/>
        </w:rPr>
        <w:t>olimiksino</w:t>
      </w:r>
      <w:proofErr w:type="spellEnd"/>
      <w:r w:rsidRPr="004D2398">
        <w:rPr>
          <w:rFonts w:ascii="Times New Roman" w:eastAsia="Times New Roman" w:hAnsi="Times New Roman" w:cs="Times New Roman"/>
          <w:lang w:eastAsia="lt-LT"/>
        </w:rPr>
        <w:t xml:space="preserve"> B sulfatas</w:t>
      </w:r>
      <w:r w:rsidR="00B04F52">
        <w:rPr>
          <w:rFonts w:ascii="Times New Roman" w:eastAsia="Times New Roman" w:hAnsi="Times New Roman" w:cs="Times New Roman"/>
          <w:lang w:eastAsia="lt-LT"/>
        </w:rPr>
        <w:t xml:space="preserve">, </w:t>
      </w:r>
      <w:proofErr w:type="spellStart"/>
      <w:r w:rsidR="00B04F52">
        <w:rPr>
          <w:rFonts w:ascii="Times New Roman" w:eastAsia="Times New Roman" w:hAnsi="Times New Roman" w:cs="Times New Roman"/>
          <w:lang w:eastAsia="lt-LT"/>
        </w:rPr>
        <w:t>n</w:t>
      </w:r>
      <w:r w:rsidRPr="004D2398">
        <w:rPr>
          <w:rFonts w:ascii="Times New Roman" w:eastAsia="Times New Roman" w:hAnsi="Times New Roman" w:cs="Times New Roman"/>
          <w:lang w:eastAsia="lt-LT"/>
        </w:rPr>
        <w:t>istatinas</w:t>
      </w:r>
      <w:proofErr w:type="spellEnd"/>
    </w:p>
    <w:p w14:paraId="1020AADB" w14:textId="77777777" w:rsidR="004D2398" w:rsidRPr="004D2398" w:rsidRDefault="004D2398" w:rsidP="004D2398">
      <w:pPr>
        <w:spacing w:after="0" w:line="240" w:lineRule="auto"/>
        <w:rPr>
          <w:rFonts w:ascii="Times New Roman" w:eastAsia="Times New Roman" w:hAnsi="Times New Roman" w:cs="Times New Roman"/>
          <w:noProof/>
        </w:rPr>
      </w:pPr>
    </w:p>
    <w:p w14:paraId="5047435D" w14:textId="77777777" w:rsidR="00DC4F87" w:rsidRDefault="00DC4F87" w:rsidP="00DC4F87">
      <w:pPr>
        <w:spacing w:after="0" w:line="240" w:lineRule="auto"/>
        <w:rPr>
          <w:rFonts w:ascii="Times New Roman" w:eastAsia="Times New Roman" w:hAnsi="Times New Roman" w:cs="Times New Roman"/>
          <w:b/>
          <w:noProof/>
        </w:rPr>
      </w:pPr>
      <w:r w:rsidRPr="00DC4F87">
        <w:rPr>
          <w:rFonts w:ascii="Times New Roman" w:eastAsia="Times New Roman" w:hAnsi="Times New Roman" w:cs="Times New Roman"/>
          <w:b/>
          <w:noProof/>
        </w:rPr>
        <w:t>Atidžiai perskaitykite visą šį lapelį, prieš pradėdami vartoti vaistą, nes jame pateikiama Jums svarbi informacija.</w:t>
      </w:r>
    </w:p>
    <w:p w14:paraId="58F01C47" w14:textId="77777777" w:rsidR="004D2398" w:rsidRPr="00DC4F87" w:rsidRDefault="004D2398" w:rsidP="00DC4F87">
      <w:pPr>
        <w:pStyle w:val="Sraopastraipa"/>
        <w:numPr>
          <w:ilvl w:val="0"/>
          <w:numId w:val="3"/>
        </w:numPr>
        <w:spacing w:after="0" w:line="240" w:lineRule="auto"/>
        <w:rPr>
          <w:rFonts w:ascii="Times New Roman" w:eastAsia="Times New Roman" w:hAnsi="Times New Roman" w:cs="Times New Roman"/>
          <w:b/>
          <w:noProof/>
        </w:rPr>
      </w:pPr>
      <w:r w:rsidRPr="00DC4F87">
        <w:rPr>
          <w:rFonts w:ascii="Times New Roman" w:eastAsia="Times New Roman" w:hAnsi="Times New Roman" w:cs="Times New Roman"/>
        </w:rPr>
        <w:t>Neišmeskite šio lapelio, nes vėl gali prireikti jį perskaityti.</w:t>
      </w:r>
    </w:p>
    <w:p w14:paraId="0E79B34D" w14:textId="77777777" w:rsidR="004D2398" w:rsidRPr="00DC4F87" w:rsidRDefault="004D2398" w:rsidP="00DC4F87">
      <w:pPr>
        <w:pStyle w:val="Sraopastraipa"/>
        <w:numPr>
          <w:ilvl w:val="0"/>
          <w:numId w:val="3"/>
        </w:numPr>
        <w:spacing w:after="0" w:line="240" w:lineRule="auto"/>
        <w:rPr>
          <w:rFonts w:ascii="Times New Roman" w:eastAsia="Times New Roman" w:hAnsi="Times New Roman" w:cs="Times New Roman"/>
        </w:rPr>
      </w:pPr>
      <w:r w:rsidRPr="00DC4F87">
        <w:rPr>
          <w:rFonts w:ascii="Times New Roman" w:eastAsia="Times New Roman" w:hAnsi="Times New Roman" w:cs="Times New Roman"/>
        </w:rPr>
        <w:t>Jeigu kiltų daugiau klausimų, kreipkitės į gydytoją arba vaistininką.</w:t>
      </w:r>
    </w:p>
    <w:p w14:paraId="6DE04CD6" w14:textId="3531188E" w:rsidR="004D2398" w:rsidRPr="00DC4F87" w:rsidRDefault="004D2398" w:rsidP="00DC4F87">
      <w:pPr>
        <w:pStyle w:val="Sraopastraipa"/>
        <w:numPr>
          <w:ilvl w:val="0"/>
          <w:numId w:val="3"/>
        </w:numPr>
        <w:spacing w:after="0" w:line="240" w:lineRule="auto"/>
        <w:rPr>
          <w:rFonts w:ascii="Times New Roman" w:eastAsia="Times New Roman" w:hAnsi="Times New Roman" w:cs="Times New Roman"/>
        </w:rPr>
      </w:pPr>
      <w:r w:rsidRPr="00DC4F87">
        <w:rPr>
          <w:rFonts w:ascii="Times New Roman" w:eastAsia="Times New Roman" w:hAnsi="Times New Roman" w:cs="Times New Roman"/>
        </w:rPr>
        <w:t xml:space="preserve">Šis vaistas skirtas Jums, todėl kitiems žmonėms jo duoti negalima. Vaistas gali jiems pakenkti (net tiems, kurių ligos </w:t>
      </w:r>
      <w:r w:rsidR="00DC4F87" w:rsidRPr="00DC4F87">
        <w:rPr>
          <w:rFonts w:ascii="Times New Roman" w:eastAsia="Times New Roman" w:hAnsi="Times New Roman" w:cs="Times New Roman"/>
        </w:rPr>
        <w:t>požymiai</w:t>
      </w:r>
      <w:r w:rsidRPr="00DC4F87">
        <w:rPr>
          <w:rFonts w:ascii="Times New Roman" w:eastAsia="Times New Roman" w:hAnsi="Times New Roman" w:cs="Times New Roman"/>
        </w:rPr>
        <w:t xml:space="preserve"> yra tokie patys kaip Jūsų).</w:t>
      </w:r>
    </w:p>
    <w:p w14:paraId="50F0B2F7" w14:textId="3787D12F" w:rsidR="004D2398" w:rsidRPr="00DC4F87" w:rsidRDefault="00DC4F87" w:rsidP="00DC4F87">
      <w:pPr>
        <w:pStyle w:val="Sraopastraipa"/>
        <w:numPr>
          <w:ilvl w:val="0"/>
          <w:numId w:val="3"/>
        </w:numPr>
        <w:spacing w:after="0" w:line="240" w:lineRule="auto"/>
        <w:rPr>
          <w:rFonts w:ascii="Times New Roman" w:eastAsia="Times New Roman" w:hAnsi="Times New Roman" w:cs="Times New Roman"/>
          <w:noProof/>
        </w:rPr>
      </w:pPr>
      <w:r w:rsidRPr="00DC4F87">
        <w:rPr>
          <w:rFonts w:ascii="Times New Roman" w:eastAsia="Times New Roman" w:hAnsi="Times New Roman" w:cs="Times New Roman"/>
        </w:rPr>
        <w:t>Jeigu pasireiškė šalutinis poveikis (net jeigu jis šiame lapelyje nenurodytas), kreipkitės į gydytoją arba vaistininką.</w:t>
      </w:r>
    </w:p>
    <w:p w14:paraId="3D0E8612" w14:textId="77777777" w:rsidR="004D2398" w:rsidRPr="004D2398" w:rsidRDefault="004D2398" w:rsidP="004D2398">
      <w:pPr>
        <w:spacing w:after="0" w:line="240" w:lineRule="auto"/>
        <w:rPr>
          <w:rFonts w:ascii="Times New Roman" w:eastAsia="Times New Roman" w:hAnsi="Times New Roman" w:cs="Times New Roman"/>
          <w:noProof/>
        </w:rPr>
      </w:pPr>
    </w:p>
    <w:p w14:paraId="713A404B" w14:textId="77777777" w:rsidR="00DC4F87" w:rsidRPr="006438C3" w:rsidRDefault="00DC4F87" w:rsidP="00DC4F87">
      <w:pPr>
        <w:tabs>
          <w:tab w:val="left" w:pos="720"/>
        </w:tabs>
        <w:spacing w:after="0" w:line="240" w:lineRule="auto"/>
        <w:rPr>
          <w:rFonts w:ascii="Times New Roman" w:eastAsia="Times New Roman" w:hAnsi="Times New Roman" w:cs="Times New Roman"/>
          <w:b/>
        </w:rPr>
      </w:pPr>
      <w:r w:rsidRPr="006438C3">
        <w:rPr>
          <w:rFonts w:ascii="Times New Roman" w:eastAsia="Times New Roman" w:hAnsi="Times New Roman" w:cs="Times New Roman"/>
          <w:b/>
        </w:rPr>
        <w:t>Apie ką rašoma šiame lapelyje?</w:t>
      </w:r>
    </w:p>
    <w:p w14:paraId="62C182B1" w14:textId="77777777" w:rsidR="004D2398" w:rsidRPr="004D2398" w:rsidRDefault="004D2398" w:rsidP="004D2398">
      <w:p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1.</w:t>
      </w:r>
      <w:r w:rsidRPr="004D2398">
        <w:rPr>
          <w:rFonts w:ascii="Times New Roman" w:eastAsia="Times New Roman" w:hAnsi="Times New Roman" w:cs="Times New Roman"/>
        </w:rPr>
        <w:tab/>
        <w:t>Kas yra POLYGYNAX ir kam jis vartojamas</w:t>
      </w:r>
    </w:p>
    <w:p w14:paraId="34BFAD79" w14:textId="77777777" w:rsidR="004D2398" w:rsidRPr="004D2398" w:rsidRDefault="004D2398" w:rsidP="004D2398">
      <w:p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2.</w:t>
      </w:r>
      <w:r w:rsidRPr="004D2398">
        <w:rPr>
          <w:rFonts w:ascii="Times New Roman" w:eastAsia="Times New Roman" w:hAnsi="Times New Roman" w:cs="Times New Roman"/>
        </w:rPr>
        <w:tab/>
        <w:t>Kas žinotina prieš vartojant POLYGYNAX</w:t>
      </w:r>
    </w:p>
    <w:p w14:paraId="386EC762" w14:textId="77777777" w:rsidR="004D2398" w:rsidRPr="004D2398" w:rsidRDefault="004D2398" w:rsidP="004D2398">
      <w:p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3.</w:t>
      </w:r>
      <w:r w:rsidRPr="004D2398">
        <w:rPr>
          <w:rFonts w:ascii="Times New Roman" w:eastAsia="Times New Roman" w:hAnsi="Times New Roman" w:cs="Times New Roman"/>
        </w:rPr>
        <w:tab/>
        <w:t>Kaip vartoti POLYGYNAX</w:t>
      </w:r>
    </w:p>
    <w:p w14:paraId="0CE3DEEF" w14:textId="77777777" w:rsidR="004D2398" w:rsidRPr="004D2398" w:rsidRDefault="004D2398" w:rsidP="004D2398">
      <w:p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4.</w:t>
      </w:r>
      <w:r w:rsidRPr="004D2398">
        <w:rPr>
          <w:rFonts w:ascii="Times New Roman" w:eastAsia="Times New Roman" w:hAnsi="Times New Roman" w:cs="Times New Roman"/>
        </w:rPr>
        <w:tab/>
        <w:t>Galimas šalutinis poveikis</w:t>
      </w:r>
    </w:p>
    <w:p w14:paraId="1CEC329F" w14:textId="77777777" w:rsidR="00DC4F87" w:rsidRDefault="004D2398" w:rsidP="00DC4F87">
      <w:p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5.</w:t>
      </w:r>
      <w:r w:rsidRPr="004D2398">
        <w:rPr>
          <w:rFonts w:ascii="Times New Roman" w:eastAsia="Times New Roman" w:hAnsi="Times New Roman" w:cs="Times New Roman"/>
        </w:rPr>
        <w:tab/>
        <w:t>Kaip laikyti POLYGYNAX</w:t>
      </w:r>
    </w:p>
    <w:p w14:paraId="2C5EAF4A" w14:textId="77777777" w:rsidR="00DC4F87" w:rsidRPr="00DC4F87" w:rsidRDefault="00DC4F87" w:rsidP="00DC4F87">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sidRPr="00DC4F87">
        <w:rPr>
          <w:rFonts w:ascii="Times New Roman" w:eastAsia="MS Mincho" w:hAnsi="Times New Roman" w:cs="Times New Roman"/>
          <w:noProof/>
        </w:rPr>
        <w:t>Pakuotės turinys ir kita informacija</w:t>
      </w:r>
    </w:p>
    <w:p w14:paraId="47778632" w14:textId="77777777" w:rsidR="004D2398" w:rsidRPr="004D2398" w:rsidRDefault="004D2398" w:rsidP="004D2398">
      <w:pPr>
        <w:spacing w:after="0" w:line="240" w:lineRule="auto"/>
        <w:rPr>
          <w:rFonts w:ascii="Times New Roman" w:eastAsia="Times New Roman" w:hAnsi="Times New Roman" w:cs="Times New Roman"/>
          <w:noProof/>
        </w:rPr>
      </w:pPr>
    </w:p>
    <w:p w14:paraId="4F63FD9C" w14:textId="77777777" w:rsidR="004D2398" w:rsidRPr="004D2398" w:rsidRDefault="004D2398" w:rsidP="004D2398">
      <w:pPr>
        <w:spacing w:after="0" w:line="240" w:lineRule="auto"/>
        <w:rPr>
          <w:rFonts w:ascii="Times New Roman" w:eastAsia="Times New Roman" w:hAnsi="Times New Roman" w:cs="Times New Roman"/>
          <w:noProof/>
        </w:rPr>
      </w:pPr>
    </w:p>
    <w:p w14:paraId="4A053485" w14:textId="77777777" w:rsidR="004D2398" w:rsidRPr="004D2398" w:rsidRDefault="004D2398" w:rsidP="004D2398">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39"/>
      <w:bookmarkStart w:id="9" w:name="_Toc129243264"/>
      <w:r w:rsidRPr="004D2398">
        <w:rPr>
          <w:rFonts w:ascii="Times New Roman" w:eastAsia="Times New Roman" w:hAnsi="Times New Roman" w:cs="Times New Roman"/>
          <w:b/>
        </w:rPr>
        <w:t>1.</w:t>
      </w:r>
      <w:r w:rsidRPr="004D2398">
        <w:rPr>
          <w:rFonts w:ascii="Times New Roman" w:eastAsia="Times New Roman" w:hAnsi="Times New Roman" w:cs="Times New Roman"/>
          <w:b/>
        </w:rPr>
        <w:tab/>
      </w:r>
      <w:r w:rsidR="00DC4F87" w:rsidRPr="006438C3">
        <w:rPr>
          <w:rFonts w:ascii="Times New Roman" w:eastAsia="MS Mincho" w:hAnsi="Times New Roman" w:cs="Times New Roman"/>
          <w:b/>
          <w:noProof/>
        </w:rPr>
        <w:t xml:space="preserve">Kas yra </w:t>
      </w:r>
      <w:r w:rsidRPr="004D2398">
        <w:rPr>
          <w:rFonts w:ascii="Times New Roman" w:eastAsia="Times New Roman" w:hAnsi="Times New Roman" w:cs="Times New Roman"/>
          <w:b/>
        </w:rPr>
        <w:t xml:space="preserve">POLYGYNAX </w:t>
      </w:r>
      <w:bookmarkEnd w:id="8"/>
      <w:bookmarkEnd w:id="9"/>
      <w:r w:rsidR="00DC4F87" w:rsidRPr="006438C3">
        <w:rPr>
          <w:rFonts w:ascii="Times New Roman" w:eastAsia="MS Mincho" w:hAnsi="Times New Roman" w:cs="Times New Roman"/>
          <w:b/>
          <w:noProof/>
        </w:rPr>
        <w:t>ir kam jis vartojamas</w:t>
      </w:r>
    </w:p>
    <w:p w14:paraId="44BCACE8" w14:textId="77777777" w:rsidR="004D2398" w:rsidRPr="004D2398" w:rsidRDefault="004D2398" w:rsidP="004D2398">
      <w:pPr>
        <w:spacing w:after="0" w:line="240" w:lineRule="auto"/>
        <w:rPr>
          <w:rFonts w:ascii="Times New Roman" w:eastAsia="Times New Roman" w:hAnsi="Times New Roman" w:cs="Times New Roman"/>
          <w:noProof/>
        </w:rPr>
      </w:pPr>
    </w:p>
    <w:p w14:paraId="15420AEA" w14:textId="7B3494F4" w:rsidR="004D2398" w:rsidRPr="003945A3" w:rsidRDefault="00862B9F" w:rsidP="004D2398">
      <w:pPr>
        <w:spacing w:after="0" w:line="240" w:lineRule="auto"/>
        <w:rPr>
          <w:rFonts w:ascii="Times New Roman" w:eastAsia="Times New Roman" w:hAnsi="Times New Roman" w:cs="Times New Roman"/>
          <w:b/>
          <w:bCs/>
          <w:lang w:eastAsia="lt-LT"/>
        </w:rPr>
      </w:pPr>
      <w:r w:rsidRPr="003945A3">
        <w:rPr>
          <w:rFonts w:ascii="Times New Roman" w:eastAsia="Times New Roman" w:hAnsi="Times New Roman" w:cs="Times New Roman"/>
          <w:b/>
          <w:bCs/>
          <w:lang w:eastAsia="lt-LT"/>
        </w:rPr>
        <w:t xml:space="preserve">Kas yra </w:t>
      </w:r>
      <w:r w:rsidR="004D2398" w:rsidRPr="003945A3">
        <w:rPr>
          <w:rFonts w:ascii="Times New Roman" w:eastAsia="Times New Roman" w:hAnsi="Times New Roman" w:cs="Times New Roman"/>
          <w:b/>
          <w:bCs/>
          <w:lang w:eastAsia="lt-LT"/>
        </w:rPr>
        <w:t xml:space="preserve">POLYGYNAX </w:t>
      </w:r>
      <w:r w:rsidRPr="003945A3">
        <w:rPr>
          <w:rFonts w:ascii="Times New Roman" w:eastAsia="Times New Roman" w:hAnsi="Times New Roman" w:cs="Times New Roman"/>
          <w:b/>
          <w:bCs/>
          <w:lang w:eastAsia="lt-LT"/>
        </w:rPr>
        <w:t>makšties minkštosios kapsulės?</w:t>
      </w:r>
    </w:p>
    <w:p w14:paraId="67E742BA" w14:textId="1BC191D8" w:rsidR="00862B9F" w:rsidRDefault="00862B9F" w:rsidP="004D2398">
      <w:pPr>
        <w:spacing w:after="0" w:line="240" w:lineRule="auto"/>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Farmakoterapinė</w:t>
      </w:r>
      <w:proofErr w:type="spellEnd"/>
      <w:r>
        <w:rPr>
          <w:rFonts w:ascii="Times New Roman" w:eastAsia="Times New Roman" w:hAnsi="Times New Roman" w:cs="Times New Roman"/>
          <w:lang w:eastAsia="lt-LT"/>
        </w:rPr>
        <w:t xml:space="preserve"> grupė – lytinę ir šlapimo takų sistemą veikiantys vaistai bei lytiniai hormonai</w:t>
      </w:r>
      <w:r w:rsidR="009A75E9">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proofErr w:type="spellStart"/>
      <w:r>
        <w:rPr>
          <w:rFonts w:ascii="Times New Roman" w:eastAsia="Times New Roman" w:hAnsi="Times New Roman" w:cs="Times New Roman"/>
          <w:lang w:eastAsia="lt-LT"/>
        </w:rPr>
        <w:t>antiinfekciniai</w:t>
      </w:r>
      <w:proofErr w:type="spellEnd"/>
      <w:r>
        <w:rPr>
          <w:rFonts w:ascii="Times New Roman" w:eastAsia="Times New Roman" w:hAnsi="Times New Roman" w:cs="Times New Roman"/>
          <w:lang w:eastAsia="lt-LT"/>
        </w:rPr>
        <w:t xml:space="preserve"> ir antiseptiniai ginekologiniai vaistai, išskyrus derinius su kortikosteroidais, antibiotikai), ATC kodas – G01AA51.</w:t>
      </w:r>
    </w:p>
    <w:p w14:paraId="73271543" w14:textId="6A060C1D" w:rsidR="00862B9F" w:rsidRDefault="00862B9F" w:rsidP="004D239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Šis vaistas, sukelia lokalų </w:t>
      </w:r>
      <w:proofErr w:type="spellStart"/>
      <w:r>
        <w:rPr>
          <w:rFonts w:ascii="Times New Roman" w:eastAsia="Times New Roman" w:hAnsi="Times New Roman" w:cs="Times New Roman"/>
          <w:lang w:eastAsia="lt-LT"/>
        </w:rPr>
        <w:t>antiinfekcinį</w:t>
      </w:r>
      <w:proofErr w:type="spellEnd"/>
      <w:r>
        <w:rPr>
          <w:rFonts w:ascii="Times New Roman" w:eastAsia="Times New Roman" w:hAnsi="Times New Roman" w:cs="Times New Roman"/>
          <w:lang w:eastAsia="lt-LT"/>
        </w:rPr>
        <w:t xml:space="preserve"> poveikį. </w:t>
      </w:r>
    </w:p>
    <w:p w14:paraId="050BAE1C" w14:textId="2E01A64E" w:rsidR="00862B9F" w:rsidRDefault="00862B9F" w:rsidP="004D239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POLYGYNAX makšties minkštosiose kapsulėse yra 3 veikliųjų medžiagų derinys.</w:t>
      </w:r>
    </w:p>
    <w:p w14:paraId="1055BC88" w14:textId="638FA440" w:rsidR="00862B9F" w:rsidRDefault="00862B9F" w:rsidP="00862B9F">
      <w:pPr>
        <w:pStyle w:val="Sraopastraipa"/>
        <w:numPr>
          <w:ilvl w:val="0"/>
          <w:numId w:val="5"/>
        </w:numPr>
        <w:spacing w:after="0" w:line="240" w:lineRule="auto"/>
        <w:ind w:left="426" w:hanging="426"/>
        <w:rPr>
          <w:rFonts w:ascii="Times New Roman" w:eastAsia="Times New Roman" w:hAnsi="Times New Roman" w:cs="Times New Roman"/>
          <w:lang w:eastAsia="lt-LT"/>
        </w:rPr>
      </w:pPr>
      <w:r>
        <w:rPr>
          <w:rFonts w:ascii="Times New Roman" w:eastAsia="Times New Roman" w:hAnsi="Times New Roman" w:cs="Times New Roman"/>
          <w:lang w:eastAsia="lt-LT"/>
        </w:rPr>
        <w:t>Du antibiotikai:</w:t>
      </w:r>
    </w:p>
    <w:p w14:paraId="189D1534" w14:textId="488BA28B" w:rsidR="00862B9F" w:rsidRDefault="00862B9F" w:rsidP="00862B9F">
      <w:pPr>
        <w:pStyle w:val="Sraopastraipa"/>
        <w:numPr>
          <w:ilvl w:val="0"/>
          <w:numId w:val="5"/>
        </w:numPr>
        <w:spacing w:after="0" w:line="240" w:lineRule="auto"/>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Neomicinas</w:t>
      </w:r>
      <w:proofErr w:type="spellEnd"/>
      <w:r>
        <w:rPr>
          <w:rFonts w:ascii="Times New Roman" w:eastAsia="Times New Roman" w:hAnsi="Times New Roman" w:cs="Times New Roman"/>
          <w:lang w:eastAsia="lt-LT"/>
        </w:rPr>
        <w:t xml:space="preserve">, kuris priklauso </w:t>
      </w:r>
      <w:proofErr w:type="spellStart"/>
      <w:r>
        <w:rPr>
          <w:rFonts w:ascii="Times New Roman" w:eastAsia="Times New Roman" w:hAnsi="Times New Roman" w:cs="Times New Roman"/>
          <w:lang w:eastAsia="lt-LT"/>
        </w:rPr>
        <w:t>aminozidų</w:t>
      </w:r>
      <w:proofErr w:type="spellEnd"/>
      <w:r>
        <w:rPr>
          <w:rFonts w:ascii="Times New Roman" w:eastAsia="Times New Roman" w:hAnsi="Times New Roman" w:cs="Times New Roman"/>
          <w:lang w:eastAsia="lt-LT"/>
        </w:rPr>
        <w:t xml:space="preserve"> grupei.</w:t>
      </w:r>
    </w:p>
    <w:p w14:paraId="2FE79D17" w14:textId="2E86C7CA" w:rsidR="00862B9F" w:rsidRDefault="00862B9F" w:rsidP="00862B9F">
      <w:pPr>
        <w:pStyle w:val="Sraopastraipa"/>
        <w:numPr>
          <w:ilvl w:val="0"/>
          <w:numId w:val="5"/>
        </w:numPr>
        <w:spacing w:after="0" w:line="240" w:lineRule="auto"/>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Polimiksinas</w:t>
      </w:r>
      <w:proofErr w:type="spellEnd"/>
      <w:r>
        <w:rPr>
          <w:rFonts w:ascii="Times New Roman" w:eastAsia="Times New Roman" w:hAnsi="Times New Roman" w:cs="Times New Roman"/>
          <w:lang w:eastAsia="lt-LT"/>
        </w:rPr>
        <w:t xml:space="preserve"> B, kuris priklauso </w:t>
      </w:r>
      <w:proofErr w:type="spellStart"/>
      <w:r>
        <w:rPr>
          <w:rFonts w:ascii="Times New Roman" w:eastAsia="Times New Roman" w:hAnsi="Times New Roman" w:cs="Times New Roman"/>
          <w:lang w:eastAsia="lt-LT"/>
        </w:rPr>
        <w:t>polipeptidų</w:t>
      </w:r>
      <w:proofErr w:type="spellEnd"/>
      <w:r>
        <w:rPr>
          <w:rFonts w:ascii="Times New Roman" w:eastAsia="Times New Roman" w:hAnsi="Times New Roman" w:cs="Times New Roman"/>
          <w:lang w:eastAsia="lt-LT"/>
        </w:rPr>
        <w:t xml:space="preserve"> grupei.</w:t>
      </w:r>
    </w:p>
    <w:p w14:paraId="03AB6189" w14:textId="583EEF15" w:rsidR="00862B9F" w:rsidRDefault="00862B9F" w:rsidP="00862B9F">
      <w:pPr>
        <w:spacing w:after="0" w:line="240" w:lineRule="auto"/>
        <w:ind w:left="426"/>
        <w:rPr>
          <w:rFonts w:ascii="Times New Roman" w:eastAsia="Times New Roman" w:hAnsi="Times New Roman" w:cs="Times New Roman"/>
          <w:lang w:eastAsia="lt-LT"/>
        </w:rPr>
      </w:pPr>
      <w:r>
        <w:rPr>
          <w:rFonts w:ascii="Times New Roman" w:eastAsia="Times New Roman" w:hAnsi="Times New Roman" w:cs="Times New Roman"/>
          <w:lang w:eastAsia="lt-LT"/>
        </w:rPr>
        <w:t>Jie kovoja su bakterijų sukelta infekcija.</w:t>
      </w:r>
    </w:p>
    <w:p w14:paraId="0166D073" w14:textId="3B768D86" w:rsidR="00862B9F" w:rsidRDefault="00862B9F" w:rsidP="00862B9F">
      <w:pPr>
        <w:pStyle w:val="Sraopastraipa"/>
        <w:numPr>
          <w:ilvl w:val="0"/>
          <w:numId w:val="6"/>
        </w:numPr>
        <w:spacing w:after="0" w:line="240" w:lineRule="auto"/>
        <w:ind w:left="426" w:hanging="426"/>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Nistatinas</w:t>
      </w:r>
      <w:proofErr w:type="spellEnd"/>
      <w:r>
        <w:rPr>
          <w:rFonts w:ascii="Times New Roman" w:eastAsia="Times New Roman" w:hAnsi="Times New Roman" w:cs="Times New Roman"/>
          <w:lang w:eastAsia="lt-LT"/>
        </w:rPr>
        <w:t xml:space="preserve"> yra priešgrybelinė medžiaga, priklausanti </w:t>
      </w:r>
      <w:proofErr w:type="spellStart"/>
      <w:r>
        <w:rPr>
          <w:rFonts w:ascii="Times New Roman" w:eastAsia="Times New Roman" w:hAnsi="Times New Roman" w:cs="Times New Roman"/>
          <w:lang w:eastAsia="lt-LT"/>
        </w:rPr>
        <w:t>polienų</w:t>
      </w:r>
      <w:proofErr w:type="spellEnd"/>
      <w:r>
        <w:rPr>
          <w:rFonts w:ascii="Times New Roman" w:eastAsia="Times New Roman" w:hAnsi="Times New Roman" w:cs="Times New Roman"/>
          <w:lang w:eastAsia="lt-LT"/>
        </w:rPr>
        <w:t xml:space="preserve"> grupei. Ji naikina kai kuriuos mikroskopinius grybelius arba blokuoja </w:t>
      </w:r>
      <w:r w:rsidR="000E6C01">
        <w:rPr>
          <w:rFonts w:ascii="Times New Roman" w:eastAsia="Times New Roman" w:hAnsi="Times New Roman" w:cs="Times New Roman"/>
          <w:lang w:eastAsia="lt-LT"/>
        </w:rPr>
        <w:t>jų dauginimąsi.</w:t>
      </w:r>
    </w:p>
    <w:p w14:paraId="4E200E6B" w14:textId="6104807D" w:rsidR="000E6C01" w:rsidRDefault="000E6C01" w:rsidP="000E6C01">
      <w:pPr>
        <w:spacing w:after="0" w:line="240" w:lineRule="auto"/>
        <w:rPr>
          <w:rFonts w:ascii="Times New Roman" w:eastAsia="Times New Roman" w:hAnsi="Times New Roman" w:cs="Times New Roman"/>
          <w:lang w:eastAsia="lt-LT"/>
        </w:rPr>
      </w:pPr>
    </w:p>
    <w:p w14:paraId="04C22D15" w14:textId="74FDADEE" w:rsidR="000E6C01" w:rsidRPr="003945A3" w:rsidRDefault="000E6C01" w:rsidP="000E6C01">
      <w:pPr>
        <w:spacing w:after="0" w:line="240" w:lineRule="auto"/>
        <w:rPr>
          <w:rFonts w:ascii="Times New Roman" w:eastAsia="Times New Roman" w:hAnsi="Times New Roman" w:cs="Times New Roman"/>
          <w:b/>
          <w:bCs/>
          <w:lang w:eastAsia="lt-LT"/>
        </w:rPr>
      </w:pPr>
      <w:r w:rsidRPr="003945A3">
        <w:rPr>
          <w:rFonts w:ascii="Times New Roman" w:eastAsia="Times New Roman" w:hAnsi="Times New Roman" w:cs="Times New Roman"/>
          <w:b/>
          <w:bCs/>
          <w:lang w:eastAsia="lt-LT"/>
        </w:rPr>
        <w:t>Kam jos vartojamos?</w:t>
      </w:r>
    </w:p>
    <w:p w14:paraId="21A96330" w14:textId="2CEA525B" w:rsidR="004D2398" w:rsidRDefault="000E6C01" w:rsidP="004D239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Šis vaistas yra skirtas lokaliam makšties infekcijos (vaginito</w:t>
      </w:r>
      <w:r w:rsidR="009A75E9">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gydymui, jei jo suk</w:t>
      </w:r>
      <w:r w:rsidR="0048110C">
        <w:rPr>
          <w:rFonts w:ascii="Times New Roman" w:eastAsia="Times New Roman" w:hAnsi="Times New Roman" w:cs="Times New Roman"/>
          <w:lang w:eastAsia="lt-LT"/>
        </w:rPr>
        <w:t>ė</w:t>
      </w:r>
      <w:r>
        <w:rPr>
          <w:rFonts w:ascii="Times New Roman" w:eastAsia="Times New Roman" w:hAnsi="Times New Roman" w:cs="Times New Roman"/>
          <w:lang w:eastAsia="lt-LT"/>
        </w:rPr>
        <w:t>lėjai yra jautrūs vaisto sudėtyje esančių veikliųjų medžiagų (</w:t>
      </w:r>
      <w:proofErr w:type="spellStart"/>
      <w:r>
        <w:rPr>
          <w:rFonts w:ascii="Times New Roman" w:eastAsia="Times New Roman" w:hAnsi="Times New Roman" w:cs="Times New Roman"/>
          <w:lang w:eastAsia="lt-LT"/>
        </w:rPr>
        <w:t>neomicino</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polimiksino</w:t>
      </w:r>
      <w:proofErr w:type="spellEnd"/>
      <w:r>
        <w:rPr>
          <w:rFonts w:ascii="Times New Roman" w:eastAsia="Times New Roman" w:hAnsi="Times New Roman" w:cs="Times New Roman"/>
          <w:lang w:eastAsia="lt-LT"/>
        </w:rPr>
        <w:t xml:space="preserve"> B ir </w:t>
      </w:r>
      <w:proofErr w:type="spellStart"/>
      <w:r>
        <w:rPr>
          <w:rFonts w:ascii="Times New Roman" w:eastAsia="Times New Roman" w:hAnsi="Times New Roman" w:cs="Times New Roman"/>
          <w:lang w:eastAsia="lt-LT"/>
        </w:rPr>
        <w:t>nistatino</w:t>
      </w:r>
      <w:proofErr w:type="spellEnd"/>
      <w:r>
        <w:rPr>
          <w:rFonts w:ascii="Times New Roman" w:eastAsia="Times New Roman" w:hAnsi="Times New Roman" w:cs="Times New Roman"/>
          <w:lang w:eastAsia="lt-LT"/>
        </w:rPr>
        <w:t>) poveikiui.</w:t>
      </w:r>
    </w:p>
    <w:p w14:paraId="2DB625B1" w14:textId="45C4DB5A" w:rsidR="000E6C01" w:rsidRDefault="000E6C01" w:rsidP="004D239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Šis vaistas yra skirtas vartoti tik suaugusioms pacientėms.</w:t>
      </w:r>
    </w:p>
    <w:p w14:paraId="0DA3532E" w14:textId="77777777" w:rsidR="004D2398" w:rsidRPr="004D2398" w:rsidRDefault="004D2398" w:rsidP="004D2398">
      <w:pPr>
        <w:spacing w:after="0" w:line="240" w:lineRule="auto"/>
        <w:rPr>
          <w:rFonts w:ascii="Times New Roman" w:eastAsia="Times New Roman" w:hAnsi="Times New Roman" w:cs="Times New Roman"/>
          <w:noProof/>
        </w:rPr>
      </w:pPr>
    </w:p>
    <w:p w14:paraId="4DBAB991" w14:textId="77777777" w:rsidR="004D2398" w:rsidRPr="004D2398" w:rsidRDefault="004D2398" w:rsidP="004D2398">
      <w:pPr>
        <w:spacing w:after="0" w:line="240" w:lineRule="auto"/>
        <w:rPr>
          <w:rFonts w:ascii="Times New Roman" w:eastAsia="Times New Roman" w:hAnsi="Times New Roman" w:cs="Times New Roman"/>
          <w:noProof/>
        </w:rPr>
      </w:pPr>
    </w:p>
    <w:p w14:paraId="0F6DCFD0" w14:textId="77777777" w:rsidR="004D2398" w:rsidRPr="004D2398" w:rsidRDefault="004D2398" w:rsidP="004D2398">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0"/>
      <w:bookmarkStart w:id="11" w:name="_Toc129243265"/>
      <w:r w:rsidRPr="004D2398">
        <w:rPr>
          <w:rFonts w:ascii="Times New Roman" w:eastAsia="Times New Roman" w:hAnsi="Times New Roman" w:cs="Times New Roman"/>
          <w:b/>
        </w:rPr>
        <w:t>2.</w:t>
      </w:r>
      <w:r w:rsidRPr="004D2398">
        <w:rPr>
          <w:rFonts w:ascii="Times New Roman" w:eastAsia="Times New Roman" w:hAnsi="Times New Roman" w:cs="Times New Roman"/>
          <w:b/>
        </w:rPr>
        <w:tab/>
      </w:r>
      <w:bookmarkEnd w:id="10"/>
      <w:bookmarkEnd w:id="11"/>
      <w:r w:rsidR="00DC4F87" w:rsidRPr="006438C3">
        <w:rPr>
          <w:rFonts w:ascii="Times New Roman" w:eastAsia="MS Mincho" w:hAnsi="Times New Roman" w:cs="Times New Roman"/>
          <w:b/>
          <w:noProof/>
        </w:rPr>
        <w:t xml:space="preserve">Kas žinotina prieš vartojant </w:t>
      </w:r>
      <w:r w:rsidRPr="004D2398">
        <w:rPr>
          <w:rFonts w:ascii="Times New Roman" w:eastAsia="Times New Roman" w:hAnsi="Times New Roman" w:cs="Times New Roman"/>
          <w:b/>
        </w:rPr>
        <w:t>POLYGYNAX</w:t>
      </w:r>
    </w:p>
    <w:p w14:paraId="02CA13C4" w14:textId="77777777" w:rsidR="004D2398" w:rsidRPr="004D2398" w:rsidRDefault="004D2398" w:rsidP="004D2398">
      <w:pPr>
        <w:spacing w:after="0" w:line="240" w:lineRule="auto"/>
        <w:rPr>
          <w:rFonts w:ascii="Times New Roman" w:eastAsia="Times New Roman" w:hAnsi="Times New Roman" w:cs="Times New Roman"/>
          <w:noProof/>
        </w:rPr>
      </w:pPr>
    </w:p>
    <w:p w14:paraId="1D64F855" w14:textId="77777777" w:rsidR="004D2398" w:rsidRPr="004D2398" w:rsidRDefault="004D2398" w:rsidP="004D2398">
      <w:pPr>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bCs/>
        </w:rPr>
        <w:t>POLYGYNAX vartoti negalima:</w:t>
      </w:r>
    </w:p>
    <w:p w14:paraId="45979C37" w14:textId="5DE07F5F" w:rsidR="004D2398" w:rsidRPr="004D2398" w:rsidRDefault="004D2398" w:rsidP="004D2398">
      <w:pPr>
        <w:numPr>
          <w:ilvl w:val="0"/>
          <w:numId w:val="1"/>
        </w:num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jeigu yra alergija</w:t>
      </w:r>
      <w:r w:rsidR="000E6C01">
        <w:rPr>
          <w:rFonts w:ascii="Times New Roman" w:eastAsia="Times New Roman" w:hAnsi="Times New Roman" w:cs="Times New Roman"/>
        </w:rPr>
        <w:t xml:space="preserve"> (padidėjęs jautrumas)</w:t>
      </w:r>
      <w:r w:rsidRPr="004D2398">
        <w:rPr>
          <w:rFonts w:ascii="Times New Roman" w:eastAsia="Times New Roman" w:hAnsi="Times New Roman" w:cs="Times New Roman"/>
        </w:rPr>
        <w:t xml:space="preserve"> veikli</w:t>
      </w:r>
      <w:r w:rsidR="00B04F52">
        <w:rPr>
          <w:rFonts w:ascii="Times New Roman" w:eastAsia="Times New Roman" w:hAnsi="Times New Roman" w:cs="Times New Roman"/>
        </w:rPr>
        <w:t>osioms medžiagoms</w:t>
      </w:r>
      <w:r w:rsidRPr="004D2398">
        <w:rPr>
          <w:rFonts w:ascii="Times New Roman" w:eastAsia="Times New Roman" w:hAnsi="Times New Roman" w:cs="Times New Roman"/>
        </w:rPr>
        <w:t xml:space="preserve"> </w:t>
      </w:r>
      <w:r w:rsidR="000E6C01">
        <w:rPr>
          <w:rFonts w:ascii="Times New Roman" w:eastAsia="Times New Roman" w:hAnsi="Times New Roman" w:cs="Times New Roman"/>
        </w:rPr>
        <w:t>(</w:t>
      </w:r>
      <w:proofErr w:type="spellStart"/>
      <w:r w:rsidR="000E6C01">
        <w:rPr>
          <w:rFonts w:ascii="Times New Roman" w:eastAsia="Times New Roman" w:hAnsi="Times New Roman" w:cs="Times New Roman"/>
        </w:rPr>
        <w:t>neomicinui</w:t>
      </w:r>
      <w:proofErr w:type="spellEnd"/>
      <w:r w:rsidR="000E6C01">
        <w:rPr>
          <w:rFonts w:ascii="Times New Roman" w:eastAsia="Times New Roman" w:hAnsi="Times New Roman" w:cs="Times New Roman"/>
        </w:rPr>
        <w:t xml:space="preserve">, </w:t>
      </w:r>
      <w:proofErr w:type="spellStart"/>
      <w:r w:rsidR="000E6C01">
        <w:rPr>
          <w:rFonts w:ascii="Times New Roman" w:eastAsia="Times New Roman" w:hAnsi="Times New Roman" w:cs="Times New Roman"/>
        </w:rPr>
        <w:t>polimiksinui</w:t>
      </w:r>
      <w:proofErr w:type="spellEnd"/>
      <w:r w:rsidR="000E6C01">
        <w:rPr>
          <w:rFonts w:ascii="Times New Roman" w:eastAsia="Times New Roman" w:hAnsi="Times New Roman" w:cs="Times New Roman"/>
        </w:rPr>
        <w:t xml:space="preserve"> B ar </w:t>
      </w:r>
      <w:proofErr w:type="spellStart"/>
      <w:r w:rsidR="000E6C01">
        <w:rPr>
          <w:rFonts w:ascii="Times New Roman" w:eastAsia="Times New Roman" w:hAnsi="Times New Roman" w:cs="Times New Roman"/>
        </w:rPr>
        <w:t>nistatinui</w:t>
      </w:r>
      <w:proofErr w:type="spellEnd"/>
      <w:r w:rsidR="000E6C01">
        <w:rPr>
          <w:rFonts w:ascii="Times New Roman" w:eastAsia="Times New Roman" w:hAnsi="Times New Roman" w:cs="Times New Roman"/>
        </w:rPr>
        <w:t xml:space="preserve">) </w:t>
      </w:r>
      <w:r w:rsidRPr="004D2398">
        <w:rPr>
          <w:rFonts w:ascii="Times New Roman" w:eastAsia="Times New Roman" w:hAnsi="Times New Roman" w:cs="Times New Roman"/>
        </w:rPr>
        <w:t xml:space="preserve">arba bet kuriai pagalbinei </w:t>
      </w:r>
      <w:r w:rsidR="00A24DA3">
        <w:rPr>
          <w:rFonts w:ascii="Times New Roman" w:eastAsia="Times New Roman" w:hAnsi="Times New Roman" w:cs="Times New Roman"/>
        </w:rPr>
        <w:t>šio vaisto medžiagai (jos išvardytos 6 skyriuje)</w:t>
      </w:r>
      <w:r w:rsidR="000E6C01">
        <w:rPr>
          <w:rFonts w:ascii="Times New Roman" w:eastAsia="Times New Roman" w:hAnsi="Times New Roman" w:cs="Times New Roman"/>
        </w:rPr>
        <w:t>;</w:t>
      </w:r>
      <w:r w:rsidR="00B04F52">
        <w:rPr>
          <w:rFonts w:ascii="Times New Roman" w:eastAsia="Times New Roman" w:hAnsi="Times New Roman" w:cs="Times New Roman"/>
        </w:rPr>
        <w:t>.</w:t>
      </w:r>
    </w:p>
    <w:p w14:paraId="6450B176" w14:textId="2EA912F2" w:rsidR="004D2398" w:rsidRDefault="004D2398" w:rsidP="004D2398">
      <w:pPr>
        <w:numPr>
          <w:ilvl w:val="0"/>
          <w:numId w:val="1"/>
        </w:num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lastRenderedPageBreak/>
        <w:t xml:space="preserve">jeigu </w:t>
      </w:r>
      <w:r w:rsidR="000E6C01">
        <w:rPr>
          <w:rFonts w:ascii="Times New Roman" w:eastAsia="Times New Roman" w:hAnsi="Times New Roman" w:cs="Times New Roman"/>
        </w:rPr>
        <w:t xml:space="preserve">yra alergija (padidėjęs jautrumas) vaistams, priklausantiems tai pačiai grupei kaip ir </w:t>
      </w:r>
      <w:proofErr w:type="spellStart"/>
      <w:r w:rsidR="000E6C01">
        <w:rPr>
          <w:rFonts w:ascii="Times New Roman" w:eastAsia="Times New Roman" w:hAnsi="Times New Roman" w:cs="Times New Roman"/>
        </w:rPr>
        <w:t>neomicinas</w:t>
      </w:r>
      <w:proofErr w:type="spellEnd"/>
      <w:r w:rsidR="000E6C01">
        <w:rPr>
          <w:rFonts w:ascii="Times New Roman" w:eastAsia="Times New Roman" w:hAnsi="Times New Roman" w:cs="Times New Roman"/>
        </w:rPr>
        <w:t xml:space="preserve"> (</w:t>
      </w:r>
      <w:proofErr w:type="spellStart"/>
      <w:r w:rsidR="000E6C01">
        <w:rPr>
          <w:rFonts w:ascii="Times New Roman" w:eastAsia="Times New Roman" w:hAnsi="Times New Roman" w:cs="Times New Roman"/>
        </w:rPr>
        <w:t>aminozidai</w:t>
      </w:r>
      <w:proofErr w:type="spellEnd"/>
      <w:r w:rsidR="000E6C01">
        <w:rPr>
          <w:rFonts w:ascii="Times New Roman" w:eastAsia="Times New Roman" w:hAnsi="Times New Roman" w:cs="Times New Roman"/>
        </w:rPr>
        <w:t xml:space="preserve">), </w:t>
      </w:r>
      <w:proofErr w:type="spellStart"/>
      <w:r w:rsidR="000E6C01">
        <w:rPr>
          <w:rFonts w:ascii="Times New Roman" w:eastAsia="Times New Roman" w:hAnsi="Times New Roman" w:cs="Times New Roman"/>
        </w:rPr>
        <w:t>polimiksinas</w:t>
      </w:r>
      <w:proofErr w:type="spellEnd"/>
      <w:r w:rsidR="000E6C01">
        <w:rPr>
          <w:rFonts w:ascii="Times New Roman" w:eastAsia="Times New Roman" w:hAnsi="Times New Roman" w:cs="Times New Roman"/>
        </w:rPr>
        <w:t xml:space="preserve"> B (</w:t>
      </w:r>
      <w:proofErr w:type="spellStart"/>
      <w:r w:rsidR="000E6C01">
        <w:rPr>
          <w:rFonts w:ascii="Times New Roman" w:eastAsia="Times New Roman" w:hAnsi="Times New Roman" w:cs="Times New Roman"/>
        </w:rPr>
        <w:t>polipeptidai</w:t>
      </w:r>
      <w:proofErr w:type="spellEnd"/>
      <w:r w:rsidR="000E6C01">
        <w:rPr>
          <w:rFonts w:ascii="Times New Roman" w:eastAsia="Times New Roman" w:hAnsi="Times New Roman" w:cs="Times New Roman"/>
        </w:rPr>
        <w:t xml:space="preserve">) ar </w:t>
      </w:r>
      <w:proofErr w:type="spellStart"/>
      <w:r w:rsidR="000E6C01">
        <w:rPr>
          <w:rFonts w:ascii="Times New Roman" w:eastAsia="Times New Roman" w:hAnsi="Times New Roman" w:cs="Times New Roman"/>
        </w:rPr>
        <w:t>nistatinas</w:t>
      </w:r>
      <w:proofErr w:type="spellEnd"/>
      <w:r w:rsidR="000E6C01">
        <w:rPr>
          <w:rFonts w:ascii="Times New Roman" w:eastAsia="Times New Roman" w:hAnsi="Times New Roman" w:cs="Times New Roman"/>
        </w:rPr>
        <w:t xml:space="preserve"> (</w:t>
      </w:r>
      <w:proofErr w:type="spellStart"/>
      <w:r w:rsidR="000E6C01">
        <w:rPr>
          <w:rFonts w:ascii="Times New Roman" w:eastAsia="Times New Roman" w:hAnsi="Times New Roman" w:cs="Times New Roman"/>
        </w:rPr>
        <w:t>polienai</w:t>
      </w:r>
      <w:proofErr w:type="spellEnd"/>
      <w:r w:rsidR="000E6C01">
        <w:rPr>
          <w:rFonts w:ascii="Times New Roman" w:eastAsia="Times New Roman" w:hAnsi="Times New Roman" w:cs="Times New Roman"/>
        </w:rPr>
        <w:t>);</w:t>
      </w:r>
    </w:p>
    <w:p w14:paraId="70A32581" w14:textId="418FD58C" w:rsidR="000E6C01" w:rsidRDefault="000E6C01" w:rsidP="004D2398">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alergija (padidėjęs jautrumas) žemės riešutams arba sojai (sudėtyje yra sojų aliejaus);</w:t>
      </w:r>
    </w:p>
    <w:p w14:paraId="07A55465" w14:textId="63F3DBCE" w:rsidR="000E6C01" w:rsidRDefault="000E6C01" w:rsidP="000E6C01">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naudojama diafragma ar lateksinis prezervatyvas.</w:t>
      </w:r>
    </w:p>
    <w:p w14:paraId="1D4452EB" w14:textId="46E1C33E" w:rsidR="000E6C01" w:rsidRPr="000E6C01" w:rsidRDefault="000E6C01" w:rsidP="003945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Šio vaisto paprastai nerekomenduojama vartoti kartu su </w:t>
      </w:r>
      <w:proofErr w:type="spellStart"/>
      <w:r>
        <w:rPr>
          <w:rFonts w:ascii="Times New Roman" w:eastAsia="Times New Roman" w:hAnsi="Times New Roman" w:cs="Times New Roman"/>
        </w:rPr>
        <w:t>spermicidais</w:t>
      </w:r>
      <w:proofErr w:type="spellEnd"/>
      <w:r>
        <w:rPr>
          <w:rFonts w:ascii="Times New Roman" w:eastAsia="Times New Roman" w:hAnsi="Times New Roman" w:cs="Times New Roman"/>
        </w:rPr>
        <w:t xml:space="preserve"> (lokalaus poveikio kontraceptikais), kadangi tikėtina, jog </w:t>
      </w:r>
      <w:proofErr w:type="spellStart"/>
      <w:r>
        <w:rPr>
          <w:rFonts w:ascii="Times New Roman" w:eastAsia="Times New Roman" w:hAnsi="Times New Roman" w:cs="Times New Roman"/>
        </w:rPr>
        <w:t>spermicidas</w:t>
      </w:r>
      <w:proofErr w:type="spellEnd"/>
      <w:r>
        <w:rPr>
          <w:rFonts w:ascii="Times New Roman" w:eastAsia="Times New Roman" w:hAnsi="Times New Roman" w:cs="Times New Roman"/>
        </w:rPr>
        <w:t xml:space="preserve"> taps neveiksmingas.</w:t>
      </w:r>
    </w:p>
    <w:p w14:paraId="06B4E0A6" w14:textId="77777777" w:rsidR="004D2398" w:rsidRPr="004D2398" w:rsidRDefault="004D2398" w:rsidP="004D2398">
      <w:pPr>
        <w:spacing w:after="0" w:line="240" w:lineRule="auto"/>
        <w:rPr>
          <w:rFonts w:ascii="Times New Roman" w:eastAsia="Times New Roman" w:hAnsi="Times New Roman" w:cs="Times New Roman"/>
          <w:noProof/>
        </w:rPr>
      </w:pPr>
    </w:p>
    <w:p w14:paraId="641AFF8B" w14:textId="77777777" w:rsidR="00DC4F87" w:rsidRDefault="00DC4F87" w:rsidP="00DC4F87">
      <w:pPr>
        <w:tabs>
          <w:tab w:val="left" w:pos="720"/>
        </w:tabs>
        <w:spacing w:after="0" w:line="240" w:lineRule="auto"/>
        <w:rPr>
          <w:rFonts w:ascii="Times New Roman" w:eastAsia="Times New Roman" w:hAnsi="Times New Roman" w:cs="Times New Roman"/>
          <w:b/>
          <w:bCs/>
        </w:rPr>
      </w:pPr>
      <w:r w:rsidRPr="00DC4F87">
        <w:rPr>
          <w:rFonts w:ascii="Times New Roman" w:eastAsia="Times New Roman" w:hAnsi="Times New Roman" w:cs="Times New Roman"/>
          <w:b/>
          <w:bCs/>
        </w:rPr>
        <w:t>Įspėjimai ir atsargumo priemonės</w:t>
      </w:r>
    </w:p>
    <w:p w14:paraId="7ACA5D05" w14:textId="412C66ED" w:rsidR="00951834" w:rsidRDefault="00951834" w:rsidP="00DC4F87">
      <w:pPr>
        <w:tabs>
          <w:tab w:val="left" w:pos="720"/>
        </w:tabs>
        <w:spacing w:after="0" w:line="240" w:lineRule="auto"/>
        <w:rPr>
          <w:rFonts w:ascii="Times New Roman" w:eastAsia="Calibri" w:hAnsi="Times New Roman" w:cs="Times New Roman"/>
          <w:noProof/>
        </w:rPr>
      </w:pPr>
      <w:r w:rsidRPr="006438C3">
        <w:rPr>
          <w:rFonts w:ascii="Times New Roman" w:eastAsia="Calibri" w:hAnsi="Times New Roman" w:cs="Times New Roman"/>
          <w:noProof/>
        </w:rPr>
        <w:t>Pasitarkite su gydytoju arba vaistininku, prieš pradėdami vartoti</w:t>
      </w:r>
      <w:r>
        <w:rPr>
          <w:rFonts w:ascii="Times New Roman" w:eastAsia="Calibri" w:hAnsi="Times New Roman" w:cs="Times New Roman"/>
          <w:noProof/>
        </w:rPr>
        <w:t xml:space="preserve"> </w:t>
      </w:r>
      <w:r w:rsidRPr="00951834">
        <w:rPr>
          <w:rFonts w:ascii="Times New Roman" w:eastAsia="Calibri" w:hAnsi="Times New Roman" w:cs="Times New Roman"/>
          <w:noProof/>
        </w:rPr>
        <w:t>POLYGYNAX</w:t>
      </w:r>
      <w:r>
        <w:rPr>
          <w:rFonts w:ascii="Times New Roman" w:eastAsia="Calibri" w:hAnsi="Times New Roman" w:cs="Times New Roman"/>
          <w:noProof/>
        </w:rPr>
        <w:t>.</w:t>
      </w:r>
    </w:p>
    <w:p w14:paraId="5F757C6B" w14:textId="77777777" w:rsidR="00B04F52" w:rsidRPr="00DC4F87" w:rsidRDefault="00B04F52" w:rsidP="00DC4F87">
      <w:pPr>
        <w:tabs>
          <w:tab w:val="left" w:pos="720"/>
        </w:tabs>
        <w:spacing w:after="0" w:line="240" w:lineRule="auto"/>
        <w:rPr>
          <w:rFonts w:ascii="Times New Roman" w:eastAsia="Times New Roman" w:hAnsi="Times New Roman" w:cs="Times New Roman"/>
          <w:b/>
          <w:bCs/>
        </w:rPr>
      </w:pPr>
    </w:p>
    <w:p w14:paraId="405F8DBD" w14:textId="77777777" w:rsidR="004D2398" w:rsidRPr="004D2398" w:rsidRDefault="004D2398" w:rsidP="004D2398">
      <w:pPr>
        <w:shd w:val="clear" w:color="auto" w:fill="FFFFFF"/>
        <w:spacing w:after="0" w:line="240" w:lineRule="auto"/>
        <w:rPr>
          <w:rFonts w:ascii="Times New Roman" w:eastAsia="Times New Roman" w:hAnsi="Times New Roman" w:cs="Times New Roman"/>
        </w:rPr>
      </w:pPr>
      <w:r w:rsidRPr="004D2398">
        <w:rPr>
          <w:rFonts w:ascii="Times New Roman" w:eastAsia="Times New Roman" w:hAnsi="Times New Roman" w:cs="Times New Roman"/>
          <w:color w:val="000000"/>
        </w:rPr>
        <w:t>Ilgiau, negu nurodė gydytojas, vaisto vartoti negalima.</w:t>
      </w:r>
    </w:p>
    <w:p w14:paraId="2CCD6E7E" w14:textId="77777777" w:rsidR="004D2398" w:rsidRPr="004D2398" w:rsidRDefault="004D2398" w:rsidP="004D2398">
      <w:pPr>
        <w:shd w:val="clear" w:color="auto" w:fill="FFFFFF"/>
        <w:spacing w:after="0" w:line="240" w:lineRule="auto"/>
        <w:rPr>
          <w:rFonts w:ascii="Times New Roman" w:eastAsia="Times New Roman" w:hAnsi="Times New Roman" w:cs="Times New Roman"/>
          <w:color w:val="000000"/>
          <w:u w:val="single"/>
        </w:rPr>
      </w:pPr>
    </w:p>
    <w:p w14:paraId="6014A1A7" w14:textId="77777777" w:rsidR="004D2398" w:rsidRPr="004D2398" w:rsidRDefault="004D2398" w:rsidP="004D2398">
      <w:pPr>
        <w:shd w:val="clear" w:color="auto" w:fill="FFFFFF"/>
        <w:spacing w:after="0" w:line="240" w:lineRule="auto"/>
        <w:rPr>
          <w:rFonts w:ascii="Times New Roman" w:eastAsia="Times New Roman" w:hAnsi="Times New Roman" w:cs="Times New Roman"/>
          <w:color w:val="000000"/>
        </w:rPr>
      </w:pPr>
      <w:r w:rsidRPr="004D2398">
        <w:rPr>
          <w:rFonts w:ascii="Times New Roman" w:eastAsia="Times New Roman" w:hAnsi="Times New Roman" w:cs="Times New Roman"/>
          <w:color w:val="000000"/>
        </w:rPr>
        <w:t>Gydymą būtina nedelsiant nutraukti pasireiškus alerginei reakcijai arba kitokių vietinio preparato netoleravimo požymių. Jei šis vietinio poveikio preparatas sukelia padidėjusio jautrumo reakciją, vėliau to paties arba panašaus sisteminio poveikio antibiotikų vartoti negalima.</w:t>
      </w:r>
    </w:p>
    <w:p w14:paraId="128A6142" w14:textId="77777777" w:rsidR="004D2398" w:rsidRPr="004D2398" w:rsidRDefault="004D2398" w:rsidP="004D2398">
      <w:pPr>
        <w:shd w:val="clear" w:color="auto" w:fill="FFFFFF"/>
        <w:spacing w:after="0" w:line="240" w:lineRule="auto"/>
        <w:rPr>
          <w:rFonts w:ascii="Times New Roman" w:eastAsia="Times New Roman" w:hAnsi="Times New Roman" w:cs="Times New Roman"/>
          <w:color w:val="000000"/>
        </w:rPr>
      </w:pPr>
      <w:r w:rsidRPr="004D2398">
        <w:rPr>
          <w:rFonts w:ascii="Times New Roman" w:eastAsia="Times New Roman" w:hAnsi="Times New Roman" w:cs="Times New Roman"/>
          <w:color w:val="000000"/>
        </w:rPr>
        <w:t>Jei sergama inkstų funkcijos nepakankamumu, būtina pasakyti gydytojui.</w:t>
      </w:r>
    </w:p>
    <w:p w14:paraId="7C371CEB" w14:textId="77777777" w:rsidR="004D2398" w:rsidRPr="004D2398" w:rsidRDefault="004D2398" w:rsidP="004D2398">
      <w:pPr>
        <w:spacing w:after="0" w:line="240" w:lineRule="auto"/>
        <w:rPr>
          <w:rFonts w:ascii="Times New Roman" w:eastAsia="Times New Roman" w:hAnsi="Times New Roman" w:cs="Times New Roman"/>
          <w:noProof/>
        </w:rPr>
      </w:pPr>
    </w:p>
    <w:p w14:paraId="08A9BBBC" w14:textId="5D8735C9" w:rsidR="004D2398" w:rsidRPr="004D2398" w:rsidRDefault="00951834" w:rsidP="004D2398">
      <w:pPr>
        <w:spacing w:after="0" w:line="240" w:lineRule="auto"/>
        <w:rPr>
          <w:rFonts w:ascii="Times New Roman" w:eastAsia="Times New Roman" w:hAnsi="Times New Roman" w:cs="Times New Roman"/>
          <w:noProof/>
        </w:rPr>
      </w:pPr>
      <w:r w:rsidRPr="00951834">
        <w:rPr>
          <w:rFonts w:ascii="Times New Roman" w:eastAsia="Times New Roman" w:hAnsi="Times New Roman" w:cs="Times New Roman"/>
          <w:b/>
          <w:bCs/>
        </w:rPr>
        <w:t>Kiti vaistai ir POLYGYNAX</w:t>
      </w:r>
    </w:p>
    <w:p w14:paraId="45F8E46E" w14:textId="77777777" w:rsidR="00245E6E" w:rsidRDefault="004D2398" w:rsidP="004D2398">
      <w:pPr>
        <w:shd w:val="clear" w:color="auto" w:fill="FFFFFF"/>
        <w:spacing w:after="0" w:line="240" w:lineRule="auto"/>
        <w:rPr>
          <w:rFonts w:ascii="Times New Roman" w:eastAsia="Times New Roman" w:hAnsi="Times New Roman" w:cs="Times New Roman"/>
          <w:color w:val="000000"/>
        </w:rPr>
      </w:pPr>
      <w:r w:rsidRPr="004D2398">
        <w:rPr>
          <w:rFonts w:ascii="Times New Roman" w:eastAsia="Times New Roman" w:hAnsi="Times New Roman" w:cs="Times New Roman"/>
          <w:color w:val="000000"/>
        </w:rPr>
        <w:t>Kartu su POLYGYNAX draudžiama vartoti</w:t>
      </w:r>
      <w:r w:rsidR="00245E6E">
        <w:rPr>
          <w:rFonts w:ascii="Times New Roman" w:eastAsia="Times New Roman" w:hAnsi="Times New Roman" w:cs="Times New Roman"/>
          <w:color w:val="000000"/>
        </w:rPr>
        <w:t>:</w:t>
      </w:r>
      <w:r w:rsidRPr="004D2398">
        <w:rPr>
          <w:rFonts w:ascii="Times New Roman" w:eastAsia="Times New Roman" w:hAnsi="Times New Roman" w:cs="Times New Roman"/>
          <w:color w:val="000000"/>
        </w:rPr>
        <w:t xml:space="preserve"> </w:t>
      </w:r>
    </w:p>
    <w:p w14:paraId="7293CA20" w14:textId="26A16192" w:rsidR="004D2398" w:rsidRPr="003945A3" w:rsidRDefault="004D2398" w:rsidP="00245E6E">
      <w:pPr>
        <w:pStyle w:val="Sraopastraipa"/>
        <w:numPr>
          <w:ilvl w:val="0"/>
          <w:numId w:val="8"/>
        </w:numPr>
        <w:shd w:val="clear" w:color="auto" w:fill="FFFFFF"/>
        <w:spacing w:after="0" w:line="240" w:lineRule="auto"/>
        <w:ind w:left="709" w:hanging="720"/>
        <w:rPr>
          <w:rFonts w:ascii="Times New Roman" w:eastAsia="Times New Roman" w:hAnsi="Times New Roman" w:cs="Times New Roman"/>
        </w:rPr>
      </w:pPr>
      <w:proofErr w:type="spellStart"/>
      <w:r w:rsidRPr="003945A3">
        <w:rPr>
          <w:rFonts w:ascii="Times New Roman" w:eastAsia="Times New Roman" w:hAnsi="Times New Roman" w:cs="Times New Roman"/>
          <w:color w:val="000000"/>
        </w:rPr>
        <w:t>spermicidinio</w:t>
      </w:r>
      <w:proofErr w:type="spellEnd"/>
      <w:r w:rsidRPr="003945A3">
        <w:rPr>
          <w:rFonts w:ascii="Times New Roman" w:eastAsia="Times New Roman" w:hAnsi="Times New Roman" w:cs="Times New Roman"/>
          <w:color w:val="000000"/>
        </w:rPr>
        <w:t xml:space="preserve"> poveikio preparatų (</w:t>
      </w:r>
      <w:r w:rsidR="00245E6E">
        <w:rPr>
          <w:rFonts w:ascii="Times New Roman" w:eastAsia="Times New Roman" w:hAnsi="Times New Roman" w:cs="Times New Roman"/>
          <w:color w:val="000000"/>
        </w:rPr>
        <w:t>lokalaus poveikio kontraceptikų</w:t>
      </w:r>
      <w:r w:rsidRPr="003945A3">
        <w:rPr>
          <w:rFonts w:ascii="Times New Roman" w:eastAsia="Times New Roman" w:hAnsi="Times New Roman" w:cs="Times New Roman"/>
          <w:color w:val="000000"/>
        </w:rPr>
        <w:t>)</w:t>
      </w:r>
      <w:r w:rsidR="00245E6E">
        <w:rPr>
          <w:rFonts w:ascii="Times New Roman" w:eastAsia="Times New Roman" w:hAnsi="Times New Roman" w:cs="Times New Roman"/>
          <w:color w:val="000000"/>
        </w:rPr>
        <w:t>, nes jie gali tapti neveiksmingi</w:t>
      </w:r>
    </w:p>
    <w:p w14:paraId="6626BDB1" w14:textId="48E6EE51" w:rsidR="00245E6E" w:rsidRPr="003945A3" w:rsidRDefault="00245E6E" w:rsidP="00245E6E">
      <w:pPr>
        <w:pStyle w:val="Sraopastraipa"/>
        <w:numPr>
          <w:ilvl w:val="0"/>
          <w:numId w:val="8"/>
        </w:numPr>
        <w:shd w:val="clear" w:color="auto" w:fill="FFFFFF"/>
        <w:spacing w:after="0" w:line="240" w:lineRule="auto"/>
        <w:ind w:left="709" w:hanging="720"/>
        <w:rPr>
          <w:rFonts w:ascii="Times New Roman" w:eastAsia="Times New Roman" w:hAnsi="Times New Roman" w:cs="Times New Roman"/>
        </w:rPr>
      </w:pPr>
      <w:r>
        <w:rPr>
          <w:rFonts w:ascii="Times New Roman" w:eastAsia="Times New Roman" w:hAnsi="Times New Roman" w:cs="Times New Roman"/>
          <w:color w:val="000000"/>
        </w:rPr>
        <w:t>diafragmą ar prezervatyvą iš latekso, nes jie gali plyšti.</w:t>
      </w:r>
    </w:p>
    <w:p w14:paraId="5E517D01" w14:textId="08E30AF9" w:rsidR="00245E6E" w:rsidRPr="003945A3" w:rsidRDefault="00245E6E" w:rsidP="003945A3">
      <w:pPr>
        <w:shd w:val="clear" w:color="auto" w:fill="FFFFFF"/>
        <w:spacing w:after="0" w:line="240" w:lineRule="auto"/>
        <w:ind w:left="-11"/>
        <w:rPr>
          <w:rFonts w:ascii="Times New Roman" w:eastAsia="Times New Roman" w:hAnsi="Times New Roman" w:cs="Times New Roman"/>
        </w:rPr>
      </w:pPr>
      <w:r>
        <w:rPr>
          <w:rFonts w:ascii="Times New Roman" w:eastAsia="Times New Roman" w:hAnsi="Times New Roman" w:cs="Times New Roman"/>
        </w:rPr>
        <w:t>Jeigu vartojate ar neseniai vartojate kitų vaistų arba dėl to nesate tikra, apie tai pasakykite gydytojui ar vaistininkui.</w:t>
      </w:r>
    </w:p>
    <w:p w14:paraId="2ABE1B9F" w14:textId="77777777" w:rsidR="004D2398" w:rsidRPr="004D2398" w:rsidRDefault="004D2398" w:rsidP="004D2398">
      <w:pPr>
        <w:spacing w:after="0" w:line="240" w:lineRule="auto"/>
        <w:rPr>
          <w:rFonts w:ascii="Times New Roman" w:eastAsia="Times New Roman" w:hAnsi="Times New Roman" w:cs="Times New Roman"/>
          <w:noProof/>
        </w:rPr>
      </w:pPr>
    </w:p>
    <w:p w14:paraId="5A366F1D" w14:textId="77777777" w:rsidR="004D2398" w:rsidRDefault="004D2398" w:rsidP="004D2398">
      <w:pPr>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bCs/>
        </w:rPr>
        <w:t>Nėštumas ir žindymo laikotarpis</w:t>
      </w:r>
    </w:p>
    <w:p w14:paraId="755188E5" w14:textId="61BE00F7" w:rsidR="004D2398" w:rsidRPr="004D2398" w:rsidRDefault="00B04F52" w:rsidP="004D2398">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Jeigu esate nėščia, žindote kūdikį, manote, kad galbūt esate nėščia, arba planuojate pastoti, tai prieš vartodama šį vaistą pasitarkite </w:t>
      </w:r>
      <w:r w:rsidR="004D2398" w:rsidRPr="004D2398">
        <w:rPr>
          <w:rFonts w:ascii="Times New Roman" w:eastAsia="Times New Roman" w:hAnsi="Times New Roman" w:cs="Times New Roman"/>
          <w:noProof/>
        </w:rPr>
        <w:t>su gydytoju arba vaistininku.</w:t>
      </w:r>
    </w:p>
    <w:p w14:paraId="53FD9F78" w14:textId="10AEB5D3" w:rsidR="004D2398" w:rsidRDefault="00245E6E" w:rsidP="004D2398">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Jei gydytojas nenurodė kitaip, n</w:t>
      </w:r>
      <w:r w:rsidR="004D2398" w:rsidRPr="004D2398">
        <w:rPr>
          <w:rFonts w:ascii="Times New Roman" w:eastAsia="Times New Roman" w:hAnsi="Times New Roman" w:cs="Times New Roman"/>
        </w:rPr>
        <w:t xml:space="preserve">ėštumo bei žindymo laikotarpiu </w:t>
      </w:r>
      <w:r>
        <w:rPr>
          <w:rFonts w:ascii="Times New Roman" w:eastAsia="Times New Roman" w:hAnsi="Times New Roman" w:cs="Times New Roman"/>
        </w:rPr>
        <w:t>šio vaisto vartoti nerekomenduojama.</w:t>
      </w:r>
    </w:p>
    <w:p w14:paraId="099BA373" w14:textId="653310D6" w:rsidR="00245E6E" w:rsidRPr="004D2398" w:rsidRDefault="00245E6E" w:rsidP="004D2398">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Jei gydymo metu sužinosite, kad pastojote, nedelsdama pasitarkite su gydytoju, nes tik jis gali koreguoti gydymą atsižvelgdamas į Jūsų situaciją.</w:t>
      </w:r>
    </w:p>
    <w:p w14:paraId="43DB962F" w14:textId="77777777" w:rsidR="004D2398" w:rsidRPr="004D2398" w:rsidRDefault="004D2398" w:rsidP="004D2398">
      <w:pPr>
        <w:spacing w:after="0" w:line="240" w:lineRule="auto"/>
        <w:rPr>
          <w:rFonts w:ascii="Times New Roman" w:eastAsia="Times New Roman" w:hAnsi="Times New Roman" w:cs="Times New Roman"/>
          <w:noProof/>
        </w:rPr>
      </w:pPr>
    </w:p>
    <w:p w14:paraId="5A1D6FE0" w14:textId="77777777" w:rsidR="004D2398" w:rsidRPr="004D2398" w:rsidRDefault="004D2398" w:rsidP="004D2398">
      <w:pPr>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bCs/>
        </w:rPr>
        <w:t xml:space="preserve">POLYGYNAX </w:t>
      </w:r>
      <w:r w:rsidR="0036778E">
        <w:rPr>
          <w:rFonts w:ascii="Times New Roman" w:eastAsia="Times New Roman" w:hAnsi="Times New Roman" w:cs="Times New Roman"/>
          <w:b/>
          <w:bCs/>
        </w:rPr>
        <w:t xml:space="preserve">sudėtyje yra </w:t>
      </w:r>
      <w:r w:rsidR="0036778E" w:rsidRPr="0036778E">
        <w:rPr>
          <w:rFonts w:ascii="Times New Roman" w:eastAsia="Times New Roman" w:hAnsi="Times New Roman" w:cs="Times New Roman"/>
          <w:b/>
          <w:bCs/>
        </w:rPr>
        <w:t>sojų aliejaus</w:t>
      </w:r>
    </w:p>
    <w:p w14:paraId="3659C64F" w14:textId="5137F53F" w:rsidR="004D2398" w:rsidRPr="004D2398" w:rsidRDefault="004D2398" w:rsidP="004D2398">
      <w:pPr>
        <w:spacing w:after="0" w:line="240" w:lineRule="auto"/>
        <w:rPr>
          <w:rFonts w:ascii="Times New Roman" w:eastAsia="Times New Roman" w:hAnsi="Times New Roman" w:cs="Times New Roman"/>
        </w:rPr>
      </w:pPr>
      <w:r w:rsidRPr="004D2398">
        <w:rPr>
          <w:rFonts w:ascii="Times New Roman" w:eastAsia="Times New Roman" w:hAnsi="Times New Roman" w:cs="Times New Roman"/>
        </w:rPr>
        <w:t xml:space="preserve">Kapsulėse yra sojų aliejaus. Jei esate alergiška žemės riešutams arba sojai, </w:t>
      </w:r>
      <w:r w:rsidR="00B04F52">
        <w:rPr>
          <w:rFonts w:ascii="Times New Roman" w:eastAsia="Times New Roman" w:hAnsi="Times New Roman" w:cs="Times New Roman"/>
        </w:rPr>
        <w:t xml:space="preserve">Jums </w:t>
      </w:r>
      <w:r w:rsidRPr="004D2398">
        <w:rPr>
          <w:rFonts w:ascii="Times New Roman" w:eastAsia="Times New Roman" w:hAnsi="Times New Roman" w:cs="Times New Roman"/>
        </w:rPr>
        <w:t>šio vaisto vartoti negalima.</w:t>
      </w:r>
    </w:p>
    <w:p w14:paraId="2D1987B0" w14:textId="77777777" w:rsidR="004D2398" w:rsidRPr="004D2398" w:rsidRDefault="004D2398" w:rsidP="004D2398">
      <w:pPr>
        <w:spacing w:after="0" w:line="240" w:lineRule="auto"/>
        <w:rPr>
          <w:rFonts w:ascii="Times New Roman" w:eastAsia="Times New Roman" w:hAnsi="Times New Roman" w:cs="Times New Roman"/>
        </w:rPr>
      </w:pPr>
    </w:p>
    <w:p w14:paraId="47772D40" w14:textId="77777777" w:rsidR="004D2398" w:rsidRPr="004D2398" w:rsidRDefault="004D2398" w:rsidP="004D2398">
      <w:pPr>
        <w:spacing w:after="0" w:line="240" w:lineRule="auto"/>
        <w:rPr>
          <w:rFonts w:ascii="Times New Roman" w:eastAsia="Times New Roman" w:hAnsi="Times New Roman" w:cs="Times New Roman"/>
        </w:rPr>
      </w:pPr>
    </w:p>
    <w:p w14:paraId="420FC093" w14:textId="77777777" w:rsidR="004D2398" w:rsidRPr="004D2398" w:rsidRDefault="004D2398" w:rsidP="004D2398">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141"/>
      <w:bookmarkStart w:id="13" w:name="_Toc129243266"/>
      <w:r w:rsidRPr="004D2398">
        <w:rPr>
          <w:rFonts w:ascii="Times New Roman" w:eastAsia="Times New Roman" w:hAnsi="Times New Roman" w:cs="Times New Roman"/>
          <w:b/>
        </w:rPr>
        <w:t>3.</w:t>
      </w:r>
      <w:r w:rsidRPr="004D2398">
        <w:rPr>
          <w:rFonts w:ascii="Times New Roman" w:eastAsia="Times New Roman" w:hAnsi="Times New Roman" w:cs="Times New Roman"/>
          <w:b/>
        </w:rPr>
        <w:tab/>
      </w:r>
      <w:bookmarkEnd w:id="12"/>
      <w:bookmarkEnd w:id="13"/>
      <w:r w:rsidR="00C916E6" w:rsidRPr="00C916E6">
        <w:rPr>
          <w:rFonts w:ascii="Times New Roman" w:eastAsia="Times New Roman" w:hAnsi="Times New Roman" w:cs="Times New Roman"/>
          <w:b/>
        </w:rPr>
        <w:t xml:space="preserve">Kaip vartoti </w:t>
      </w:r>
      <w:r w:rsidRPr="004D2398">
        <w:rPr>
          <w:rFonts w:ascii="Times New Roman" w:eastAsia="Times New Roman" w:hAnsi="Times New Roman" w:cs="Times New Roman"/>
          <w:b/>
        </w:rPr>
        <w:t>POLYGYNAX</w:t>
      </w:r>
    </w:p>
    <w:p w14:paraId="715B9673" w14:textId="77777777" w:rsidR="004D2398" w:rsidRPr="004D2398" w:rsidRDefault="004D2398" w:rsidP="004D2398">
      <w:pPr>
        <w:spacing w:after="0" w:line="240" w:lineRule="auto"/>
        <w:rPr>
          <w:rFonts w:ascii="Times New Roman" w:eastAsia="Times New Roman" w:hAnsi="Times New Roman" w:cs="Times New Roman"/>
          <w:noProof/>
        </w:rPr>
      </w:pPr>
    </w:p>
    <w:p w14:paraId="61A7ABD1" w14:textId="6AC852D7" w:rsidR="00C916E6" w:rsidRPr="00C916E6" w:rsidRDefault="00C916E6" w:rsidP="00C916E6">
      <w:pPr>
        <w:tabs>
          <w:tab w:val="left" w:pos="720"/>
        </w:tabs>
        <w:spacing w:after="0" w:line="240" w:lineRule="auto"/>
        <w:rPr>
          <w:rFonts w:ascii="Times New Roman" w:eastAsia="MS Mincho" w:hAnsi="Times New Roman" w:cs="Times New Roman"/>
          <w:noProof/>
        </w:rPr>
      </w:pPr>
      <w:r w:rsidRPr="00C916E6">
        <w:rPr>
          <w:rFonts w:ascii="Times New Roman" w:eastAsia="MS Mincho" w:hAnsi="Times New Roman" w:cs="Times New Roman"/>
          <w:noProof/>
        </w:rPr>
        <w:t xml:space="preserve">Visada vartokite </w:t>
      </w:r>
      <w:r w:rsidRPr="00C916E6">
        <w:rPr>
          <w:rFonts w:ascii="Times New Roman" w:eastAsia="Times New Roman" w:hAnsi="Times New Roman" w:cs="Times New Roman"/>
        </w:rPr>
        <w:t xml:space="preserve">šį vaistą </w:t>
      </w:r>
      <w:r w:rsidRPr="00C916E6">
        <w:rPr>
          <w:rFonts w:ascii="Times New Roman" w:eastAsia="MS Mincho" w:hAnsi="Times New Roman" w:cs="Times New Roman"/>
          <w:noProof/>
        </w:rPr>
        <w:t>tiksliai kaip nurodė gydytojas. Jei</w:t>
      </w:r>
      <w:r>
        <w:rPr>
          <w:rFonts w:ascii="Times New Roman" w:eastAsia="MS Mincho" w:hAnsi="Times New Roman" w:cs="Times New Roman"/>
          <w:noProof/>
        </w:rPr>
        <w:t>gu</w:t>
      </w:r>
      <w:r w:rsidRPr="00C916E6">
        <w:rPr>
          <w:rFonts w:ascii="Times New Roman" w:eastAsia="MS Mincho" w:hAnsi="Times New Roman" w:cs="Times New Roman"/>
          <w:noProof/>
        </w:rPr>
        <w:t xml:space="preserve"> abejojate, kreipkitės į gydytoją arba vaistininką.</w:t>
      </w:r>
    </w:p>
    <w:p w14:paraId="7AABBB9D" w14:textId="2E192B2E" w:rsidR="00245E6E" w:rsidRDefault="00245E6E" w:rsidP="004D239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Visada laikykitės gydytojo nurodymų dėl skirtos dozės ir gydymo trukmės.</w:t>
      </w:r>
    </w:p>
    <w:p w14:paraId="65668912" w14:textId="6B2B6417" w:rsidR="00245E6E" w:rsidRDefault="00245E6E" w:rsidP="004D239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Rekomenduojama dozė yra viena</w:t>
      </w:r>
      <w:r w:rsidRPr="004D2398">
        <w:rPr>
          <w:rFonts w:ascii="Times New Roman" w:eastAsia="Times New Roman" w:hAnsi="Times New Roman" w:cs="Times New Roman"/>
          <w:color w:val="000000"/>
        </w:rPr>
        <w:t xml:space="preserve"> </w:t>
      </w:r>
      <w:r w:rsidR="004D2398" w:rsidRPr="004D2398">
        <w:rPr>
          <w:rFonts w:ascii="Times New Roman" w:eastAsia="Times New Roman" w:hAnsi="Times New Roman" w:cs="Times New Roman"/>
          <w:color w:val="000000"/>
        </w:rPr>
        <w:t>kapsulė</w:t>
      </w:r>
      <w:r>
        <w:rPr>
          <w:rFonts w:ascii="Times New Roman" w:eastAsia="Times New Roman" w:hAnsi="Times New Roman" w:cs="Times New Roman"/>
          <w:color w:val="000000"/>
        </w:rPr>
        <w:t xml:space="preserve"> vakare prieš miegą, tokia dozė vartojama 6-12 dienų.</w:t>
      </w:r>
    </w:p>
    <w:p w14:paraId="3CD68106" w14:textId="40A8DAEE" w:rsidR="004D2398" w:rsidRPr="00EB7838" w:rsidRDefault="004D2398" w:rsidP="004D2398">
      <w:pPr>
        <w:shd w:val="clear" w:color="auto" w:fill="FFFFFF"/>
        <w:spacing w:after="0" w:line="240" w:lineRule="auto"/>
        <w:rPr>
          <w:rFonts w:ascii="Times New Roman" w:eastAsia="Times New Roman" w:hAnsi="Times New Roman" w:cs="Times New Roman"/>
          <w:color w:val="000000"/>
        </w:rPr>
      </w:pPr>
      <w:r w:rsidRPr="004D2398">
        <w:rPr>
          <w:rFonts w:ascii="Times New Roman" w:eastAsia="Times New Roman" w:hAnsi="Times New Roman" w:cs="Times New Roman"/>
          <w:color w:val="000000"/>
        </w:rPr>
        <w:t xml:space="preserve"> </w:t>
      </w:r>
    </w:p>
    <w:p w14:paraId="0C209395" w14:textId="19F30166" w:rsidR="004D2398" w:rsidRDefault="004D2398" w:rsidP="004D2398">
      <w:pPr>
        <w:spacing w:after="0" w:line="240" w:lineRule="auto"/>
        <w:rPr>
          <w:rFonts w:ascii="Times New Roman" w:eastAsia="Times New Roman" w:hAnsi="Times New Roman" w:cs="Times New Roman"/>
        </w:rPr>
      </w:pPr>
    </w:p>
    <w:p w14:paraId="1A89739C" w14:textId="40C388B7" w:rsidR="00245E6E" w:rsidRPr="003945A3" w:rsidRDefault="00245E6E" w:rsidP="004D2398">
      <w:pPr>
        <w:spacing w:after="0" w:line="240" w:lineRule="auto"/>
        <w:rPr>
          <w:rFonts w:ascii="Times New Roman" w:eastAsia="Times New Roman" w:hAnsi="Times New Roman" w:cs="Times New Roman"/>
          <w:b/>
          <w:bCs/>
        </w:rPr>
      </w:pPr>
      <w:r w:rsidRPr="003945A3">
        <w:rPr>
          <w:rFonts w:ascii="Times New Roman" w:eastAsia="Times New Roman" w:hAnsi="Times New Roman" w:cs="Times New Roman"/>
          <w:b/>
          <w:bCs/>
        </w:rPr>
        <w:t>Vartojimo metodas ir būdas</w:t>
      </w:r>
    </w:p>
    <w:p w14:paraId="2860BC08" w14:textId="454A93F7" w:rsidR="00245E6E" w:rsidRDefault="00245E6E" w:rsidP="004D2398">
      <w:pPr>
        <w:spacing w:after="0" w:line="240" w:lineRule="auto"/>
        <w:rPr>
          <w:rFonts w:ascii="Times New Roman" w:eastAsia="Times New Roman" w:hAnsi="Times New Roman" w:cs="Times New Roman"/>
        </w:rPr>
      </w:pPr>
      <w:r>
        <w:rPr>
          <w:rFonts w:ascii="Times New Roman" w:eastAsia="Times New Roman" w:hAnsi="Times New Roman" w:cs="Times New Roman"/>
        </w:rPr>
        <w:t>Šis vaistas turi būti vartojamas į makštį. Makšties kapsulių negalima nuryti.</w:t>
      </w:r>
    </w:p>
    <w:p w14:paraId="591B4458" w14:textId="0989E8ED" w:rsidR="00245E6E" w:rsidRDefault="00245E6E" w:rsidP="004D2398">
      <w:pPr>
        <w:spacing w:after="0" w:line="240" w:lineRule="auto"/>
        <w:rPr>
          <w:rFonts w:ascii="Times New Roman" w:eastAsia="Times New Roman" w:hAnsi="Times New Roman" w:cs="Times New Roman"/>
        </w:rPr>
      </w:pPr>
      <w:r>
        <w:rPr>
          <w:rFonts w:ascii="Times New Roman" w:eastAsia="Times New Roman" w:hAnsi="Times New Roman" w:cs="Times New Roman"/>
        </w:rPr>
        <w:t>Kapsulę reikia įkišti giliai į makštį, geriausiai gulint. Lengviausia tai padaryti gulint ant nugaros, sulenkus kelius ir išsiskėtus.</w:t>
      </w:r>
    </w:p>
    <w:p w14:paraId="0AB98B57" w14:textId="0B2347C6" w:rsidR="00245E6E" w:rsidRDefault="00245E6E" w:rsidP="004D2398">
      <w:pPr>
        <w:spacing w:after="0" w:line="240" w:lineRule="auto"/>
        <w:rPr>
          <w:rFonts w:ascii="Times New Roman" w:eastAsia="Times New Roman" w:hAnsi="Times New Roman" w:cs="Times New Roman"/>
        </w:rPr>
      </w:pPr>
    </w:p>
    <w:p w14:paraId="63852F20" w14:textId="59CD42F8" w:rsidR="00245E6E" w:rsidRPr="003945A3" w:rsidRDefault="00245E6E" w:rsidP="004D2398">
      <w:pPr>
        <w:spacing w:after="0" w:line="240" w:lineRule="auto"/>
        <w:rPr>
          <w:rFonts w:ascii="Times New Roman" w:eastAsia="Times New Roman" w:hAnsi="Times New Roman" w:cs="Times New Roman"/>
          <w:b/>
          <w:bCs/>
        </w:rPr>
      </w:pPr>
      <w:r w:rsidRPr="003945A3">
        <w:rPr>
          <w:rFonts w:ascii="Times New Roman" w:eastAsia="Times New Roman" w:hAnsi="Times New Roman" w:cs="Times New Roman"/>
          <w:b/>
          <w:bCs/>
        </w:rPr>
        <w:t>Praktiniai patarimai</w:t>
      </w:r>
    </w:p>
    <w:p w14:paraId="1B442244" w14:textId="075AA9CE" w:rsidR="003D74BA" w:rsidRDefault="00245E6E" w:rsidP="004D239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Gydymo metu rekomenduojama</w:t>
      </w:r>
      <w:r w:rsidR="003D74BA">
        <w:rPr>
          <w:rFonts w:ascii="Times New Roman" w:eastAsia="Times New Roman" w:hAnsi="Times New Roman" w:cs="Times New Roman"/>
        </w:rPr>
        <w:t xml:space="preserve"> laikytis tam tikrų higienos priemonių:</w:t>
      </w:r>
    </w:p>
    <w:p w14:paraId="3C30EC99" w14:textId="5982840B" w:rsidR="003D74BA" w:rsidRDefault="003D74BA" w:rsidP="003D74BA">
      <w:pPr>
        <w:pStyle w:val="Sraopastraipa"/>
        <w:numPr>
          <w:ilvl w:val="0"/>
          <w:numId w:val="9"/>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kad neapkrėstumėte aplinkinių, naudokite tik savo vonios reikmenis (pirštines, rankšluosčius);</w:t>
      </w:r>
    </w:p>
    <w:p w14:paraId="7F107C13" w14:textId="11FBD3A4" w:rsidR="003D74BA" w:rsidRDefault="003D74BA" w:rsidP="003D74BA">
      <w:pPr>
        <w:pStyle w:val="Sraopastraipa"/>
        <w:numPr>
          <w:ilvl w:val="0"/>
          <w:numId w:val="9"/>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dėvėkite medvilninius apatinius drabužius;</w:t>
      </w:r>
    </w:p>
    <w:p w14:paraId="04F2EE95" w14:textId="4F3FE260" w:rsidR="003D74BA" w:rsidRDefault="003D74BA" w:rsidP="003D74BA">
      <w:pPr>
        <w:pStyle w:val="Sraopastraipa"/>
        <w:numPr>
          <w:ilvl w:val="0"/>
          <w:numId w:val="9"/>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venkite plauti makštį;</w:t>
      </w:r>
    </w:p>
    <w:p w14:paraId="60DC6254" w14:textId="01DD88FB" w:rsidR="003D74BA" w:rsidRDefault="003D74BA" w:rsidP="003D74BA">
      <w:pPr>
        <w:pStyle w:val="Sraopastraipa"/>
        <w:numPr>
          <w:ilvl w:val="0"/>
          <w:numId w:val="9"/>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gydymo metu venkite naudoti tamponus;</w:t>
      </w:r>
    </w:p>
    <w:p w14:paraId="2ADCA687" w14:textId="031FCB44" w:rsidR="003D74BA" w:rsidRDefault="003D74BA" w:rsidP="003D74BA">
      <w:pPr>
        <w:pStyle w:val="Sraopastraipa"/>
        <w:numPr>
          <w:ilvl w:val="0"/>
          <w:numId w:val="9"/>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nenutraukite gydymo menstruacijų laikotarpiu;</w:t>
      </w:r>
    </w:p>
    <w:p w14:paraId="75C59C35" w14:textId="51F0B55B" w:rsidR="003D74BA" w:rsidRDefault="003D74BA" w:rsidP="003D74BA">
      <w:pPr>
        <w:pStyle w:val="Sraopastraipa"/>
        <w:numPr>
          <w:ilvl w:val="0"/>
          <w:numId w:val="9"/>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gydytojas gali nurodyti gydytis Jūsų lytiniam partneriui.</w:t>
      </w:r>
    </w:p>
    <w:p w14:paraId="1A6A3FDA" w14:textId="5C525467" w:rsidR="003D74BA" w:rsidRDefault="003D74BA" w:rsidP="003D74BA">
      <w:pPr>
        <w:spacing w:after="0" w:line="240" w:lineRule="auto"/>
        <w:rPr>
          <w:rFonts w:ascii="Times New Roman" w:eastAsia="Times New Roman" w:hAnsi="Times New Roman" w:cs="Times New Roman"/>
        </w:rPr>
      </w:pPr>
    </w:p>
    <w:p w14:paraId="5D7CE96E" w14:textId="4F14B3A2" w:rsidR="003D74BA" w:rsidRPr="003945A3" w:rsidRDefault="003D74BA" w:rsidP="003D74BA">
      <w:pPr>
        <w:spacing w:after="0" w:line="240" w:lineRule="auto"/>
        <w:rPr>
          <w:rFonts w:ascii="Times New Roman" w:eastAsia="Times New Roman" w:hAnsi="Times New Roman" w:cs="Times New Roman"/>
          <w:b/>
          <w:bCs/>
        </w:rPr>
      </w:pPr>
      <w:r w:rsidRPr="003945A3">
        <w:rPr>
          <w:rFonts w:ascii="Times New Roman" w:eastAsia="Times New Roman" w:hAnsi="Times New Roman" w:cs="Times New Roman"/>
          <w:b/>
          <w:bCs/>
        </w:rPr>
        <w:t>Ką daryti pavartojus per didelę POLYGYNAX makšties minkštųjų kapsulių dozę?</w:t>
      </w:r>
    </w:p>
    <w:p w14:paraId="683C2EF5" w14:textId="02EE23BE" w:rsidR="003D74BA" w:rsidRDefault="003D74BA" w:rsidP="003D74BA">
      <w:pPr>
        <w:spacing w:after="0" w:line="240" w:lineRule="auto"/>
        <w:rPr>
          <w:rFonts w:ascii="Times New Roman" w:eastAsia="Times New Roman" w:hAnsi="Times New Roman" w:cs="Times New Roman"/>
        </w:rPr>
      </w:pPr>
      <w:r>
        <w:rPr>
          <w:rFonts w:ascii="Times New Roman" w:eastAsia="Times New Roman" w:hAnsi="Times New Roman" w:cs="Times New Roman"/>
        </w:rPr>
        <w:t>Per didelių dozių ir ilgalaikis vartojimas gali sukelti nepageidaujamą poveikį klausai ir inkstams, ypač pacientams, kuriems yra inkstų nepakankamumas. Be to, ilgalaikis vartojimas gali didinti alerginės egzemos pasireiškimo riziką.</w:t>
      </w:r>
    </w:p>
    <w:p w14:paraId="04DDF27D" w14:textId="51AC5D4F" w:rsidR="003D74BA" w:rsidRDefault="003D74BA" w:rsidP="003D74BA">
      <w:pPr>
        <w:spacing w:after="0" w:line="240" w:lineRule="auto"/>
        <w:rPr>
          <w:rFonts w:ascii="Times New Roman" w:eastAsia="Times New Roman" w:hAnsi="Times New Roman" w:cs="Times New Roman"/>
        </w:rPr>
      </w:pPr>
    </w:p>
    <w:p w14:paraId="5C847D80" w14:textId="0321D922" w:rsidR="003D74BA" w:rsidRPr="003945A3" w:rsidRDefault="003D74BA" w:rsidP="003D74BA">
      <w:pPr>
        <w:spacing w:after="0" w:line="240" w:lineRule="auto"/>
        <w:rPr>
          <w:rFonts w:ascii="Times New Roman" w:eastAsia="Times New Roman" w:hAnsi="Times New Roman" w:cs="Times New Roman"/>
          <w:b/>
          <w:bCs/>
        </w:rPr>
      </w:pPr>
      <w:r w:rsidRPr="003945A3">
        <w:rPr>
          <w:rFonts w:ascii="Times New Roman" w:eastAsia="Times New Roman" w:hAnsi="Times New Roman" w:cs="Times New Roman"/>
          <w:b/>
          <w:bCs/>
        </w:rPr>
        <w:t>Pamiršus pavartoti POLYGYNAX makšties minkštąsias kapsules</w:t>
      </w:r>
    </w:p>
    <w:p w14:paraId="44938F12" w14:textId="3841C6BD" w:rsidR="003D74BA" w:rsidRDefault="003D74BA" w:rsidP="003D74B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Negalima vartoti </w:t>
      </w:r>
      <w:r w:rsidR="00AE3102">
        <w:rPr>
          <w:rFonts w:ascii="Times New Roman" w:eastAsia="Times New Roman" w:hAnsi="Times New Roman" w:cs="Times New Roman"/>
        </w:rPr>
        <w:t>dvigubos dozės norint kompensuoti praleistą dozę.</w:t>
      </w:r>
    </w:p>
    <w:p w14:paraId="4E7221FE" w14:textId="0B8EE53E" w:rsidR="00AE3102" w:rsidRDefault="00AE3102" w:rsidP="003D74BA">
      <w:pPr>
        <w:spacing w:after="0" w:line="240" w:lineRule="auto"/>
        <w:rPr>
          <w:rFonts w:ascii="Times New Roman" w:eastAsia="Times New Roman" w:hAnsi="Times New Roman" w:cs="Times New Roman"/>
        </w:rPr>
      </w:pPr>
    </w:p>
    <w:p w14:paraId="6563677F" w14:textId="75996BFC" w:rsidR="00AE3102" w:rsidRPr="003945A3" w:rsidRDefault="00AE3102" w:rsidP="003D74BA">
      <w:pPr>
        <w:spacing w:after="0" w:line="240" w:lineRule="auto"/>
        <w:rPr>
          <w:rFonts w:ascii="Times New Roman" w:eastAsia="Times New Roman" w:hAnsi="Times New Roman" w:cs="Times New Roman"/>
          <w:b/>
          <w:bCs/>
        </w:rPr>
      </w:pPr>
      <w:r w:rsidRPr="003945A3">
        <w:rPr>
          <w:rFonts w:ascii="Times New Roman" w:eastAsia="Times New Roman" w:hAnsi="Times New Roman" w:cs="Times New Roman"/>
          <w:b/>
          <w:bCs/>
        </w:rPr>
        <w:t>Nustojus vartoti POLYGYNAX makšties minkštąsias kapsules</w:t>
      </w:r>
    </w:p>
    <w:p w14:paraId="19D09664" w14:textId="50A5998C" w:rsidR="00AE3102" w:rsidRPr="003945A3" w:rsidRDefault="00AE3102" w:rsidP="003D74BA">
      <w:pPr>
        <w:spacing w:after="0" w:line="240" w:lineRule="auto"/>
        <w:rPr>
          <w:rFonts w:ascii="Times New Roman" w:eastAsia="Times New Roman" w:hAnsi="Times New Roman" w:cs="Times New Roman"/>
        </w:rPr>
      </w:pPr>
      <w:r>
        <w:rPr>
          <w:rFonts w:ascii="Times New Roman" w:eastAsia="Times New Roman" w:hAnsi="Times New Roman" w:cs="Times New Roman"/>
        </w:rPr>
        <w:t>Duomenys neaktualūs.</w:t>
      </w:r>
    </w:p>
    <w:p w14:paraId="30A364B1" w14:textId="77777777" w:rsidR="003D74BA" w:rsidRPr="004D2398" w:rsidRDefault="003D74BA" w:rsidP="004D2398">
      <w:pPr>
        <w:spacing w:after="0" w:line="240" w:lineRule="auto"/>
        <w:rPr>
          <w:rFonts w:ascii="Times New Roman" w:eastAsia="Times New Roman" w:hAnsi="Times New Roman" w:cs="Times New Roman"/>
        </w:rPr>
      </w:pPr>
    </w:p>
    <w:p w14:paraId="150BBB27" w14:textId="4F004C95" w:rsidR="004D2398" w:rsidRPr="004D2398" w:rsidRDefault="007A010D" w:rsidP="00EB7838">
      <w:pPr>
        <w:numPr>
          <w:ilvl w:val="12"/>
          <w:numId w:val="0"/>
        </w:numPr>
        <w:spacing w:line="240" w:lineRule="auto"/>
        <w:ind w:right="-29"/>
        <w:rPr>
          <w:rFonts w:ascii="Times New Roman" w:eastAsia="Times New Roman" w:hAnsi="Times New Roman" w:cs="Times New Roman"/>
          <w:noProof/>
        </w:rPr>
      </w:pPr>
      <w:r w:rsidRPr="00287FBB">
        <w:rPr>
          <w:rFonts w:ascii="Times New Roman" w:hAnsi="Times New Roman" w:cs="Times New Roman"/>
          <w:noProof/>
          <w:szCs w:val="24"/>
        </w:rPr>
        <w:t>Jeigu kiltų daugiau klausimų dėl šio vaisto vartojimo, kreipkitės į gydytoją arba vaistininką.</w:t>
      </w:r>
    </w:p>
    <w:p w14:paraId="7E178248" w14:textId="77777777" w:rsidR="004D2398" w:rsidRPr="004D2398" w:rsidRDefault="004D2398" w:rsidP="004D2398">
      <w:pPr>
        <w:keepNext/>
        <w:tabs>
          <w:tab w:val="left" w:pos="567"/>
        </w:tabs>
        <w:spacing w:after="0" w:line="240" w:lineRule="auto"/>
        <w:ind w:left="567" w:hanging="567"/>
        <w:outlineLvl w:val="1"/>
        <w:rPr>
          <w:rFonts w:ascii="Times New Roman" w:eastAsia="Times New Roman" w:hAnsi="Times New Roman" w:cs="Times New Roman"/>
          <w:b/>
        </w:rPr>
      </w:pPr>
      <w:bookmarkStart w:id="14" w:name="_Toc129243142"/>
      <w:bookmarkStart w:id="15" w:name="_Toc129243267"/>
      <w:r w:rsidRPr="004D2398">
        <w:rPr>
          <w:rFonts w:ascii="Times New Roman" w:eastAsia="Times New Roman" w:hAnsi="Times New Roman" w:cs="Times New Roman"/>
          <w:b/>
        </w:rPr>
        <w:t>4.</w:t>
      </w:r>
      <w:r w:rsidRPr="004D2398">
        <w:rPr>
          <w:rFonts w:ascii="Times New Roman" w:eastAsia="Times New Roman" w:hAnsi="Times New Roman" w:cs="Times New Roman"/>
          <w:b/>
        </w:rPr>
        <w:tab/>
      </w:r>
      <w:bookmarkEnd w:id="14"/>
      <w:bookmarkEnd w:id="15"/>
      <w:r w:rsidR="00C916E6" w:rsidRPr="006438C3">
        <w:rPr>
          <w:rFonts w:ascii="Times New Roman" w:eastAsia="MS Mincho" w:hAnsi="Times New Roman" w:cs="Times New Roman"/>
          <w:b/>
          <w:noProof/>
        </w:rPr>
        <w:t>Galimas šalutinis poveikis</w:t>
      </w:r>
    </w:p>
    <w:p w14:paraId="66EE106C" w14:textId="77777777" w:rsidR="004D2398" w:rsidRPr="004D2398" w:rsidRDefault="004D2398" w:rsidP="004D2398">
      <w:pPr>
        <w:spacing w:after="0" w:line="240" w:lineRule="auto"/>
        <w:rPr>
          <w:rFonts w:ascii="Times New Roman" w:eastAsia="Times New Roman" w:hAnsi="Times New Roman" w:cs="Times New Roman"/>
          <w:noProof/>
        </w:rPr>
      </w:pPr>
    </w:p>
    <w:p w14:paraId="55F8DA45" w14:textId="77777777" w:rsidR="00C916E6" w:rsidRPr="00C916E6" w:rsidRDefault="00C916E6" w:rsidP="00C916E6">
      <w:pPr>
        <w:tabs>
          <w:tab w:val="left" w:pos="720"/>
        </w:tabs>
        <w:spacing w:after="0" w:line="240" w:lineRule="auto"/>
        <w:rPr>
          <w:rFonts w:ascii="Times New Roman" w:eastAsia="MS Mincho" w:hAnsi="Times New Roman" w:cs="Times New Roman"/>
          <w:noProof/>
        </w:rPr>
      </w:pPr>
      <w:r w:rsidRPr="00C916E6">
        <w:rPr>
          <w:rFonts w:ascii="Times New Roman" w:eastAsia="MS Mincho" w:hAnsi="Times New Roman" w:cs="Times New Roman"/>
          <w:noProof/>
        </w:rPr>
        <w:t>Šis vaistas, kaip ir visi kiti, gali sukelti šalutinį poveikį, nors jis pasireiškia ne visiems žmonėms.</w:t>
      </w:r>
    </w:p>
    <w:p w14:paraId="46DA7D81" w14:textId="77777777" w:rsidR="004D2398" w:rsidRPr="004D2398" w:rsidRDefault="004D2398" w:rsidP="004D2398">
      <w:pPr>
        <w:spacing w:after="0" w:line="240" w:lineRule="auto"/>
        <w:rPr>
          <w:rFonts w:ascii="Times New Roman" w:eastAsia="Times New Roman" w:hAnsi="Times New Roman" w:cs="Times New Roman"/>
          <w:noProof/>
        </w:rPr>
      </w:pPr>
    </w:p>
    <w:p w14:paraId="4DC1A21D" w14:textId="42C43A6C" w:rsidR="004D2398" w:rsidRDefault="00AE3102" w:rsidP="004D2398">
      <w:pPr>
        <w:spacing w:after="0" w:line="240" w:lineRule="auto"/>
        <w:rPr>
          <w:rFonts w:ascii="Times New Roman" w:eastAsia="Times New Roman" w:hAnsi="Times New Roman" w:cs="Times New Roman"/>
        </w:rPr>
      </w:pPr>
      <w:r>
        <w:rPr>
          <w:rFonts w:ascii="Times New Roman" w:eastAsia="Times New Roman" w:hAnsi="Times New Roman" w:cs="Times New Roman"/>
        </w:rPr>
        <w:t>Šalutinis poveikis, kurio dažnis nežinomas (negali būti apskaičiuotas pagal turimus duomenis):</w:t>
      </w:r>
    </w:p>
    <w:p w14:paraId="0AB5356F" w14:textId="07D38518" w:rsidR="00AE3102" w:rsidRDefault="00AE3102" w:rsidP="00AE3102">
      <w:pPr>
        <w:pStyle w:val="Sraopastraipa"/>
        <w:numPr>
          <w:ilvl w:val="0"/>
          <w:numId w:val="10"/>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alerginės reakcijos (padidėjęs jautrumas), pvz. niežėjimas ir anafilaksinės reakcijos;</w:t>
      </w:r>
    </w:p>
    <w:p w14:paraId="58A5A24A" w14:textId="5CC25F29" w:rsidR="00AE3102" w:rsidRPr="003945A3" w:rsidRDefault="00AE3102" w:rsidP="003945A3">
      <w:pPr>
        <w:pStyle w:val="Sraopastraipa"/>
        <w:numPr>
          <w:ilvl w:val="0"/>
          <w:numId w:val="10"/>
        </w:numPr>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reakcija vartojimo vietoje: deginimo pojūtis, niežėjimas, dirginimas, paraudimas ir patinimas.</w:t>
      </w:r>
    </w:p>
    <w:p w14:paraId="18750E2D" w14:textId="77777777" w:rsidR="004D2398" w:rsidRPr="004D2398" w:rsidRDefault="004D2398" w:rsidP="004D2398">
      <w:pPr>
        <w:spacing w:after="0" w:line="240" w:lineRule="auto"/>
        <w:rPr>
          <w:rFonts w:ascii="Times New Roman" w:eastAsia="Times New Roman" w:hAnsi="Times New Roman" w:cs="Times New Roman"/>
          <w:noProof/>
        </w:rPr>
      </w:pPr>
    </w:p>
    <w:p w14:paraId="5DAD8D71" w14:textId="77777777" w:rsidR="00C916E6" w:rsidRPr="00C916E6" w:rsidRDefault="00C916E6" w:rsidP="00C916E6">
      <w:pPr>
        <w:tabs>
          <w:tab w:val="left" w:pos="567"/>
        </w:tabs>
        <w:spacing w:after="0" w:line="240" w:lineRule="auto"/>
        <w:rPr>
          <w:rFonts w:ascii="Times New Roman" w:eastAsia="Times New Roman" w:hAnsi="Times New Roman" w:cs="Times New Roman"/>
          <w:b/>
          <w:snapToGrid w:val="0"/>
          <w:szCs w:val="24"/>
        </w:rPr>
      </w:pPr>
      <w:r w:rsidRPr="00C916E6">
        <w:rPr>
          <w:rFonts w:ascii="Times New Roman" w:eastAsia="Times New Roman" w:hAnsi="Times New Roman" w:cs="Times New Roman"/>
          <w:b/>
          <w:noProof/>
          <w:snapToGrid w:val="0"/>
          <w:szCs w:val="24"/>
        </w:rPr>
        <w:t>Pranešimas apie šalutinį poveikį</w:t>
      </w:r>
    </w:p>
    <w:p w14:paraId="6618119F" w14:textId="77777777" w:rsidR="004D2398" w:rsidRPr="00C916E6" w:rsidRDefault="00C916E6" w:rsidP="00C916E6">
      <w:pPr>
        <w:tabs>
          <w:tab w:val="left" w:pos="567"/>
        </w:tabs>
        <w:spacing w:after="0" w:line="260" w:lineRule="exact"/>
        <w:ind w:right="-449"/>
        <w:rPr>
          <w:rFonts w:ascii="Times New Roman" w:eastAsia="Times New Roman" w:hAnsi="Times New Roman" w:cs="Times New Roman"/>
          <w:noProof/>
          <w:snapToGrid w:val="0"/>
          <w:szCs w:val="24"/>
        </w:rPr>
      </w:pPr>
      <w:r w:rsidRPr="00C916E6">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C916E6">
        <w:rPr>
          <w:rFonts w:ascii="Times New Roman" w:eastAsia="Times New Roman" w:hAnsi="Times New Roman" w:cs="Times New Roman"/>
          <w:snapToGrid w:val="0"/>
          <w:szCs w:val="20"/>
          <w:lang w:eastAsia="zh-CN"/>
        </w:rPr>
        <w:t>elefonu 8 800 73568</w:t>
      </w:r>
      <w:r w:rsidRPr="00C916E6">
        <w:rPr>
          <w:rFonts w:ascii="Times New Roman" w:eastAsia="Times New Roman" w:hAnsi="Times New Roman" w:cs="Times New Roman"/>
          <w:snapToGrid w:val="0"/>
          <w:szCs w:val="20"/>
        </w:rPr>
        <w:t xml:space="preserve"> arba užpildyti interneto svetainėje </w:t>
      </w:r>
      <w:hyperlink r:id="rId5" w:history="1">
        <w:r w:rsidRPr="00C916E6">
          <w:rPr>
            <w:rFonts w:ascii="Times New Roman" w:eastAsia="SimSun" w:hAnsi="Times New Roman" w:cs="Times New Roman"/>
            <w:snapToGrid w:val="0"/>
            <w:color w:val="0000FF"/>
            <w:szCs w:val="20"/>
            <w:u w:val="single"/>
          </w:rPr>
          <w:t>www.vvkt.lt</w:t>
        </w:r>
      </w:hyperlink>
      <w:r w:rsidRPr="00C916E6">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C916E6">
        <w:rPr>
          <w:rFonts w:ascii="Times New Roman" w:eastAsia="Times New Roman" w:hAnsi="Times New Roman" w:cs="Times New Roman"/>
          <w:snapToGrid w:val="0"/>
          <w:szCs w:val="20"/>
          <w:lang w:eastAsia="zh-CN"/>
        </w:rPr>
        <w:t xml:space="preserve">nemokamu </w:t>
      </w:r>
      <w:r w:rsidRPr="00C916E6">
        <w:rPr>
          <w:rFonts w:ascii="Times New Roman" w:eastAsia="Times New Roman" w:hAnsi="Times New Roman" w:cs="Times New Roman"/>
          <w:snapToGrid w:val="0"/>
          <w:szCs w:val="20"/>
        </w:rPr>
        <w:t>fakso numeriu 8 800 20131</w:t>
      </w:r>
      <w:r w:rsidRPr="00C916E6">
        <w:rPr>
          <w:rFonts w:ascii="Times New Roman" w:eastAsia="Times New Roman" w:hAnsi="Times New Roman" w:cs="Times New Roman"/>
          <w:snapToGrid w:val="0"/>
          <w:szCs w:val="20"/>
          <w:lang w:eastAsia="zh-CN"/>
        </w:rPr>
        <w:t xml:space="preserve">, </w:t>
      </w:r>
      <w:r w:rsidRPr="00C916E6">
        <w:rPr>
          <w:rFonts w:ascii="Times New Roman" w:eastAsia="Times New Roman" w:hAnsi="Times New Roman" w:cs="Times New Roman"/>
          <w:snapToGrid w:val="0"/>
          <w:szCs w:val="20"/>
        </w:rPr>
        <w:t xml:space="preserve">el. paštu </w:t>
      </w:r>
      <w:hyperlink r:id="rId6" w:history="1">
        <w:r w:rsidRPr="00C916E6">
          <w:rPr>
            <w:rFonts w:ascii="Times New Roman" w:eastAsia="SimSun" w:hAnsi="Times New Roman" w:cs="Times New Roman"/>
            <w:snapToGrid w:val="0"/>
            <w:color w:val="0000FF"/>
            <w:szCs w:val="20"/>
            <w:u w:val="single"/>
          </w:rPr>
          <w:t>NepageidaujamaR@vvkt.lt</w:t>
        </w:r>
      </w:hyperlink>
      <w:r w:rsidRPr="00C916E6">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sidRPr="00C916E6">
          <w:rPr>
            <w:rFonts w:ascii="Times New Roman" w:eastAsia="SimSun" w:hAnsi="Times New Roman" w:cs="Times New Roman"/>
            <w:snapToGrid w:val="0"/>
            <w:color w:val="0000FF"/>
            <w:szCs w:val="20"/>
            <w:u w:val="single"/>
          </w:rPr>
          <w:t>http://www.vvkt.lt</w:t>
        </w:r>
      </w:hyperlink>
      <w:r w:rsidRPr="00C916E6">
        <w:rPr>
          <w:rFonts w:ascii="Times New Roman" w:eastAsia="Times New Roman" w:hAnsi="Times New Roman" w:cs="Times New Roman"/>
          <w:snapToGrid w:val="0"/>
          <w:szCs w:val="20"/>
        </w:rPr>
        <w:t>). Pranešdami apie šalutinį poveikį galite mums padėti gauti daugiau informacijos apie šio vaisto saugumą.</w:t>
      </w:r>
    </w:p>
    <w:p w14:paraId="4468FE57" w14:textId="77777777" w:rsidR="004D2398" w:rsidRPr="004D2398" w:rsidRDefault="004D2398" w:rsidP="004D2398">
      <w:pPr>
        <w:spacing w:after="0" w:line="240" w:lineRule="auto"/>
        <w:rPr>
          <w:rFonts w:ascii="Times New Roman" w:eastAsia="Times New Roman" w:hAnsi="Times New Roman" w:cs="Times New Roman"/>
          <w:noProof/>
        </w:rPr>
      </w:pPr>
    </w:p>
    <w:p w14:paraId="0AF239EF" w14:textId="77777777" w:rsidR="004D2398" w:rsidRPr="004D2398" w:rsidRDefault="004D2398" w:rsidP="004D2398">
      <w:pPr>
        <w:spacing w:after="0" w:line="240" w:lineRule="auto"/>
        <w:rPr>
          <w:rFonts w:ascii="Times New Roman" w:eastAsia="Times New Roman" w:hAnsi="Times New Roman" w:cs="Times New Roman"/>
          <w:noProof/>
        </w:rPr>
      </w:pPr>
    </w:p>
    <w:p w14:paraId="09A52FA3" w14:textId="77777777" w:rsidR="004D2398" w:rsidRPr="004D2398" w:rsidRDefault="004D2398" w:rsidP="004D2398">
      <w:pPr>
        <w:keepNext/>
        <w:tabs>
          <w:tab w:val="left" w:pos="567"/>
        </w:tabs>
        <w:spacing w:after="0" w:line="240" w:lineRule="auto"/>
        <w:ind w:left="567" w:hanging="567"/>
        <w:outlineLvl w:val="1"/>
        <w:rPr>
          <w:rFonts w:ascii="Times New Roman" w:eastAsia="Times New Roman" w:hAnsi="Times New Roman" w:cs="Times New Roman"/>
          <w:b/>
        </w:rPr>
      </w:pPr>
      <w:bookmarkStart w:id="16" w:name="_Toc129243143"/>
      <w:bookmarkStart w:id="17" w:name="_Toc129243268"/>
      <w:r w:rsidRPr="004D2398">
        <w:rPr>
          <w:rFonts w:ascii="Times New Roman" w:eastAsia="Times New Roman" w:hAnsi="Times New Roman" w:cs="Times New Roman"/>
          <w:b/>
        </w:rPr>
        <w:t>5.</w:t>
      </w:r>
      <w:r w:rsidRPr="004D2398">
        <w:rPr>
          <w:rFonts w:ascii="Times New Roman" w:eastAsia="Times New Roman" w:hAnsi="Times New Roman" w:cs="Times New Roman"/>
          <w:b/>
        </w:rPr>
        <w:tab/>
      </w:r>
      <w:bookmarkEnd w:id="16"/>
      <w:bookmarkEnd w:id="17"/>
      <w:r w:rsidR="00C916E6" w:rsidRPr="006438C3">
        <w:rPr>
          <w:rFonts w:ascii="Times New Roman" w:eastAsia="MS Mincho" w:hAnsi="Times New Roman" w:cs="Times New Roman"/>
          <w:b/>
          <w:noProof/>
        </w:rPr>
        <w:t xml:space="preserve">Kaip laikyti </w:t>
      </w:r>
      <w:r w:rsidRPr="004D2398">
        <w:rPr>
          <w:rFonts w:ascii="Times New Roman" w:eastAsia="Times New Roman" w:hAnsi="Times New Roman" w:cs="Times New Roman"/>
          <w:b/>
        </w:rPr>
        <w:t>POLYGYNAX</w:t>
      </w:r>
    </w:p>
    <w:p w14:paraId="21214154" w14:textId="77777777" w:rsidR="004D2398" w:rsidRPr="004D2398" w:rsidRDefault="004D2398" w:rsidP="004D2398">
      <w:pPr>
        <w:spacing w:after="0" w:line="240" w:lineRule="auto"/>
        <w:rPr>
          <w:rFonts w:ascii="Times New Roman" w:eastAsia="Times New Roman" w:hAnsi="Times New Roman" w:cs="Times New Roman"/>
          <w:noProof/>
        </w:rPr>
      </w:pPr>
    </w:p>
    <w:p w14:paraId="13D40770" w14:textId="77777777" w:rsidR="00C916E6" w:rsidRPr="00C916E6" w:rsidRDefault="00C916E6" w:rsidP="00C916E6">
      <w:pPr>
        <w:numPr>
          <w:ilvl w:val="12"/>
          <w:numId w:val="0"/>
        </w:numPr>
        <w:tabs>
          <w:tab w:val="left" w:pos="720"/>
        </w:tabs>
        <w:spacing w:after="0" w:line="240" w:lineRule="auto"/>
        <w:ind w:right="-2"/>
        <w:rPr>
          <w:rFonts w:ascii="Times New Roman" w:eastAsia="Times New Roman" w:hAnsi="Times New Roman" w:cs="Times New Roman"/>
          <w:snapToGrid w:val="0"/>
        </w:rPr>
      </w:pPr>
      <w:r w:rsidRPr="00C916E6">
        <w:rPr>
          <w:rFonts w:ascii="Times New Roman" w:eastAsia="Times New Roman" w:hAnsi="Times New Roman" w:cs="Times New Roman"/>
          <w:noProof/>
          <w:snapToGrid w:val="0"/>
        </w:rPr>
        <w:t>Šį vaistą laikykite vaikams nepastebimoje ir nepasiekiamoje vietoje.</w:t>
      </w:r>
    </w:p>
    <w:p w14:paraId="7492B406" w14:textId="77A537BA" w:rsidR="00187C33" w:rsidRPr="004D2398" w:rsidRDefault="00187C33" w:rsidP="004D2398">
      <w:pPr>
        <w:spacing w:after="0" w:line="240" w:lineRule="auto"/>
        <w:rPr>
          <w:rFonts w:ascii="Times New Roman" w:eastAsia="Times New Roman" w:hAnsi="Times New Roman" w:cs="Times New Roman"/>
          <w:lang w:eastAsia="lt-LT"/>
        </w:rPr>
      </w:pPr>
      <w:r w:rsidRPr="00187C33">
        <w:rPr>
          <w:rFonts w:ascii="Times New Roman" w:eastAsia="Times New Roman" w:hAnsi="Times New Roman" w:cs="Times New Roman"/>
          <w:lang w:eastAsia="lt-LT"/>
        </w:rPr>
        <w:t>PVC/PVDC/Al</w:t>
      </w:r>
      <w:r>
        <w:rPr>
          <w:rFonts w:ascii="Times New Roman" w:eastAsia="Times New Roman" w:hAnsi="Times New Roman" w:cs="Times New Roman"/>
          <w:lang w:eastAsia="lt-LT"/>
        </w:rPr>
        <w:t>iuminio lizdin</w:t>
      </w:r>
      <w:r w:rsidR="009107E8">
        <w:rPr>
          <w:rFonts w:ascii="Times New Roman" w:eastAsia="Times New Roman" w:hAnsi="Times New Roman" w:cs="Times New Roman"/>
          <w:lang w:eastAsia="lt-LT"/>
        </w:rPr>
        <w:t>e</w:t>
      </w:r>
      <w:r>
        <w:rPr>
          <w:rFonts w:ascii="Times New Roman" w:eastAsia="Times New Roman" w:hAnsi="Times New Roman" w:cs="Times New Roman"/>
          <w:lang w:eastAsia="lt-LT"/>
        </w:rPr>
        <w:t>s plokšteles l</w:t>
      </w:r>
      <w:r w:rsidR="004D2398" w:rsidRPr="004D2398">
        <w:rPr>
          <w:rFonts w:ascii="Times New Roman" w:eastAsia="Times New Roman" w:hAnsi="Times New Roman" w:cs="Times New Roman"/>
          <w:lang w:eastAsia="lt-LT"/>
        </w:rPr>
        <w:t xml:space="preserve">aikyti ne aukštesnėje kaip 25 </w:t>
      </w:r>
      <w:r w:rsidR="004D2398" w:rsidRPr="004D2398">
        <w:rPr>
          <w:rFonts w:ascii="Times New Roman" w:eastAsia="Times New Roman" w:hAnsi="Times New Roman" w:cs="Times New Roman"/>
          <w:lang w:eastAsia="lt-LT"/>
        </w:rPr>
        <w:sym w:font="Symbol" w:char="F0B0"/>
      </w:r>
      <w:r w:rsidR="004D2398" w:rsidRPr="004D2398">
        <w:rPr>
          <w:rFonts w:ascii="Times New Roman" w:eastAsia="Times New Roman" w:hAnsi="Times New Roman" w:cs="Times New Roman"/>
          <w:lang w:eastAsia="lt-LT"/>
        </w:rPr>
        <w:t>C temperatūroje.</w:t>
      </w:r>
    </w:p>
    <w:p w14:paraId="2B598AF6" w14:textId="22FBC462" w:rsidR="004D2398" w:rsidRDefault="00187C33" w:rsidP="004D2398">
      <w:pPr>
        <w:spacing w:after="0" w:line="240" w:lineRule="auto"/>
        <w:rPr>
          <w:rFonts w:ascii="Times New Roman" w:eastAsia="Times New Roman" w:hAnsi="Times New Roman" w:cs="Times New Roman"/>
          <w:lang w:eastAsia="lt-LT"/>
        </w:rPr>
      </w:pPr>
      <w:r w:rsidRPr="00EB7838">
        <w:rPr>
          <w:rFonts w:ascii="Times New Roman" w:eastAsia="Times New Roman" w:hAnsi="Times New Roman" w:cs="Times New Roman"/>
          <w:highlight w:val="lightGray"/>
          <w:lang w:eastAsia="lt-LT"/>
        </w:rPr>
        <w:t>PVC/PE/PVDC/Aliuminio lizdin</w:t>
      </w:r>
      <w:r w:rsidR="009107E8">
        <w:rPr>
          <w:rFonts w:ascii="Times New Roman" w:eastAsia="Times New Roman" w:hAnsi="Times New Roman" w:cs="Times New Roman"/>
          <w:highlight w:val="lightGray"/>
          <w:lang w:eastAsia="lt-LT"/>
        </w:rPr>
        <w:t>e</w:t>
      </w:r>
      <w:r w:rsidRPr="00EB7838">
        <w:rPr>
          <w:rFonts w:ascii="Times New Roman" w:eastAsia="Times New Roman" w:hAnsi="Times New Roman" w:cs="Times New Roman"/>
          <w:highlight w:val="lightGray"/>
          <w:lang w:eastAsia="lt-LT"/>
        </w:rPr>
        <w:t xml:space="preserve">s plokšteles laikyti ne aukštesnėje kaip 30 </w:t>
      </w:r>
      <w:r w:rsidRPr="00EB7838">
        <w:rPr>
          <w:rFonts w:ascii="Times New Roman" w:eastAsia="Times New Roman" w:hAnsi="Times New Roman" w:cs="Times New Roman"/>
          <w:highlight w:val="lightGray"/>
          <w:lang w:eastAsia="lt-LT"/>
        </w:rPr>
        <w:sym w:font="Symbol" w:char="F0B0"/>
      </w:r>
      <w:r w:rsidRPr="00EB7838">
        <w:rPr>
          <w:rFonts w:ascii="Times New Roman" w:eastAsia="Times New Roman" w:hAnsi="Times New Roman" w:cs="Times New Roman"/>
          <w:highlight w:val="lightGray"/>
          <w:lang w:eastAsia="lt-LT"/>
        </w:rPr>
        <w:t>C temperatūroje.</w:t>
      </w:r>
    </w:p>
    <w:p w14:paraId="1908A31A" w14:textId="77777777" w:rsidR="00187C33" w:rsidRPr="004D2398" w:rsidRDefault="00187C33" w:rsidP="004D2398">
      <w:pPr>
        <w:spacing w:after="0" w:line="240" w:lineRule="auto"/>
        <w:rPr>
          <w:rFonts w:ascii="Times New Roman" w:eastAsia="Times New Roman" w:hAnsi="Times New Roman" w:cs="Times New Roman"/>
          <w:lang w:eastAsia="lt-LT"/>
        </w:rPr>
      </w:pPr>
    </w:p>
    <w:p w14:paraId="2534D65C" w14:textId="1CF84C8B" w:rsidR="00C916E6" w:rsidRPr="00C916E6" w:rsidRDefault="00C916E6" w:rsidP="00C916E6">
      <w:pPr>
        <w:tabs>
          <w:tab w:val="left" w:pos="720"/>
        </w:tabs>
        <w:spacing w:after="0" w:line="240" w:lineRule="auto"/>
        <w:rPr>
          <w:rFonts w:ascii="Times New Roman" w:eastAsia="MS Mincho" w:hAnsi="Times New Roman" w:cs="Times New Roman"/>
          <w:lang w:eastAsia="ja-JP"/>
        </w:rPr>
      </w:pPr>
      <w:r w:rsidRPr="00C916E6">
        <w:rPr>
          <w:rFonts w:ascii="Times New Roman" w:eastAsia="Times New Roman" w:hAnsi="Times New Roman" w:cs="Times New Roman"/>
        </w:rPr>
        <w:t xml:space="preserve">Ant </w:t>
      </w:r>
      <w:r w:rsidR="00662582">
        <w:rPr>
          <w:rFonts w:ascii="Times New Roman" w:eastAsia="Times New Roman" w:hAnsi="Times New Roman" w:cs="Times New Roman"/>
        </w:rPr>
        <w:t>dėžutės</w:t>
      </w:r>
      <w:r w:rsidR="00662582" w:rsidRPr="00C916E6">
        <w:rPr>
          <w:rFonts w:ascii="Times New Roman" w:eastAsia="Times New Roman" w:hAnsi="Times New Roman" w:cs="Times New Roman"/>
        </w:rPr>
        <w:t xml:space="preserve"> </w:t>
      </w:r>
      <w:r w:rsidRPr="00C916E6">
        <w:rPr>
          <w:rFonts w:ascii="Times New Roman" w:eastAsia="Times New Roman" w:hAnsi="Times New Roman" w:cs="Times New Roman"/>
        </w:rPr>
        <w:t>po „Tinka iki“</w:t>
      </w:r>
      <w:r w:rsidR="00662582">
        <w:rPr>
          <w:rFonts w:ascii="Times New Roman" w:eastAsia="Times New Roman" w:hAnsi="Times New Roman" w:cs="Times New Roman"/>
        </w:rPr>
        <w:t xml:space="preserve"> ar</w:t>
      </w:r>
      <w:r w:rsidRPr="00C916E6">
        <w:rPr>
          <w:rFonts w:ascii="Times New Roman" w:eastAsia="Times New Roman" w:hAnsi="Times New Roman" w:cs="Times New Roman"/>
        </w:rPr>
        <w:t xml:space="preserve"> </w:t>
      </w:r>
      <w:r w:rsidR="00470166">
        <w:rPr>
          <w:rFonts w:ascii="Times New Roman" w:eastAsia="Times New Roman" w:hAnsi="Times New Roman" w:cs="Times New Roman"/>
        </w:rPr>
        <w:t xml:space="preserve">po „EXP“ </w:t>
      </w:r>
      <w:r w:rsidRPr="00C916E6">
        <w:rPr>
          <w:rFonts w:ascii="Times New Roman" w:eastAsia="Times New Roman" w:hAnsi="Times New Roman" w:cs="Times New Roman"/>
        </w:rPr>
        <w:t xml:space="preserve">ir </w:t>
      </w:r>
      <w:r w:rsidR="002D25E9">
        <w:rPr>
          <w:rFonts w:ascii="Times New Roman" w:eastAsia="Times New Roman" w:hAnsi="Times New Roman" w:cs="Times New Roman"/>
        </w:rPr>
        <w:t>lizdinės plokštelės</w:t>
      </w:r>
      <w:r w:rsidRPr="00C916E6">
        <w:rPr>
          <w:rFonts w:ascii="Times New Roman" w:eastAsia="Times New Roman" w:hAnsi="Times New Roman" w:cs="Times New Roman"/>
        </w:rPr>
        <w:t xml:space="preserve"> nurodytam tinkamumo laikui pasibaigus, šio vaisto vartoti negalima. </w:t>
      </w:r>
      <w:r w:rsidRPr="00C916E6">
        <w:rPr>
          <w:rFonts w:ascii="Times New Roman" w:eastAsia="MS Mincho" w:hAnsi="Times New Roman" w:cs="Times New Roman"/>
          <w:lang w:eastAsia="ja-JP"/>
        </w:rPr>
        <w:t>Vaistas tinkamas vartoti iki paskutinės nurodyto mėnesio dienos.</w:t>
      </w:r>
    </w:p>
    <w:p w14:paraId="77105CD6" w14:textId="77777777" w:rsidR="004D2398" w:rsidRPr="004D2398" w:rsidRDefault="004D2398" w:rsidP="004D2398">
      <w:pPr>
        <w:spacing w:after="0" w:line="240" w:lineRule="auto"/>
        <w:rPr>
          <w:rFonts w:ascii="Times New Roman" w:eastAsia="Times New Roman" w:hAnsi="Times New Roman" w:cs="Times New Roman"/>
          <w:noProof/>
        </w:rPr>
      </w:pPr>
    </w:p>
    <w:p w14:paraId="49C680A4" w14:textId="77777777" w:rsidR="00C916E6" w:rsidRPr="00C916E6" w:rsidRDefault="00C916E6" w:rsidP="00C916E6">
      <w:pPr>
        <w:tabs>
          <w:tab w:val="left" w:pos="720"/>
        </w:tabs>
        <w:spacing w:after="0" w:line="240" w:lineRule="auto"/>
        <w:rPr>
          <w:rFonts w:ascii="Times New Roman" w:eastAsia="MS Mincho" w:hAnsi="Times New Roman" w:cs="Times New Roman"/>
          <w:noProof/>
          <w:lang w:eastAsia="ja-JP"/>
        </w:rPr>
      </w:pPr>
      <w:r w:rsidRPr="00C916E6">
        <w:rPr>
          <w:rFonts w:ascii="Times New Roman" w:eastAsia="MS Mincho" w:hAnsi="Times New Roman" w:cs="Times New Roman"/>
          <w:noProof/>
        </w:rPr>
        <w:lastRenderedPageBreak/>
        <w:t>Vaistų negalima išmesti į kanalizaciją arba su buitinėmis atliekomis. Kaip išmesti nereikalingus vaistus, klauskite vaistininko. Šios priemonės padės apsaugoti aplinką.</w:t>
      </w:r>
    </w:p>
    <w:p w14:paraId="5F41FA01" w14:textId="77777777" w:rsidR="004D2398" w:rsidRPr="004D2398" w:rsidRDefault="004D2398" w:rsidP="004D2398">
      <w:pPr>
        <w:spacing w:after="0" w:line="240" w:lineRule="auto"/>
        <w:rPr>
          <w:rFonts w:ascii="Times New Roman" w:eastAsia="Times New Roman" w:hAnsi="Times New Roman" w:cs="Times New Roman"/>
          <w:noProof/>
        </w:rPr>
      </w:pPr>
    </w:p>
    <w:p w14:paraId="0120DDD2" w14:textId="77777777" w:rsidR="004D2398" w:rsidRPr="004D2398" w:rsidRDefault="004D2398" w:rsidP="004D2398">
      <w:pPr>
        <w:spacing w:after="0" w:line="240" w:lineRule="auto"/>
        <w:rPr>
          <w:rFonts w:ascii="Times New Roman" w:eastAsia="Times New Roman" w:hAnsi="Times New Roman" w:cs="Times New Roman"/>
          <w:noProof/>
        </w:rPr>
      </w:pPr>
    </w:p>
    <w:p w14:paraId="64EA7284" w14:textId="77777777" w:rsidR="004D2398" w:rsidRPr="004D2398" w:rsidRDefault="004D2398" w:rsidP="004D2398">
      <w:pPr>
        <w:keepNext/>
        <w:tabs>
          <w:tab w:val="left" w:pos="567"/>
        </w:tabs>
        <w:spacing w:after="0" w:line="240" w:lineRule="auto"/>
        <w:ind w:left="567" w:hanging="567"/>
        <w:outlineLvl w:val="1"/>
        <w:rPr>
          <w:rFonts w:ascii="Times New Roman" w:eastAsia="Times New Roman" w:hAnsi="Times New Roman" w:cs="Times New Roman"/>
          <w:b/>
        </w:rPr>
      </w:pPr>
      <w:bookmarkStart w:id="18" w:name="_Toc129243144"/>
      <w:bookmarkStart w:id="19" w:name="_Toc129243269"/>
      <w:r w:rsidRPr="004D2398">
        <w:rPr>
          <w:rFonts w:ascii="Times New Roman" w:eastAsia="Times New Roman" w:hAnsi="Times New Roman" w:cs="Times New Roman"/>
          <w:b/>
        </w:rPr>
        <w:t>6.</w:t>
      </w:r>
      <w:r w:rsidRPr="004D2398">
        <w:rPr>
          <w:rFonts w:ascii="Times New Roman" w:eastAsia="Times New Roman" w:hAnsi="Times New Roman" w:cs="Times New Roman"/>
          <w:b/>
        </w:rPr>
        <w:tab/>
      </w:r>
      <w:bookmarkEnd w:id="18"/>
      <w:bookmarkEnd w:id="19"/>
      <w:r w:rsidR="00C916E6" w:rsidRPr="006438C3">
        <w:rPr>
          <w:rFonts w:ascii="Times New Roman" w:eastAsia="MS Mincho" w:hAnsi="Times New Roman" w:cs="Times New Roman"/>
          <w:b/>
          <w:noProof/>
        </w:rPr>
        <w:t>Pakuotės turinys ir kita informacija</w:t>
      </w:r>
    </w:p>
    <w:p w14:paraId="113818C2" w14:textId="77777777" w:rsidR="004D2398" w:rsidRPr="004D2398" w:rsidRDefault="004D2398" w:rsidP="004D2398">
      <w:pPr>
        <w:spacing w:after="0" w:line="240" w:lineRule="auto"/>
        <w:rPr>
          <w:rFonts w:ascii="Times New Roman" w:eastAsia="Times New Roman" w:hAnsi="Times New Roman" w:cs="Times New Roman"/>
          <w:noProof/>
        </w:rPr>
      </w:pPr>
    </w:p>
    <w:p w14:paraId="301A9183" w14:textId="77777777" w:rsidR="004D2398" w:rsidRPr="004D2398" w:rsidRDefault="004D2398" w:rsidP="004D2398">
      <w:pPr>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bCs/>
        </w:rPr>
        <w:t>POLYGYNAX sudėtis</w:t>
      </w:r>
    </w:p>
    <w:p w14:paraId="064D0990" w14:textId="77777777" w:rsidR="004D2398" w:rsidRPr="004D2398" w:rsidRDefault="004D2398" w:rsidP="004D2398">
      <w:pPr>
        <w:spacing w:after="0" w:line="240" w:lineRule="auto"/>
        <w:rPr>
          <w:rFonts w:ascii="Times New Roman" w:eastAsia="Times New Roman" w:hAnsi="Times New Roman" w:cs="Times New Roman"/>
          <w:noProof/>
        </w:rPr>
      </w:pPr>
    </w:p>
    <w:p w14:paraId="54748AEA" w14:textId="1857D515" w:rsidR="004D2398" w:rsidRPr="004D2398" w:rsidRDefault="004D2398" w:rsidP="004D2398">
      <w:pPr>
        <w:numPr>
          <w:ilvl w:val="0"/>
          <w:numId w:val="1"/>
        </w:num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 xml:space="preserve">Veikliosios medžiagos yra neomicino sulfatas, polimiksino B sulfatas bei nistatinas. Kiekvienoje </w:t>
      </w:r>
      <w:r w:rsidR="00B04F52">
        <w:rPr>
          <w:rFonts w:ascii="Times New Roman" w:eastAsia="Times New Roman" w:hAnsi="Times New Roman" w:cs="Times New Roman"/>
        </w:rPr>
        <w:t xml:space="preserve">makšties </w:t>
      </w:r>
      <w:r w:rsidRPr="004D2398">
        <w:rPr>
          <w:rFonts w:ascii="Times New Roman" w:eastAsia="Times New Roman" w:hAnsi="Times New Roman" w:cs="Times New Roman"/>
        </w:rPr>
        <w:t>minkšto</w:t>
      </w:r>
      <w:r w:rsidR="00B04F52">
        <w:rPr>
          <w:rFonts w:ascii="Times New Roman" w:eastAsia="Times New Roman" w:hAnsi="Times New Roman" w:cs="Times New Roman"/>
        </w:rPr>
        <w:t>jo</w:t>
      </w:r>
      <w:r w:rsidRPr="004D2398">
        <w:rPr>
          <w:rFonts w:ascii="Times New Roman" w:eastAsia="Times New Roman" w:hAnsi="Times New Roman" w:cs="Times New Roman"/>
        </w:rPr>
        <w:t xml:space="preserve">je kapsulėje yra 35 000 TV neomicino sulfato, 35 000 TV </w:t>
      </w:r>
      <w:proofErr w:type="spellStart"/>
      <w:r w:rsidRPr="004D2398">
        <w:rPr>
          <w:rFonts w:ascii="Times New Roman" w:eastAsia="Times New Roman" w:hAnsi="Times New Roman" w:cs="Times New Roman"/>
        </w:rPr>
        <w:t>polimiksino</w:t>
      </w:r>
      <w:proofErr w:type="spellEnd"/>
      <w:r w:rsidRPr="004D2398">
        <w:rPr>
          <w:rFonts w:ascii="Times New Roman" w:eastAsia="Times New Roman" w:hAnsi="Times New Roman" w:cs="Times New Roman"/>
        </w:rPr>
        <w:t xml:space="preserve"> B sulfato</w:t>
      </w:r>
      <w:r w:rsidR="00B04F52">
        <w:rPr>
          <w:rFonts w:ascii="Times New Roman" w:eastAsia="Times New Roman" w:hAnsi="Times New Roman" w:cs="Times New Roman"/>
        </w:rPr>
        <w:t xml:space="preserve"> ir </w:t>
      </w:r>
      <w:r w:rsidRPr="004D2398">
        <w:rPr>
          <w:rFonts w:ascii="Times New Roman" w:eastAsia="Times New Roman" w:hAnsi="Times New Roman" w:cs="Times New Roman"/>
        </w:rPr>
        <w:t xml:space="preserve">100 000 TV </w:t>
      </w:r>
      <w:proofErr w:type="spellStart"/>
      <w:r w:rsidRPr="004D2398">
        <w:rPr>
          <w:rFonts w:ascii="Times New Roman" w:eastAsia="Times New Roman" w:hAnsi="Times New Roman" w:cs="Times New Roman"/>
        </w:rPr>
        <w:t>nistatino</w:t>
      </w:r>
      <w:proofErr w:type="spellEnd"/>
      <w:r w:rsidRPr="004D2398">
        <w:rPr>
          <w:rFonts w:ascii="Times New Roman" w:eastAsia="Times New Roman" w:hAnsi="Times New Roman" w:cs="Times New Roman"/>
        </w:rPr>
        <w:t>.</w:t>
      </w:r>
    </w:p>
    <w:p w14:paraId="1602164A" w14:textId="6E818B6E" w:rsidR="004D2398" w:rsidRPr="004D2398" w:rsidRDefault="004D2398" w:rsidP="004D2398">
      <w:pPr>
        <w:numPr>
          <w:ilvl w:val="0"/>
          <w:numId w:val="1"/>
        </w:numPr>
        <w:spacing w:after="0" w:line="240" w:lineRule="auto"/>
        <w:ind w:left="567" w:hanging="567"/>
        <w:rPr>
          <w:rFonts w:ascii="Times New Roman" w:eastAsia="Times New Roman" w:hAnsi="Times New Roman" w:cs="Times New Roman"/>
        </w:rPr>
      </w:pPr>
      <w:r w:rsidRPr="004D2398">
        <w:rPr>
          <w:rFonts w:ascii="Times New Roman" w:eastAsia="Times New Roman" w:hAnsi="Times New Roman" w:cs="Times New Roman"/>
        </w:rPr>
        <w:t xml:space="preserve">Pagalbinės medžiagos yra </w:t>
      </w:r>
      <w:proofErr w:type="spellStart"/>
      <w:r w:rsidRPr="004D2398">
        <w:rPr>
          <w:rFonts w:ascii="Times New Roman" w:eastAsia="Times New Roman" w:hAnsi="Times New Roman" w:cs="Times New Roman"/>
        </w:rPr>
        <w:t>polietilenglikolio</w:t>
      </w:r>
      <w:proofErr w:type="spellEnd"/>
      <w:r w:rsidRPr="004D2398">
        <w:rPr>
          <w:rFonts w:ascii="Times New Roman" w:eastAsia="Times New Roman" w:hAnsi="Times New Roman" w:cs="Times New Roman"/>
        </w:rPr>
        <w:t xml:space="preserve"> ir etilenglikolio </w:t>
      </w:r>
      <w:proofErr w:type="spellStart"/>
      <w:r w:rsidRPr="004D2398">
        <w:rPr>
          <w:rFonts w:ascii="Times New Roman" w:eastAsia="Times New Roman" w:hAnsi="Times New Roman" w:cs="Times New Roman"/>
        </w:rPr>
        <w:t>palmitostearatai</w:t>
      </w:r>
      <w:proofErr w:type="spellEnd"/>
      <w:r w:rsidRPr="004D2398">
        <w:rPr>
          <w:rFonts w:ascii="Times New Roman" w:eastAsia="Times New Roman" w:hAnsi="Times New Roman" w:cs="Times New Roman"/>
        </w:rPr>
        <w:t xml:space="preserve"> (</w:t>
      </w:r>
      <w:proofErr w:type="spellStart"/>
      <w:r w:rsidRPr="004D2398">
        <w:rPr>
          <w:rFonts w:ascii="Times New Roman" w:eastAsia="Times New Roman" w:hAnsi="Times New Roman" w:cs="Times New Roman"/>
        </w:rPr>
        <w:t>Tefose</w:t>
      </w:r>
      <w:proofErr w:type="spellEnd"/>
      <w:r w:rsidRPr="004D2398">
        <w:rPr>
          <w:rFonts w:ascii="Times New Roman" w:eastAsia="Times New Roman" w:hAnsi="Times New Roman" w:cs="Times New Roman"/>
        </w:rPr>
        <w:t xml:space="preserve"> 63), </w:t>
      </w:r>
      <w:proofErr w:type="spellStart"/>
      <w:r w:rsidRPr="004D2398">
        <w:rPr>
          <w:rFonts w:ascii="Times New Roman" w:eastAsia="Times New Roman" w:hAnsi="Times New Roman" w:cs="Times New Roman"/>
        </w:rPr>
        <w:t>hidrintas</w:t>
      </w:r>
      <w:proofErr w:type="spellEnd"/>
      <w:r w:rsidRPr="004D2398">
        <w:rPr>
          <w:rFonts w:ascii="Times New Roman" w:eastAsia="Times New Roman" w:hAnsi="Times New Roman" w:cs="Times New Roman"/>
        </w:rPr>
        <w:t xml:space="preserve"> sojų aliejus, </w:t>
      </w:r>
      <w:proofErr w:type="spellStart"/>
      <w:r w:rsidRPr="004D2398">
        <w:rPr>
          <w:rFonts w:ascii="Times New Roman" w:eastAsia="Times New Roman" w:hAnsi="Times New Roman" w:cs="Times New Roman"/>
        </w:rPr>
        <w:t>dimetiko</w:t>
      </w:r>
      <w:r w:rsidR="00470166">
        <w:rPr>
          <w:rFonts w:ascii="Times New Roman" w:eastAsia="Times New Roman" w:hAnsi="Times New Roman" w:cs="Times New Roman"/>
        </w:rPr>
        <w:t>nas</w:t>
      </w:r>
      <w:proofErr w:type="spellEnd"/>
      <w:r w:rsidR="00470166">
        <w:rPr>
          <w:rFonts w:ascii="Times New Roman" w:eastAsia="Times New Roman" w:hAnsi="Times New Roman" w:cs="Times New Roman"/>
        </w:rPr>
        <w:t xml:space="preserve"> 1000, želatina, </w:t>
      </w:r>
      <w:proofErr w:type="spellStart"/>
      <w:r w:rsidR="00470166">
        <w:rPr>
          <w:rFonts w:ascii="Times New Roman" w:eastAsia="Times New Roman" w:hAnsi="Times New Roman" w:cs="Times New Roman"/>
        </w:rPr>
        <w:t>glicerolis</w:t>
      </w:r>
      <w:proofErr w:type="spellEnd"/>
      <w:r w:rsidR="00B04F52">
        <w:rPr>
          <w:rFonts w:ascii="Times New Roman" w:eastAsia="Times New Roman" w:hAnsi="Times New Roman" w:cs="Times New Roman"/>
        </w:rPr>
        <w:t>, išgrynintas vanduo</w:t>
      </w:r>
      <w:r w:rsidRPr="004D2398">
        <w:rPr>
          <w:rFonts w:ascii="Times New Roman" w:eastAsia="Times New Roman" w:hAnsi="Times New Roman" w:cs="Times New Roman"/>
        </w:rPr>
        <w:t>.</w:t>
      </w:r>
    </w:p>
    <w:p w14:paraId="691DE235" w14:textId="77777777" w:rsidR="004D2398" w:rsidRPr="004D2398" w:rsidRDefault="004D2398" w:rsidP="004D2398">
      <w:pPr>
        <w:spacing w:after="0" w:line="240" w:lineRule="auto"/>
        <w:rPr>
          <w:rFonts w:ascii="Times New Roman" w:eastAsia="Times New Roman" w:hAnsi="Times New Roman" w:cs="Times New Roman"/>
          <w:noProof/>
        </w:rPr>
      </w:pPr>
    </w:p>
    <w:p w14:paraId="3A7BF67A" w14:textId="77777777" w:rsidR="004D2398" w:rsidRPr="004D2398" w:rsidRDefault="004D2398" w:rsidP="004D2398">
      <w:pPr>
        <w:spacing w:after="0" w:line="240" w:lineRule="auto"/>
        <w:rPr>
          <w:rFonts w:ascii="Times New Roman" w:eastAsia="Times New Roman" w:hAnsi="Times New Roman" w:cs="Times New Roman"/>
          <w:b/>
          <w:bCs/>
        </w:rPr>
      </w:pPr>
      <w:r w:rsidRPr="004D2398">
        <w:rPr>
          <w:rFonts w:ascii="Times New Roman" w:eastAsia="Times New Roman" w:hAnsi="Times New Roman" w:cs="Times New Roman"/>
          <w:b/>
          <w:bCs/>
        </w:rPr>
        <w:t>POLYGYNAX išvaizda ir kiekis pakuotėje</w:t>
      </w:r>
    </w:p>
    <w:p w14:paraId="40AB7D63" w14:textId="77777777" w:rsidR="004D2398" w:rsidRPr="004D2398" w:rsidRDefault="004D2398" w:rsidP="004D2398">
      <w:pPr>
        <w:spacing w:after="0" w:line="240" w:lineRule="auto"/>
        <w:rPr>
          <w:rFonts w:ascii="Times New Roman" w:eastAsia="Times New Roman" w:hAnsi="Times New Roman" w:cs="Times New Roman"/>
          <w:noProof/>
        </w:rPr>
      </w:pPr>
    </w:p>
    <w:p w14:paraId="0DF61B5B" w14:textId="77777777" w:rsidR="004D2398" w:rsidRPr="004D2398" w:rsidRDefault="004D2398" w:rsidP="004D2398">
      <w:pPr>
        <w:spacing w:after="0" w:line="240" w:lineRule="auto"/>
        <w:rPr>
          <w:rFonts w:ascii="Times New Roman" w:eastAsia="Times New Roman" w:hAnsi="Times New Roman" w:cs="Times New Roman"/>
          <w:lang w:eastAsia="lt-LT"/>
        </w:rPr>
      </w:pPr>
      <w:r w:rsidRPr="004D2398">
        <w:rPr>
          <w:rFonts w:ascii="Times New Roman" w:eastAsia="Times New Roman" w:hAnsi="Times New Roman" w:cs="Times New Roman"/>
          <w:lang w:eastAsia="lt-LT"/>
        </w:rPr>
        <w:t xml:space="preserve">Šviesiai geltonos, ovalios, lygiu paviršiumi </w:t>
      </w:r>
      <w:r w:rsidR="00C66B37">
        <w:rPr>
          <w:rFonts w:ascii="Times New Roman" w:eastAsia="Times New Roman" w:hAnsi="Times New Roman" w:cs="Times New Roman"/>
          <w:lang w:eastAsia="lt-LT"/>
        </w:rPr>
        <w:t>makšties minkštosios kapsulės</w:t>
      </w:r>
      <w:r w:rsidRPr="004D2398">
        <w:rPr>
          <w:rFonts w:ascii="Times New Roman" w:eastAsia="Times New Roman" w:hAnsi="Times New Roman" w:cs="Times New Roman"/>
          <w:lang w:eastAsia="lt-LT"/>
        </w:rPr>
        <w:t>.</w:t>
      </w:r>
    </w:p>
    <w:p w14:paraId="3584241D" w14:textId="77777777" w:rsidR="004D2398" w:rsidRPr="004D2398" w:rsidRDefault="00C916E6" w:rsidP="004D2398">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Pakuotėje yra 6 kapsulės</w:t>
      </w:r>
      <w:r w:rsidR="004D2398" w:rsidRPr="004D2398">
        <w:rPr>
          <w:rFonts w:ascii="Times New Roman" w:eastAsia="Times New Roman" w:hAnsi="Times New Roman" w:cs="Times New Roman"/>
          <w:noProof/>
        </w:rPr>
        <w:t>.</w:t>
      </w:r>
    </w:p>
    <w:p w14:paraId="296A2CE6" w14:textId="77777777" w:rsidR="004D2398" w:rsidRPr="004D2398" w:rsidRDefault="004D2398" w:rsidP="004D2398">
      <w:pPr>
        <w:spacing w:after="0" w:line="240" w:lineRule="auto"/>
        <w:rPr>
          <w:rFonts w:ascii="Times New Roman" w:eastAsia="Times New Roman" w:hAnsi="Times New Roman" w:cs="Times New Roman"/>
          <w:noProof/>
        </w:rPr>
      </w:pPr>
    </w:p>
    <w:p w14:paraId="69494E84" w14:textId="77777777" w:rsidR="00C32B78" w:rsidRPr="00155996" w:rsidRDefault="00C32B78" w:rsidP="00C32B78">
      <w:pPr>
        <w:keepNext/>
        <w:widowControl w:val="0"/>
        <w:spacing w:after="0" w:line="240" w:lineRule="auto"/>
        <w:outlineLvl w:val="5"/>
        <w:rPr>
          <w:rFonts w:ascii="Times New Roman" w:eastAsia="Batang" w:hAnsi="Times New Roman" w:cs="Times New Roman"/>
          <w:b/>
        </w:rPr>
      </w:pPr>
      <w:r w:rsidRPr="00155996">
        <w:rPr>
          <w:rFonts w:ascii="Times New Roman" w:eastAsia="Batang" w:hAnsi="Times New Roman" w:cs="Times New Roman"/>
          <w:b/>
        </w:rPr>
        <w:t>Gamintojas</w:t>
      </w:r>
    </w:p>
    <w:p w14:paraId="3C560B6D" w14:textId="77777777" w:rsidR="00C32B78" w:rsidRPr="00C32B78" w:rsidRDefault="00C32B78" w:rsidP="00C32B78">
      <w:pPr>
        <w:keepNext/>
        <w:widowControl w:val="0"/>
        <w:spacing w:after="0" w:line="240" w:lineRule="auto"/>
        <w:outlineLvl w:val="5"/>
        <w:rPr>
          <w:rFonts w:ascii="Times New Roman" w:eastAsia="Batang" w:hAnsi="Times New Roman" w:cs="Times New Roman"/>
          <w:color w:val="000000" w:themeColor="text1"/>
        </w:rPr>
      </w:pPr>
      <w:r w:rsidRPr="00C32B78">
        <w:rPr>
          <w:rFonts w:ascii="Times New Roman" w:eastAsia="Batang" w:hAnsi="Times New Roman" w:cs="Times New Roman"/>
          <w:color w:val="000000" w:themeColor="text1"/>
        </w:rPr>
        <w:t>INNOTHERA CHOUZY</w:t>
      </w:r>
    </w:p>
    <w:p w14:paraId="4C011689" w14:textId="77777777" w:rsidR="00C32B78" w:rsidRPr="00C32B78" w:rsidRDefault="00C32B78" w:rsidP="00C32B78">
      <w:pPr>
        <w:keepNext/>
        <w:widowControl w:val="0"/>
        <w:spacing w:after="0" w:line="240" w:lineRule="auto"/>
        <w:outlineLvl w:val="5"/>
        <w:rPr>
          <w:rFonts w:ascii="Times New Roman" w:eastAsia="Batang" w:hAnsi="Times New Roman" w:cs="Times New Roman"/>
          <w:color w:val="000000" w:themeColor="text1"/>
        </w:rPr>
      </w:pPr>
      <w:r w:rsidRPr="00C32B78">
        <w:rPr>
          <w:rFonts w:ascii="Times New Roman" w:eastAsia="Batang" w:hAnsi="Times New Roman" w:cs="Times New Roman"/>
          <w:color w:val="000000" w:themeColor="text1"/>
        </w:rPr>
        <w:t>Rue Rene Chantereau</w:t>
      </w:r>
    </w:p>
    <w:p w14:paraId="60CA599D" w14:textId="77777777" w:rsidR="00C32B78" w:rsidRPr="00C32B78" w:rsidRDefault="00C32B78" w:rsidP="00C32B78">
      <w:pPr>
        <w:keepNext/>
        <w:widowControl w:val="0"/>
        <w:spacing w:after="0" w:line="240" w:lineRule="auto"/>
        <w:outlineLvl w:val="5"/>
        <w:rPr>
          <w:rFonts w:ascii="Times New Roman" w:eastAsia="Batang" w:hAnsi="Times New Roman" w:cs="Times New Roman"/>
          <w:color w:val="000000" w:themeColor="text1"/>
        </w:rPr>
      </w:pPr>
      <w:r w:rsidRPr="00C32B78">
        <w:rPr>
          <w:rFonts w:ascii="Times New Roman" w:eastAsia="Batang" w:hAnsi="Times New Roman" w:cs="Times New Roman"/>
          <w:color w:val="000000" w:themeColor="text1"/>
        </w:rPr>
        <w:t>L'Isle Vert</w:t>
      </w:r>
    </w:p>
    <w:p w14:paraId="4DDCBFB0" w14:textId="77777777" w:rsidR="00C32B78" w:rsidRDefault="00C32B78" w:rsidP="00C32B78">
      <w:pPr>
        <w:keepNext/>
        <w:widowControl w:val="0"/>
        <w:spacing w:after="0" w:line="240" w:lineRule="auto"/>
        <w:outlineLvl w:val="5"/>
        <w:rPr>
          <w:rFonts w:ascii="Times New Roman" w:eastAsia="Batang" w:hAnsi="Times New Roman" w:cs="Times New Roman"/>
          <w:color w:val="000000" w:themeColor="text1"/>
        </w:rPr>
      </w:pPr>
      <w:r w:rsidRPr="00C32B78">
        <w:rPr>
          <w:rFonts w:ascii="Times New Roman" w:eastAsia="Batang" w:hAnsi="Times New Roman" w:cs="Times New Roman"/>
          <w:color w:val="000000" w:themeColor="text1"/>
        </w:rPr>
        <w:t>41150 CHOUZY SUR CISSE</w:t>
      </w:r>
    </w:p>
    <w:p w14:paraId="28B2B31B" w14:textId="77777777" w:rsidR="00C32B78" w:rsidRPr="009A4CB5" w:rsidRDefault="00C32B78" w:rsidP="00C32B78">
      <w:pPr>
        <w:keepNext/>
        <w:widowControl w:val="0"/>
        <w:spacing w:after="0" w:line="240" w:lineRule="auto"/>
        <w:outlineLvl w:val="5"/>
        <w:rPr>
          <w:rFonts w:ascii="Times New Roman" w:eastAsia="Batang" w:hAnsi="Times New Roman" w:cs="Times New Roman"/>
          <w:color w:val="000000" w:themeColor="text1"/>
        </w:rPr>
      </w:pPr>
      <w:r>
        <w:rPr>
          <w:rFonts w:ascii="Times New Roman" w:eastAsia="Batang" w:hAnsi="Times New Roman" w:cs="Times New Roman"/>
          <w:color w:val="000000" w:themeColor="text1"/>
        </w:rPr>
        <w:t>Prancūzija</w:t>
      </w:r>
    </w:p>
    <w:p w14:paraId="6A8DE96C" w14:textId="77777777" w:rsidR="00C32B78" w:rsidRPr="00155996" w:rsidRDefault="00C32B78" w:rsidP="00C32B78">
      <w:pPr>
        <w:tabs>
          <w:tab w:val="left" w:pos="540"/>
        </w:tabs>
        <w:spacing w:after="0" w:line="240" w:lineRule="auto"/>
        <w:rPr>
          <w:rFonts w:ascii="Times New Roman" w:eastAsia="Batang" w:hAnsi="Times New Roman" w:cs="Times New Roman"/>
        </w:rPr>
      </w:pPr>
    </w:p>
    <w:p w14:paraId="6140D389" w14:textId="77777777" w:rsidR="00C32B78" w:rsidRPr="00155996" w:rsidRDefault="00C32B78" w:rsidP="00C32B78">
      <w:pPr>
        <w:spacing w:after="0" w:line="240" w:lineRule="auto"/>
        <w:rPr>
          <w:rFonts w:ascii="Times New Roman" w:eastAsia="Times New Roman" w:hAnsi="Times New Roman" w:cs="Times New Roman"/>
          <w:b/>
        </w:rPr>
      </w:pPr>
      <w:r w:rsidRPr="00155996">
        <w:rPr>
          <w:rFonts w:ascii="Times New Roman" w:eastAsia="Times New Roman" w:hAnsi="Times New Roman" w:cs="Times New Roman"/>
          <w:b/>
        </w:rPr>
        <w:t xml:space="preserve">Lygiagretus importuotojas </w:t>
      </w:r>
    </w:p>
    <w:p w14:paraId="0F001FEA" w14:textId="77777777" w:rsidR="00C32B78" w:rsidRPr="00155996" w:rsidRDefault="00C27285" w:rsidP="00C32B78">
      <w:pPr>
        <w:spacing w:after="0" w:line="240" w:lineRule="auto"/>
        <w:rPr>
          <w:rFonts w:ascii="Times New Roman" w:eastAsia="Times New Roman" w:hAnsi="Times New Roman" w:cs="Times New Roman"/>
        </w:rPr>
      </w:pPr>
      <w:r>
        <w:rPr>
          <w:rFonts w:ascii="Times New Roman" w:eastAsia="Times New Roman" w:hAnsi="Times New Roman" w:cs="Times New Roman"/>
        </w:rPr>
        <w:t>UAB „Lex ano“</w:t>
      </w:r>
    </w:p>
    <w:p w14:paraId="12D51220" w14:textId="77777777" w:rsidR="00C32B78" w:rsidRPr="00155996" w:rsidRDefault="00C32B78" w:rsidP="00C32B78">
      <w:pPr>
        <w:spacing w:after="0" w:line="240" w:lineRule="auto"/>
        <w:rPr>
          <w:rFonts w:ascii="Times New Roman" w:eastAsia="Times New Roman" w:hAnsi="Times New Roman" w:cs="Times New Roman"/>
        </w:rPr>
      </w:pPr>
      <w:r w:rsidRPr="00155996">
        <w:rPr>
          <w:rFonts w:ascii="Times New Roman" w:eastAsia="Times New Roman" w:hAnsi="Times New Roman" w:cs="Times New Roman"/>
          <w:color w:val="000000"/>
        </w:rPr>
        <w:t>Naugarduko g. 3,</w:t>
      </w:r>
      <w:r w:rsidRPr="00155996">
        <w:rPr>
          <w:rFonts w:ascii="Times New Roman" w:eastAsia="Times New Roman" w:hAnsi="Times New Roman" w:cs="Times New Roman"/>
        </w:rPr>
        <w:t xml:space="preserve"> </w:t>
      </w:r>
    </w:p>
    <w:p w14:paraId="13251F5C" w14:textId="77777777" w:rsidR="00C32B78" w:rsidRPr="00155996" w:rsidRDefault="00C32B78" w:rsidP="00C32B78">
      <w:pPr>
        <w:spacing w:after="0" w:line="240" w:lineRule="auto"/>
        <w:rPr>
          <w:rFonts w:ascii="Times New Roman" w:eastAsia="Times New Roman" w:hAnsi="Times New Roman" w:cs="Times New Roman"/>
        </w:rPr>
      </w:pPr>
      <w:r w:rsidRPr="00155996">
        <w:rPr>
          <w:rFonts w:ascii="Times New Roman" w:eastAsia="Times New Roman" w:hAnsi="Times New Roman" w:cs="Times New Roman"/>
        </w:rPr>
        <w:t>LT-03231 Vilnius</w:t>
      </w:r>
    </w:p>
    <w:p w14:paraId="1230B5B6" w14:textId="77777777" w:rsidR="00C32B78" w:rsidRPr="00155996" w:rsidRDefault="00C32B78" w:rsidP="00C32B78">
      <w:pPr>
        <w:spacing w:after="0" w:line="240" w:lineRule="auto"/>
        <w:rPr>
          <w:rFonts w:ascii="Times New Roman" w:eastAsia="Times New Roman" w:hAnsi="Times New Roman" w:cs="Times New Roman"/>
        </w:rPr>
      </w:pPr>
      <w:r w:rsidRPr="00155996">
        <w:rPr>
          <w:rFonts w:ascii="Times New Roman" w:eastAsia="Times New Roman" w:hAnsi="Times New Roman" w:cs="Times New Roman"/>
        </w:rPr>
        <w:t>Lietuva</w:t>
      </w:r>
    </w:p>
    <w:p w14:paraId="71B7BDD0" w14:textId="77777777" w:rsidR="00C32B78" w:rsidRPr="00155996" w:rsidRDefault="00C32B78" w:rsidP="00C32B78">
      <w:pPr>
        <w:tabs>
          <w:tab w:val="left" w:pos="567"/>
        </w:tabs>
        <w:spacing w:after="0" w:line="240" w:lineRule="auto"/>
        <w:rPr>
          <w:rFonts w:ascii="Times New Roman" w:eastAsia="Times New Roman" w:hAnsi="Times New Roman" w:cs="Times New Roman"/>
        </w:rPr>
      </w:pPr>
    </w:p>
    <w:p w14:paraId="30F9C555" w14:textId="77777777" w:rsidR="00C32B78" w:rsidRPr="00155996" w:rsidRDefault="00C32B78" w:rsidP="00C32B78">
      <w:pPr>
        <w:spacing w:after="0" w:line="240" w:lineRule="auto"/>
        <w:rPr>
          <w:rFonts w:ascii="Times New Roman" w:eastAsia="Times New Roman" w:hAnsi="Times New Roman" w:cs="Times New Roman"/>
          <w:b/>
          <w:bCs/>
          <w:iCs/>
          <w:lang w:eastAsia="lt-LT"/>
        </w:rPr>
      </w:pPr>
      <w:r w:rsidRPr="00155996">
        <w:rPr>
          <w:rFonts w:ascii="Times New Roman" w:eastAsia="Times New Roman" w:hAnsi="Times New Roman" w:cs="Times New Roman"/>
          <w:b/>
          <w:bCs/>
          <w:iCs/>
          <w:lang w:eastAsia="lt-LT"/>
        </w:rPr>
        <w:t xml:space="preserve">Perpakavo </w:t>
      </w:r>
    </w:p>
    <w:p w14:paraId="4B675EAD" w14:textId="41D14859" w:rsidR="00A06153" w:rsidRDefault="00A06153" w:rsidP="00C32B78">
      <w:pPr>
        <w:spacing w:after="0" w:line="240" w:lineRule="auto"/>
        <w:rPr>
          <w:rFonts w:ascii="Times New Roman" w:eastAsia="Times New Roman" w:hAnsi="Times New Roman" w:cs="Times New Roman"/>
          <w:bCs/>
          <w:iCs/>
          <w:lang w:eastAsia="lt-LT"/>
        </w:rPr>
      </w:pPr>
      <w:r>
        <w:rPr>
          <w:rFonts w:ascii="Times New Roman" w:eastAsia="Times New Roman" w:hAnsi="Times New Roman" w:cs="Times New Roman"/>
          <w:bCs/>
          <w:iCs/>
          <w:lang w:eastAsia="lt-LT"/>
        </w:rPr>
        <w:t>Lietuvos ir Norvegijos</w:t>
      </w:r>
    </w:p>
    <w:p w14:paraId="79140F96" w14:textId="7D020CFC"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UAB „</w:t>
      </w:r>
      <w:proofErr w:type="spellStart"/>
      <w:r w:rsidRPr="00155996">
        <w:rPr>
          <w:rFonts w:ascii="Times New Roman" w:eastAsia="Times New Roman" w:hAnsi="Times New Roman" w:cs="Times New Roman"/>
          <w:bCs/>
          <w:iCs/>
          <w:lang w:eastAsia="lt-LT"/>
        </w:rPr>
        <w:t>Norfachema</w:t>
      </w:r>
      <w:proofErr w:type="spellEnd"/>
      <w:r w:rsidRPr="00155996">
        <w:rPr>
          <w:rFonts w:ascii="Times New Roman" w:eastAsia="Times New Roman" w:hAnsi="Times New Roman" w:cs="Times New Roman"/>
          <w:bCs/>
          <w:iCs/>
          <w:lang w:eastAsia="lt-LT"/>
        </w:rPr>
        <w:t>“</w:t>
      </w:r>
    </w:p>
    <w:p w14:paraId="11A6F929" w14:textId="77777777"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Vytauto g. 6, Jonava</w:t>
      </w:r>
    </w:p>
    <w:p w14:paraId="4DB1638C" w14:textId="77777777"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Lietuva</w:t>
      </w:r>
    </w:p>
    <w:p w14:paraId="2944E0E8" w14:textId="77777777" w:rsidR="00C32B78" w:rsidRPr="00155996" w:rsidRDefault="00C32B78" w:rsidP="00C32B78">
      <w:pPr>
        <w:spacing w:after="0" w:line="240" w:lineRule="auto"/>
        <w:rPr>
          <w:rFonts w:ascii="Times New Roman" w:eastAsia="Times New Roman" w:hAnsi="Times New Roman" w:cs="Times New Roman"/>
          <w:bCs/>
          <w:iCs/>
          <w:lang w:eastAsia="lt-LT"/>
        </w:rPr>
      </w:pPr>
    </w:p>
    <w:p w14:paraId="5274DF19" w14:textId="77777777"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arba</w:t>
      </w:r>
    </w:p>
    <w:p w14:paraId="689FB279" w14:textId="77777777" w:rsidR="00C32B78" w:rsidRPr="00155996" w:rsidRDefault="00C32B78" w:rsidP="00C32B78">
      <w:pPr>
        <w:spacing w:after="0" w:line="240" w:lineRule="auto"/>
        <w:rPr>
          <w:rFonts w:ascii="Times New Roman" w:eastAsia="Times New Roman" w:hAnsi="Times New Roman" w:cs="Times New Roman"/>
          <w:bCs/>
          <w:iCs/>
          <w:lang w:eastAsia="lt-LT"/>
        </w:rPr>
      </w:pPr>
    </w:p>
    <w:p w14:paraId="518EB77A" w14:textId="52B911E3"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UAB „</w:t>
      </w:r>
      <w:r w:rsidR="00A06153">
        <w:rPr>
          <w:rFonts w:ascii="Times New Roman" w:eastAsia="Times New Roman" w:hAnsi="Times New Roman" w:cs="Times New Roman"/>
          <w:bCs/>
          <w:iCs/>
          <w:lang w:eastAsia="lt-LT"/>
        </w:rPr>
        <w:t>ENTAFARMA</w:t>
      </w:r>
      <w:r w:rsidRPr="00155996">
        <w:rPr>
          <w:rFonts w:ascii="Times New Roman" w:eastAsia="Times New Roman" w:hAnsi="Times New Roman" w:cs="Times New Roman"/>
          <w:bCs/>
          <w:iCs/>
          <w:lang w:eastAsia="lt-LT"/>
        </w:rPr>
        <w:t>“</w:t>
      </w:r>
    </w:p>
    <w:p w14:paraId="6B21B642" w14:textId="77777777"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Klonėnų vs. 1</w:t>
      </w:r>
    </w:p>
    <w:p w14:paraId="0759F43F" w14:textId="77777777" w:rsidR="00C32B78" w:rsidRPr="00155996"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Širvintų r. sav.</w:t>
      </w:r>
    </w:p>
    <w:p w14:paraId="20FBC884" w14:textId="705599B6" w:rsidR="00C32B78" w:rsidRDefault="00C32B78" w:rsidP="00C32B78">
      <w:pPr>
        <w:spacing w:after="0" w:line="240" w:lineRule="auto"/>
        <w:rPr>
          <w:rFonts w:ascii="Times New Roman" w:eastAsia="Times New Roman" w:hAnsi="Times New Roman" w:cs="Times New Roman"/>
          <w:bCs/>
          <w:iCs/>
          <w:lang w:eastAsia="lt-LT"/>
        </w:rPr>
      </w:pPr>
      <w:r w:rsidRPr="00155996">
        <w:rPr>
          <w:rFonts w:ascii="Times New Roman" w:eastAsia="Times New Roman" w:hAnsi="Times New Roman" w:cs="Times New Roman"/>
          <w:bCs/>
          <w:iCs/>
          <w:lang w:eastAsia="lt-LT"/>
        </w:rPr>
        <w:t>Lietuva</w:t>
      </w:r>
    </w:p>
    <w:p w14:paraId="1EF6CA63" w14:textId="7CBF07C3" w:rsidR="00B04F52" w:rsidRDefault="00B04F52" w:rsidP="00C32B78">
      <w:pPr>
        <w:spacing w:after="0" w:line="240" w:lineRule="auto"/>
        <w:rPr>
          <w:rFonts w:ascii="Times New Roman" w:eastAsia="Times New Roman" w:hAnsi="Times New Roman" w:cs="Times New Roman"/>
          <w:bCs/>
          <w:iCs/>
          <w:lang w:eastAsia="lt-LT"/>
        </w:rPr>
      </w:pPr>
    </w:p>
    <w:p w14:paraId="087A2CD0" w14:textId="33A87273" w:rsidR="00B04F52" w:rsidRDefault="00B04F52" w:rsidP="00B04F52">
      <w:pPr>
        <w:spacing w:after="0" w:line="240" w:lineRule="auto"/>
        <w:rPr>
          <w:rFonts w:ascii="Times New Roman" w:eastAsia="Times New Roman" w:hAnsi="Times New Roman" w:cs="Times New Roman"/>
          <w:bCs/>
          <w:iCs/>
          <w:lang w:eastAsia="lt-LT"/>
        </w:rPr>
      </w:pPr>
      <w:r>
        <w:rPr>
          <w:rFonts w:ascii="Times New Roman" w:eastAsia="Times New Roman" w:hAnsi="Times New Roman" w:cs="Times New Roman"/>
          <w:bCs/>
          <w:iCs/>
          <w:lang w:eastAsia="lt-LT"/>
        </w:rPr>
        <w:t>a</w:t>
      </w:r>
      <w:r w:rsidRPr="00B04F52">
        <w:rPr>
          <w:rFonts w:ascii="Times New Roman" w:eastAsia="Times New Roman" w:hAnsi="Times New Roman" w:cs="Times New Roman"/>
          <w:bCs/>
          <w:iCs/>
          <w:lang w:eastAsia="lt-LT"/>
        </w:rPr>
        <w:t>rba</w:t>
      </w:r>
    </w:p>
    <w:p w14:paraId="27B1D297" w14:textId="77777777" w:rsidR="00B04F52" w:rsidRPr="00B04F52" w:rsidRDefault="00B04F52" w:rsidP="00B04F52">
      <w:pPr>
        <w:spacing w:after="0" w:line="240" w:lineRule="auto"/>
        <w:rPr>
          <w:rFonts w:ascii="Times New Roman" w:eastAsia="Times New Roman" w:hAnsi="Times New Roman" w:cs="Times New Roman"/>
          <w:bCs/>
          <w:iCs/>
          <w:lang w:eastAsia="lt-LT"/>
        </w:rPr>
      </w:pPr>
    </w:p>
    <w:p w14:paraId="5215D45E" w14:textId="77777777" w:rsidR="00B04F52" w:rsidRPr="00B04F52" w:rsidRDefault="00B04F52" w:rsidP="00B04F52">
      <w:pPr>
        <w:spacing w:after="0" w:line="240" w:lineRule="auto"/>
        <w:rPr>
          <w:rFonts w:ascii="Times New Roman" w:eastAsia="Times New Roman" w:hAnsi="Times New Roman" w:cs="Times New Roman"/>
          <w:bCs/>
          <w:iCs/>
          <w:lang w:eastAsia="lt-LT"/>
        </w:rPr>
      </w:pPr>
      <w:r w:rsidRPr="00B04F52">
        <w:rPr>
          <w:rFonts w:ascii="Times New Roman" w:eastAsia="Times New Roman" w:hAnsi="Times New Roman" w:cs="Times New Roman"/>
          <w:bCs/>
          <w:iCs/>
          <w:lang w:eastAsia="lt-LT"/>
        </w:rPr>
        <w:t xml:space="preserve">CEFEA Sp. z </w:t>
      </w:r>
      <w:proofErr w:type="spellStart"/>
      <w:r w:rsidRPr="00B04F52">
        <w:rPr>
          <w:rFonts w:ascii="Times New Roman" w:eastAsia="Times New Roman" w:hAnsi="Times New Roman" w:cs="Times New Roman"/>
          <w:bCs/>
          <w:iCs/>
          <w:lang w:eastAsia="lt-LT"/>
        </w:rPr>
        <w:t>o.o</w:t>
      </w:r>
      <w:proofErr w:type="spellEnd"/>
      <w:r w:rsidRPr="00B04F52">
        <w:rPr>
          <w:rFonts w:ascii="Times New Roman" w:eastAsia="Times New Roman" w:hAnsi="Times New Roman" w:cs="Times New Roman"/>
          <w:bCs/>
          <w:iCs/>
          <w:lang w:eastAsia="lt-LT"/>
        </w:rPr>
        <w:t>. Sp. K.</w:t>
      </w:r>
    </w:p>
    <w:p w14:paraId="2A810BD1" w14:textId="77777777" w:rsidR="00B04F52" w:rsidRPr="00B04F52" w:rsidRDefault="00B04F52" w:rsidP="00B04F52">
      <w:pPr>
        <w:spacing w:after="0" w:line="240" w:lineRule="auto"/>
        <w:rPr>
          <w:rFonts w:ascii="Times New Roman" w:eastAsia="Times New Roman" w:hAnsi="Times New Roman" w:cs="Times New Roman"/>
          <w:bCs/>
          <w:iCs/>
          <w:lang w:eastAsia="lt-LT"/>
        </w:rPr>
      </w:pPr>
      <w:proofErr w:type="spellStart"/>
      <w:r w:rsidRPr="00B04F52">
        <w:rPr>
          <w:rFonts w:ascii="Times New Roman" w:eastAsia="Times New Roman" w:hAnsi="Times New Roman" w:cs="Times New Roman"/>
          <w:bCs/>
          <w:iCs/>
          <w:lang w:eastAsia="lt-LT"/>
        </w:rPr>
        <w:t>Ul</w:t>
      </w:r>
      <w:proofErr w:type="spellEnd"/>
      <w:r w:rsidRPr="00B04F52">
        <w:rPr>
          <w:rFonts w:ascii="Times New Roman" w:eastAsia="Times New Roman" w:hAnsi="Times New Roman" w:cs="Times New Roman"/>
          <w:bCs/>
          <w:iCs/>
          <w:lang w:eastAsia="lt-LT"/>
        </w:rPr>
        <w:t xml:space="preserve">. </w:t>
      </w:r>
      <w:proofErr w:type="spellStart"/>
      <w:r w:rsidRPr="00B04F52">
        <w:rPr>
          <w:rFonts w:ascii="Times New Roman" w:eastAsia="Times New Roman" w:hAnsi="Times New Roman" w:cs="Times New Roman"/>
          <w:bCs/>
          <w:iCs/>
          <w:lang w:eastAsia="lt-LT"/>
        </w:rPr>
        <w:t>Działkowa</w:t>
      </w:r>
      <w:proofErr w:type="spellEnd"/>
      <w:r w:rsidRPr="00B04F52">
        <w:rPr>
          <w:rFonts w:ascii="Times New Roman" w:eastAsia="Times New Roman" w:hAnsi="Times New Roman" w:cs="Times New Roman"/>
          <w:bCs/>
          <w:iCs/>
          <w:lang w:eastAsia="lt-LT"/>
        </w:rPr>
        <w:t xml:space="preserve"> 56 </w:t>
      </w:r>
    </w:p>
    <w:p w14:paraId="33AF1975" w14:textId="77777777" w:rsidR="00B04F52" w:rsidRPr="00B04F52" w:rsidRDefault="00B04F52" w:rsidP="00B04F52">
      <w:pPr>
        <w:spacing w:after="0" w:line="240" w:lineRule="auto"/>
        <w:rPr>
          <w:rFonts w:ascii="Times New Roman" w:eastAsia="Times New Roman" w:hAnsi="Times New Roman" w:cs="Times New Roman"/>
          <w:bCs/>
          <w:iCs/>
          <w:lang w:eastAsia="lt-LT"/>
        </w:rPr>
      </w:pPr>
      <w:r w:rsidRPr="00B04F52">
        <w:rPr>
          <w:rFonts w:ascii="Times New Roman" w:eastAsia="Times New Roman" w:hAnsi="Times New Roman" w:cs="Times New Roman"/>
          <w:bCs/>
          <w:iCs/>
          <w:lang w:eastAsia="lt-LT"/>
        </w:rPr>
        <w:t xml:space="preserve">02-234 </w:t>
      </w:r>
      <w:proofErr w:type="spellStart"/>
      <w:r w:rsidRPr="00B04F52">
        <w:rPr>
          <w:rFonts w:ascii="Times New Roman" w:eastAsia="Times New Roman" w:hAnsi="Times New Roman" w:cs="Times New Roman"/>
          <w:bCs/>
          <w:iCs/>
          <w:lang w:eastAsia="lt-LT"/>
        </w:rPr>
        <w:t>Warszawa</w:t>
      </w:r>
      <w:proofErr w:type="spellEnd"/>
    </w:p>
    <w:p w14:paraId="4799AED6" w14:textId="5F7070BF" w:rsidR="00B04F52" w:rsidRPr="00155996" w:rsidRDefault="00B04F52" w:rsidP="00B04F52">
      <w:pPr>
        <w:spacing w:after="0" w:line="240" w:lineRule="auto"/>
        <w:rPr>
          <w:rFonts w:ascii="Times New Roman" w:eastAsia="Times New Roman" w:hAnsi="Times New Roman" w:cs="Times New Roman"/>
          <w:bCs/>
          <w:iCs/>
          <w:lang w:eastAsia="lt-LT"/>
        </w:rPr>
      </w:pPr>
      <w:r w:rsidRPr="00B04F52">
        <w:rPr>
          <w:rFonts w:ascii="Times New Roman" w:eastAsia="Times New Roman" w:hAnsi="Times New Roman" w:cs="Times New Roman"/>
          <w:bCs/>
          <w:iCs/>
          <w:lang w:eastAsia="lt-LT"/>
        </w:rPr>
        <w:t>Lenkija</w:t>
      </w:r>
    </w:p>
    <w:p w14:paraId="76482932" w14:textId="77777777" w:rsidR="00C32B78" w:rsidRPr="00155996" w:rsidRDefault="00C32B78" w:rsidP="00C32B78">
      <w:pPr>
        <w:spacing w:after="0" w:line="240" w:lineRule="auto"/>
        <w:rPr>
          <w:rFonts w:ascii="Times New Roman" w:eastAsia="Times New Roman" w:hAnsi="Times New Roman" w:cs="Times New Roman"/>
          <w:highlight w:val="yellow"/>
        </w:rPr>
      </w:pPr>
    </w:p>
    <w:p w14:paraId="49615AAD" w14:textId="77777777" w:rsidR="00C32B78" w:rsidRPr="005E71B9" w:rsidRDefault="00C32B78" w:rsidP="005E71B9">
      <w:pPr>
        <w:tabs>
          <w:tab w:val="left" w:pos="540"/>
        </w:tabs>
        <w:spacing w:after="0" w:line="240" w:lineRule="auto"/>
        <w:rPr>
          <w:rFonts w:ascii="Times New Roman" w:eastAsia="Times New Roman" w:hAnsi="Times New Roman" w:cs="Times New Roman"/>
          <w:noProof/>
          <w:lang w:eastAsia="lt-LT"/>
        </w:rPr>
      </w:pPr>
      <w:r>
        <w:rPr>
          <w:rFonts w:ascii="Times New Roman" w:eastAsia="Times New Roman" w:hAnsi="Times New Roman" w:cs="Times New Roman"/>
        </w:rPr>
        <w:t>Registruotojas</w:t>
      </w:r>
      <w:r w:rsidRPr="00155996">
        <w:rPr>
          <w:rFonts w:ascii="Times New Roman" w:eastAsia="Times New Roman" w:hAnsi="Times New Roman" w:cs="Times New Roman"/>
        </w:rPr>
        <w:t xml:space="preserve"> eksportuojančioje valstybėje yra </w:t>
      </w:r>
      <w:r w:rsidR="005E71B9" w:rsidRPr="005E71B9">
        <w:rPr>
          <w:rFonts w:ascii="Times New Roman" w:eastAsia="Times New Roman" w:hAnsi="Times New Roman" w:cs="Times New Roman"/>
          <w:noProof/>
          <w:lang w:eastAsia="lt-LT"/>
        </w:rPr>
        <w:t>Laboratoire INNOTECH INTERNATIONAL</w:t>
      </w:r>
      <w:r w:rsidR="005E71B9">
        <w:rPr>
          <w:rFonts w:ascii="Times New Roman" w:eastAsia="Times New Roman" w:hAnsi="Times New Roman" w:cs="Times New Roman"/>
          <w:noProof/>
          <w:lang w:eastAsia="lt-LT"/>
        </w:rPr>
        <w:t xml:space="preserve">, 22 avenue Aristide Briand, </w:t>
      </w:r>
      <w:r w:rsidR="005E71B9" w:rsidRPr="005E71B9">
        <w:rPr>
          <w:rFonts w:ascii="Times New Roman" w:eastAsia="Times New Roman" w:hAnsi="Times New Roman" w:cs="Times New Roman"/>
          <w:noProof/>
          <w:lang w:eastAsia="lt-LT"/>
        </w:rPr>
        <w:t>94110 ARCUEIL</w:t>
      </w:r>
      <w:r w:rsidR="005E71B9">
        <w:rPr>
          <w:rFonts w:ascii="Times New Roman" w:eastAsia="Times New Roman" w:hAnsi="Times New Roman" w:cs="Times New Roman"/>
          <w:noProof/>
          <w:lang w:eastAsia="lt-LT"/>
        </w:rPr>
        <w:t xml:space="preserve">, </w:t>
      </w:r>
      <w:r w:rsidR="005E71B9" w:rsidRPr="005E71B9">
        <w:rPr>
          <w:rFonts w:ascii="Times New Roman" w:eastAsia="Times New Roman" w:hAnsi="Times New Roman" w:cs="Times New Roman"/>
          <w:noProof/>
          <w:lang w:eastAsia="lt-LT"/>
        </w:rPr>
        <w:t>Prancūzija</w:t>
      </w:r>
      <w:r w:rsidR="005E71B9">
        <w:rPr>
          <w:rFonts w:ascii="Times New Roman" w:eastAsia="Times New Roman" w:hAnsi="Times New Roman" w:cs="Times New Roman"/>
          <w:noProof/>
          <w:lang w:eastAsia="lt-LT"/>
        </w:rPr>
        <w:t>.</w:t>
      </w:r>
    </w:p>
    <w:p w14:paraId="5AE4DC3B" w14:textId="77777777" w:rsidR="004D2398" w:rsidRPr="004D2398" w:rsidRDefault="004D2398" w:rsidP="004D2398">
      <w:pPr>
        <w:spacing w:after="0" w:line="240" w:lineRule="auto"/>
        <w:rPr>
          <w:rFonts w:ascii="Times New Roman" w:eastAsia="Times New Roman" w:hAnsi="Times New Roman" w:cs="Times New Roman"/>
          <w:noProof/>
        </w:rPr>
      </w:pPr>
    </w:p>
    <w:p w14:paraId="24FBF9D7" w14:textId="7134667E" w:rsidR="004D2398" w:rsidRPr="004D2398" w:rsidRDefault="004D2398" w:rsidP="004D2398">
      <w:pPr>
        <w:spacing w:after="0" w:line="240" w:lineRule="auto"/>
        <w:rPr>
          <w:rFonts w:ascii="Times New Roman" w:eastAsia="Times New Roman" w:hAnsi="Times New Roman" w:cs="Times New Roman"/>
          <w:b/>
          <w:noProof/>
        </w:rPr>
      </w:pPr>
      <w:r w:rsidRPr="004D2398">
        <w:rPr>
          <w:rFonts w:ascii="Times New Roman" w:eastAsia="Times New Roman" w:hAnsi="Times New Roman" w:cs="Times New Roman"/>
          <w:b/>
          <w:bCs/>
          <w:noProof/>
        </w:rPr>
        <w:t>Šis pakuotės lapelis</w:t>
      </w:r>
      <w:r w:rsidRPr="004D2398">
        <w:rPr>
          <w:rFonts w:ascii="Times New Roman" w:eastAsia="Times New Roman" w:hAnsi="Times New Roman" w:cs="Times New Roman"/>
          <w:b/>
          <w:noProof/>
        </w:rPr>
        <w:t xml:space="preserve"> paskutinį kartą </w:t>
      </w:r>
      <w:r w:rsidR="00C916E6" w:rsidRPr="006438C3">
        <w:rPr>
          <w:rFonts w:ascii="Times New Roman" w:eastAsia="MS Mincho" w:hAnsi="Times New Roman" w:cs="Times New Roman"/>
          <w:b/>
          <w:noProof/>
          <w:lang w:val="en-US"/>
        </w:rPr>
        <w:t>peržiūrėtas</w:t>
      </w:r>
      <w:r w:rsidR="00BC1EA3">
        <w:rPr>
          <w:rFonts w:ascii="Times New Roman" w:eastAsia="Times New Roman" w:hAnsi="Times New Roman" w:cs="Times New Roman"/>
          <w:b/>
          <w:noProof/>
        </w:rPr>
        <w:t xml:space="preserve"> </w:t>
      </w:r>
      <w:r w:rsidR="006F20AD">
        <w:rPr>
          <w:rFonts w:ascii="Times New Roman" w:eastAsia="Times New Roman" w:hAnsi="Times New Roman" w:cs="Times New Roman"/>
          <w:b/>
          <w:noProof/>
        </w:rPr>
        <w:t>2021-07-09.</w:t>
      </w:r>
      <w:bookmarkStart w:id="20" w:name="_GoBack"/>
      <w:bookmarkEnd w:id="20"/>
    </w:p>
    <w:p w14:paraId="71AC813F" w14:textId="77777777" w:rsidR="004D2398" w:rsidRPr="004D2398" w:rsidRDefault="004D2398" w:rsidP="004D2398">
      <w:pPr>
        <w:spacing w:after="0" w:line="240" w:lineRule="auto"/>
        <w:rPr>
          <w:rFonts w:ascii="Times New Roman" w:eastAsia="Times New Roman" w:hAnsi="Times New Roman" w:cs="Times New Roman"/>
          <w:noProof/>
        </w:rPr>
      </w:pPr>
    </w:p>
    <w:p w14:paraId="01E74D6B" w14:textId="796E905C" w:rsidR="005E71B9" w:rsidRDefault="005E71B9" w:rsidP="005E71B9">
      <w:pPr>
        <w:tabs>
          <w:tab w:val="left" w:pos="567"/>
        </w:tabs>
        <w:spacing w:after="0" w:line="240" w:lineRule="auto"/>
        <w:rPr>
          <w:rFonts w:ascii="Times New Roman" w:eastAsia="Times New Roman" w:hAnsi="Times New Roman" w:cs="Times New Roman"/>
          <w:color w:val="0000FF"/>
        </w:rPr>
      </w:pPr>
      <w:r w:rsidRPr="005E71B9">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5E71B9">
        <w:rPr>
          <w:rFonts w:ascii="Times New Roman" w:eastAsia="Times New Roman" w:hAnsi="Times New Roman" w:cs="Times New Roman"/>
          <w:i/>
        </w:rPr>
        <w:t xml:space="preserve"> </w:t>
      </w:r>
      <w:hyperlink r:id="rId8" w:history="1">
        <w:r w:rsidRPr="005E71B9">
          <w:rPr>
            <w:rFonts w:ascii="Times New Roman" w:eastAsia="Times New Roman" w:hAnsi="Times New Roman" w:cs="Times New Roman"/>
            <w:color w:val="0000FF"/>
            <w:u w:val="single"/>
          </w:rPr>
          <w:t>http://www.vvkt.lt/</w:t>
        </w:r>
      </w:hyperlink>
      <w:r w:rsidRPr="005E71B9">
        <w:rPr>
          <w:rFonts w:ascii="Times New Roman" w:eastAsia="Times New Roman" w:hAnsi="Times New Roman" w:cs="Times New Roman"/>
          <w:color w:val="0000FF"/>
        </w:rPr>
        <w:t>.</w:t>
      </w:r>
    </w:p>
    <w:p w14:paraId="21A52085" w14:textId="56DD54F9" w:rsidR="00AE3102" w:rsidRDefault="00AE3102" w:rsidP="005E71B9">
      <w:pPr>
        <w:tabs>
          <w:tab w:val="left" w:pos="567"/>
        </w:tabs>
        <w:spacing w:after="0" w:line="240" w:lineRule="auto"/>
        <w:rPr>
          <w:rFonts w:ascii="Times New Roman" w:eastAsia="Times New Roman" w:hAnsi="Times New Roman" w:cs="Times New Roman"/>
          <w:color w:val="0000FF"/>
        </w:rPr>
      </w:pPr>
    </w:p>
    <w:p w14:paraId="0411B951" w14:textId="13BDA10E" w:rsidR="00AE3102" w:rsidRPr="009A75E9" w:rsidRDefault="00AE3102" w:rsidP="005E71B9">
      <w:pPr>
        <w:tabs>
          <w:tab w:val="left" w:pos="567"/>
        </w:tabs>
        <w:spacing w:after="0" w:line="240" w:lineRule="auto"/>
        <w:rPr>
          <w:rFonts w:ascii="Times New Roman" w:eastAsia="Times New Roman" w:hAnsi="Times New Roman" w:cs="Times New Roman"/>
          <w:b/>
          <w:bCs/>
        </w:rPr>
      </w:pPr>
      <w:r w:rsidRPr="009A75E9">
        <w:rPr>
          <w:rFonts w:ascii="Times New Roman" w:eastAsia="Times New Roman" w:hAnsi="Times New Roman" w:cs="Times New Roman"/>
          <w:b/>
          <w:bCs/>
        </w:rPr>
        <w:t>Sanitarinės edukacijos patarimai</w:t>
      </w:r>
    </w:p>
    <w:p w14:paraId="6CD84A29" w14:textId="40A1E9F3" w:rsidR="00AE3102" w:rsidRDefault="00AE3102" w:rsidP="005E71B9">
      <w:pPr>
        <w:tabs>
          <w:tab w:val="left" w:pos="567"/>
        </w:tabs>
        <w:spacing w:after="0" w:line="240" w:lineRule="auto"/>
        <w:rPr>
          <w:rFonts w:ascii="Times New Roman" w:eastAsia="Times New Roman" w:hAnsi="Times New Roman" w:cs="Times New Roman"/>
          <w:color w:val="0000FF"/>
        </w:rPr>
      </w:pPr>
    </w:p>
    <w:p w14:paraId="1E98EE37" w14:textId="1D04A1E7" w:rsidR="00AE3102" w:rsidRDefault="00AE3102" w:rsidP="005E71B9">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Ką reikia žinoti apie antibiotikus?</w:t>
      </w:r>
    </w:p>
    <w:p w14:paraId="55C3E446" w14:textId="09A6A986" w:rsidR="00AE3102" w:rsidRDefault="00AE3102" w:rsidP="005E71B9">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Antibiotikai veiksmingai kovoja su bakterijų sukelta infekcija. Jie nėra veiksmi</w:t>
      </w:r>
      <w:r w:rsidR="00AE7D0F">
        <w:rPr>
          <w:rFonts w:ascii="Times New Roman" w:eastAsia="Times New Roman" w:hAnsi="Times New Roman" w:cs="Times New Roman"/>
        </w:rPr>
        <w:t>ngi prieš virusų sukeltą infekciją. Gydytojas nusprendė Jums skirti šį antibiotiką, nes jis tinka Jūsų ligai gydyti. Net vartojant antibiotikų, bakterijos gali išlikti be</w:t>
      </w:r>
      <w:r w:rsidR="0048110C">
        <w:rPr>
          <w:rFonts w:ascii="Times New Roman" w:eastAsia="Times New Roman" w:hAnsi="Times New Roman" w:cs="Times New Roman"/>
        </w:rPr>
        <w:t>i</w:t>
      </w:r>
      <w:r w:rsidR="00AE7D0F">
        <w:rPr>
          <w:rFonts w:ascii="Times New Roman" w:eastAsia="Times New Roman" w:hAnsi="Times New Roman" w:cs="Times New Roman"/>
        </w:rPr>
        <w:t xml:space="preserve"> daugintis. Tai vadinama atsparumu, tokiais atvejais gydymas tam tikrais antibiotikais gali būti neveiksmingas.</w:t>
      </w:r>
    </w:p>
    <w:p w14:paraId="3E2DFC25" w14:textId="1EF6B910" w:rsidR="00AE7D0F" w:rsidRDefault="00AE7D0F" w:rsidP="005E71B9">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Atsparumas atsiranda, kai antibiotikais piktnaudžiaujama arba jie vartojami netinkamai. Gali kilti atsparių bakterijų atsiradimo rizika ir todėl pasveikimas gali trukti ilgiau arba vaistas gali tapti neveiksmingas, jei nesilaikysite nurodymų, susijusių su:</w:t>
      </w:r>
    </w:p>
    <w:p w14:paraId="7A265807" w14:textId="63C31CD0" w:rsidR="00AE7D0F" w:rsidRDefault="00AE7D0F" w:rsidP="008451DA">
      <w:pPr>
        <w:pStyle w:val="Sraopastraipa"/>
        <w:numPr>
          <w:ilvl w:val="0"/>
          <w:numId w:val="11"/>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doze;</w:t>
      </w:r>
    </w:p>
    <w:p w14:paraId="048A7E64" w14:textId="0EACA4EF" w:rsidR="00AE7D0F" w:rsidRDefault="00AE7D0F" w:rsidP="008451DA">
      <w:pPr>
        <w:pStyle w:val="Sraopastraipa"/>
        <w:numPr>
          <w:ilvl w:val="0"/>
          <w:numId w:val="11"/>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vartojimo laiku;</w:t>
      </w:r>
    </w:p>
    <w:p w14:paraId="5B919FFF" w14:textId="1B4E5A60" w:rsidR="00AE7D0F" w:rsidRDefault="00AE7D0F" w:rsidP="008451DA">
      <w:pPr>
        <w:pStyle w:val="Sraopastraipa"/>
        <w:numPr>
          <w:ilvl w:val="0"/>
          <w:numId w:val="11"/>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gydymo trukme.</w:t>
      </w:r>
    </w:p>
    <w:p w14:paraId="27EDD04C" w14:textId="0A2E4969" w:rsidR="00AE7D0F" w:rsidRDefault="00AE7D0F" w:rsidP="00AE7D0F">
      <w:pPr>
        <w:tabs>
          <w:tab w:val="left" w:pos="567"/>
        </w:tabs>
        <w:spacing w:after="0" w:line="240" w:lineRule="auto"/>
        <w:rPr>
          <w:rFonts w:ascii="Times New Roman" w:eastAsia="Times New Roman" w:hAnsi="Times New Roman" w:cs="Times New Roman"/>
        </w:rPr>
      </w:pPr>
    </w:p>
    <w:p w14:paraId="2CC2FCB7" w14:textId="742B4841" w:rsidR="00AE7D0F" w:rsidRPr="003945A3" w:rsidRDefault="00AE7D0F" w:rsidP="00AE7D0F">
      <w:pPr>
        <w:tabs>
          <w:tab w:val="left" w:pos="567"/>
        </w:tabs>
        <w:spacing w:after="0" w:line="240" w:lineRule="auto"/>
        <w:rPr>
          <w:rFonts w:ascii="Times New Roman" w:eastAsia="Times New Roman" w:hAnsi="Times New Roman" w:cs="Times New Roman"/>
          <w:b/>
          <w:bCs/>
        </w:rPr>
      </w:pPr>
      <w:r w:rsidRPr="003945A3">
        <w:rPr>
          <w:rFonts w:ascii="Times New Roman" w:eastAsia="Times New Roman" w:hAnsi="Times New Roman" w:cs="Times New Roman"/>
          <w:b/>
          <w:bCs/>
        </w:rPr>
        <w:t>Dėl to, siekiant, kad šis vaistas išliktų veiksmingas:</w:t>
      </w:r>
    </w:p>
    <w:p w14:paraId="3B7FE8D0" w14:textId="5209F1C6" w:rsidR="00AE7D0F" w:rsidRDefault="00AE7D0F" w:rsidP="00AE7D0F">
      <w:pPr>
        <w:pStyle w:val="Sraopastraipa"/>
        <w:numPr>
          <w:ilvl w:val="0"/>
          <w:numId w:val="12"/>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antibiotikų vartokite</w:t>
      </w:r>
      <w:r w:rsidR="00531B29">
        <w:rPr>
          <w:rFonts w:ascii="Times New Roman" w:eastAsia="Times New Roman" w:hAnsi="Times New Roman" w:cs="Times New Roman"/>
        </w:rPr>
        <w:t xml:space="preserve"> tik jei jų skyrė gydytojas;</w:t>
      </w:r>
    </w:p>
    <w:p w14:paraId="628D1AB6" w14:textId="4FD9F2B4" w:rsidR="00531B29" w:rsidRDefault="00531B29" w:rsidP="00AE7D0F">
      <w:pPr>
        <w:pStyle w:val="Sraopastraipa"/>
        <w:numPr>
          <w:ilvl w:val="0"/>
          <w:numId w:val="12"/>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griežtai laikykitės vartojimo nurodymų;</w:t>
      </w:r>
    </w:p>
    <w:p w14:paraId="7740B5F5" w14:textId="59655D17" w:rsidR="00531B29" w:rsidRDefault="00531B29" w:rsidP="00AE7D0F">
      <w:pPr>
        <w:pStyle w:val="Sraopastraipa"/>
        <w:numPr>
          <w:ilvl w:val="0"/>
          <w:numId w:val="12"/>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niekada nevartokite antibiotikų, jei jie Jums nebuvo skirti, net jei manote, kad gydote panašią ligą;</w:t>
      </w:r>
    </w:p>
    <w:p w14:paraId="20B133B1" w14:textId="50B8FEBE" w:rsidR="00531B29" w:rsidRDefault="00531B29" w:rsidP="00AE7D0F">
      <w:pPr>
        <w:pStyle w:val="Sraopastraipa"/>
        <w:numPr>
          <w:ilvl w:val="0"/>
          <w:numId w:val="12"/>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antibiotiko negalima duoti kitam žmogui, nes jis gali netikti jo ligai;</w:t>
      </w:r>
    </w:p>
    <w:p w14:paraId="6411B003" w14:textId="2418DA63" w:rsidR="00531B29" w:rsidRPr="003945A3" w:rsidRDefault="00531B29" w:rsidP="003945A3">
      <w:pPr>
        <w:pStyle w:val="Sraopastraipa"/>
        <w:numPr>
          <w:ilvl w:val="0"/>
          <w:numId w:val="12"/>
        </w:numPr>
        <w:tabs>
          <w:tab w:val="left" w:pos="567"/>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baigus gydymą, visas pradėtas naudoti dėžutes reikia grąžinti vaistininkui, kad jis tinkamai sunaikintų vaistą.</w:t>
      </w:r>
    </w:p>
    <w:p w14:paraId="2191BB58" w14:textId="77777777" w:rsidR="005E71B9" w:rsidRPr="005E71B9" w:rsidRDefault="005E71B9" w:rsidP="005E71B9">
      <w:pPr>
        <w:tabs>
          <w:tab w:val="left" w:pos="720"/>
        </w:tabs>
        <w:spacing w:after="0" w:line="240" w:lineRule="auto"/>
        <w:rPr>
          <w:rFonts w:ascii="Times New Roman" w:eastAsia="Times New Roman" w:hAnsi="Times New Roman" w:cs="Times New Roman"/>
        </w:rPr>
      </w:pPr>
    </w:p>
    <w:p w14:paraId="0C729B19" w14:textId="77777777" w:rsidR="00934AA7" w:rsidRPr="00EB7838" w:rsidRDefault="00934AA7" w:rsidP="00934AA7">
      <w:pPr>
        <w:spacing w:after="0" w:line="240" w:lineRule="auto"/>
        <w:rPr>
          <w:rFonts w:ascii="Times New Roman" w:eastAsia="Times New Roman" w:hAnsi="Times New Roman" w:cs="Times New Roman"/>
          <w:i/>
          <w:iCs/>
          <w:lang w:eastAsia="lt-LT"/>
        </w:rPr>
      </w:pPr>
      <w:r w:rsidRPr="00EB7838">
        <w:rPr>
          <w:rFonts w:ascii="Times New Roman" w:eastAsia="Times New Roman" w:hAnsi="Times New Roman" w:cs="Times New Roman"/>
          <w:i/>
          <w:iCs/>
          <w:noProof/>
        </w:rPr>
        <w:t>L</w:t>
      </w:r>
      <w:r>
        <w:rPr>
          <w:rFonts w:ascii="Times New Roman" w:eastAsia="Times New Roman" w:hAnsi="Times New Roman" w:cs="Times New Roman"/>
          <w:i/>
          <w:iCs/>
          <w:noProof/>
        </w:rPr>
        <w:t>ygiagrečiai</w:t>
      </w:r>
      <w:r w:rsidRPr="00EB7838">
        <w:rPr>
          <w:rFonts w:ascii="Times New Roman" w:eastAsia="Times New Roman" w:hAnsi="Times New Roman" w:cs="Times New Roman"/>
          <w:i/>
          <w:iCs/>
          <w:noProof/>
        </w:rPr>
        <w:t xml:space="preserve"> imp</w:t>
      </w:r>
      <w:r>
        <w:rPr>
          <w:rFonts w:ascii="Times New Roman" w:eastAsia="Times New Roman" w:hAnsi="Times New Roman" w:cs="Times New Roman"/>
          <w:i/>
          <w:iCs/>
          <w:noProof/>
        </w:rPr>
        <w:t>ortuojamas</w:t>
      </w:r>
      <w:r w:rsidRPr="00EB7838">
        <w:rPr>
          <w:rFonts w:ascii="Times New Roman" w:eastAsia="Times New Roman" w:hAnsi="Times New Roman" w:cs="Times New Roman"/>
          <w:i/>
          <w:iCs/>
          <w:noProof/>
        </w:rPr>
        <w:t xml:space="preserve"> vaistas skiriasi nuo referencinio vaisto: laikymo sąlygomis (lyg</w:t>
      </w:r>
      <w:r>
        <w:rPr>
          <w:rFonts w:ascii="Times New Roman" w:eastAsia="Times New Roman" w:hAnsi="Times New Roman" w:cs="Times New Roman"/>
          <w:i/>
          <w:iCs/>
          <w:noProof/>
        </w:rPr>
        <w:t>iagrečiai</w:t>
      </w:r>
      <w:r w:rsidRPr="00EB7838">
        <w:rPr>
          <w:rFonts w:ascii="Times New Roman" w:eastAsia="Times New Roman" w:hAnsi="Times New Roman" w:cs="Times New Roman"/>
          <w:i/>
          <w:iCs/>
          <w:noProof/>
        </w:rPr>
        <w:t xml:space="preserve"> imp</w:t>
      </w:r>
      <w:r>
        <w:rPr>
          <w:rFonts w:ascii="Times New Roman" w:eastAsia="Times New Roman" w:hAnsi="Times New Roman" w:cs="Times New Roman"/>
          <w:i/>
          <w:iCs/>
          <w:noProof/>
        </w:rPr>
        <w:t>ortuojamą</w:t>
      </w:r>
      <w:r w:rsidRPr="00EB7838">
        <w:rPr>
          <w:rFonts w:ascii="Times New Roman" w:eastAsia="Times New Roman" w:hAnsi="Times New Roman" w:cs="Times New Roman"/>
          <w:i/>
          <w:iCs/>
          <w:noProof/>
        </w:rPr>
        <w:t xml:space="preserve"> vaistą laikyti ne aukštesnėje </w:t>
      </w:r>
      <w:r w:rsidRPr="00EB7838">
        <w:rPr>
          <w:rFonts w:ascii="Times New Roman" w:eastAsia="Times New Roman" w:hAnsi="Times New Roman" w:cs="Times New Roman"/>
          <w:i/>
          <w:iCs/>
          <w:lang w:eastAsia="lt-LT"/>
        </w:rPr>
        <w:t xml:space="preserve">kaip 30 </w:t>
      </w:r>
      <w:r w:rsidRPr="00EB7838">
        <w:rPr>
          <w:rFonts w:ascii="Times New Roman" w:eastAsia="Times New Roman" w:hAnsi="Times New Roman" w:cs="Times New Roman"/>
          <w:i/>
          <w:iCs/>
          <w:lang w:eastAsia="lt-LT"/>
        </w:rPr>
        <w:sym w:font="Symbol" w:char="F0B0"/>
      </w:r>
      <w:r w:rsidRPr="00EB7838">
        <w:rPr>
          <w:rFonts w:ascii="Times New Roman" w:eastAsia="Times New Roman" w:hAnsi="Times New Roman" w:cs="Times New Roman"/>
          <w:i/>
          <w:iCs/>
          <w:lang w:eastAsia="lt-LT"/>
        </w:rPr>
        <w:t>C temperatūroje, ref</w:t>
      </w:r>
      <w:r>
        <w:rPr>
          <w:rFonts w:ascii="Times New Roman" w:eastAsia="Times New Roman" w:hAnsi="Times New Roman" w:cs="Times New Roman"/>
          <w:i/>
          <w:iCs/>
          <w:lang w:eastAsia="lt-LT"/>
        </w:rPr>
        <w:t>erencinį</w:t>
      </w:r>
      <w:r w:rsidRPr="00EB7838">
        <w:rPr>
          <w:rFonts w:ascii="Times New Roman" w:eastAsia="Times New Roman" w:hAnsi="Times New Roman" w:cs="Times New Roman"/>
          <w:i/>
          <w:iCs/>
          <w:lang w:eastAsia="lt-LT"/>
        </w:rPr>
        <w:t xml:space="preserve"> vaistą – </w:t>
      </w:r>
      <w:r w:rsidRPr="00EB7838">
        <w:rPr>
          <w:rFonts w:ascii="Times New Roman" w:eastAsia="Times New Roman" w:hAnsi="Times New Roman" w:cs="Times New Roman"/>
          <w:i/>
          <w:iCs/>
          <w:noProof/>
        </w:rPr>
        <w:t xml:space="preserve">ne aukštesnėje </w:t>
      </w:r>
      <w:r w:rsidRPr="00EB7838">
        <w:rPr>
          <w:rFonts w:ascii="Times New Roman" w:eastAsia="Times New Roman" w:hAnsi="Times New Roman" w:cs="Times New Roman"/>
          <w:i/>
          <w:iCs/>
          <w:lang w:eastAsia="lt-LT"/>
        </w:rPr>
        <w:t xml:space="preserve">kaip 25 </w:t>
      </w:r>
      <w:r w:rsidRPr="00EB7838">
        <w:rPr>
          <w:rFonts w:ascii="Times New Roman" w:eastAsia="Times New Roman" w:hAnsi="Times New Roman" w:cs="Times New Roman"/>
          <w:i/>
          <w:iCs/>
          <w:lang w:eastAsia="lt-LT"/>
        </w:rPr>
        <w:sym w:font="Symbol" w:char="F0B0"/>
      </w:r>
      <w:r w:rsidRPr="00EB7838">
        <w:rPr>
          <w:rFonts w:ascii="Times New Roman" w:eastAsia="Times New Roman" w:hAnsi="Times New Roman" w:cs="Times New Roman"/>
          <w:i/>
          <w:iCs/>
          <w:lang w:eastAsia="lt-LT"/>
        </w:rPr>
        <w:t>C temperatūroje</w:t>
      </w:r>
      <w:r w:rsidRPr="00EB7838">
        <w:rPr>
          <w:rFonts w:ascii="Times New Roman" w:eastAsia="Times New Roman" w:hAnsi="Times New Roman" w:cs="Times New Roman"/>
          <w:i/>
          <w:iCs/>
          <w:noProof/>
        </w:rPr>
        <w:t>).</w:t>
      </w:r>
    </w:p>
    <w:p w14:paraId="6ECCDEA8" w14:textId="77777777" w:rsidR="004D2398" w:rsidRPr="004D2398" w:rsidRDefault="004D2398" w:rsidP="004D2398">
      <w:pPr>
        <w:spacing w:after="0" w:line="240" w:lineRule="auto"/>
        <w:rPr>
          <w:rFonts w:ascii="Times New Roman" w:eastAsia="Times New Roman" w:hAnsi="Times New Roman" w:cs="Times New Roman"/>
          <w:noProof/>
        </w:rPr>
      </w:pPr>
    </w:p>
    <w:p w14:paraId="0359D6DC" w14:textId="77777777" w:rsidR="003D61CC" w:rsidRDefault="006F20AD" w:rsidP="004D2398"/>
    <w:sectPr w:rsidR="003D6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760"/>
    <w:multiLevelType w:val="hybridMultilevel"/>
    <w:tmpl w:val="B4BAB95A"/>
    <w:lvl w:ilvl="0" w:tplc="110E895C">
      <w:start w:val="1"/>
      <w:numFmt w:val="bullet"/>
      <w:lvlText w:val="-"/>
      <w:lvlJc w:val="left"/>
      <w:pPr>
        <w:tabs>
          <w:tab w:val="num" w:pos="717"/>
        </w:tabs>
        <w:ind w:left="717"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E4336"/>
    <w:multiLevelType w:val="hybridMultilevel"/>
    <w:tmpl w:val="5E345A62"/>
    <w:lvl w:ilvl="0" w:tplc="EBFA78E6">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963F7D"/>
    <w:multiLevelType w:val="hybridMultilevel"/>
    <w:tmpl w:val="AC5A6AF0"/>
    <w:lvl w:ilvl="0" w:tplc="EBFA78E6">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127B9F"/>
    <w:multiLevelType w:val="hybridMultilevel"/>
    <w:tmpl w:val="AA9496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E22D09"/>
    <w:multiLevelType w:val="hybridMultilevel"/>
    <w:tmpl w:val="9682744C"/>
    <w:lvl w:ilvl="0" w:tplc="EBFA78E6">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F1656F"/>
    <w:multiLevelType w:val="hybridMultilevel"/>
    <w:tmpl w:val="60F02FEE"/>
    <w:lvl w:ilvl="0" w:tplc="F32A2A82">
      <w:start w:val="1"/>
      <w:numFmt w:val="bullet"/>
      <w:lvlText w:val="-"/>
      <w:lvlJc w:val="left"/>
      <w:pPr>
        <w:ind w:left="567" w:hanging="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B60AB"/>
    <w:multiLevelType w:val="hybridMultilevel"/>
    <w:tmpl w:val="61BE47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1240DD"/>
    <w:multiLevelType w:val="hybridMultilevel"/>
    <w:tmpl w:val="295AE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FE7774"/>
    <w:multiLevelType w:val="hybridMultilevel"/>
    <w:tmpl w:val="FC6A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D40E8"/>
    <w:multiLevelType w:val="hybridMultilevel"/>
    <w:tmpl w:val="81A88D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D966EAE"/>
    <w:multiLevelType w:val="hybridMultilevel"/>
    <w:tmpl w:val="AC98E26E"/>
    <w:lvl w:ilvl="0" w:tplc="110E895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F1A25"/>
    <w:multiLevelType w:val="hybridMultilevel"/>
    <w:tmpl w:val="462A10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8"/>
  </w:num>
  <w:num w:numId="5">
    <w:abstractNumId w:val="9"/>
  </w:num>
  <w:num w:numId="6">
    <w:abstractNumId w:val="3"/>
  </w:num>
  <w:num w:numId="7">
    <w:abstractNumId w:val="11"/>
  </w:num>
  <w:num w:numId="8">
    <w:abstractNumId w:val="4"/>
  </w:num>
  <w:num w:numId="9">
    <w:abstractNumId w:val="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spaceForUL/>
    <w:balanceSingleByteDoubleByteWidth/>
    <w:noExtraLineSpacing/>
    <w:doNotLeaveBackslashAlone/>
    <w:ulTrailSpace/>
    <w:doNotExpandShiftReturn/>
    <w:suppressBottomSpacing/>
    <w:suppressTopSpacing/>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98"/>
    <w:rsid w:val="00034E62"/>
    <w:rsid w:val="000E6C01"/>
    <w:rsid w:val="00187C33"/>
    <w:rsid w:val="001D4A49"/>
    <w:rsid w:val="001F01AD"/>
    <w:rsid w:val="00245E6E"/>
    <w:rsid w:val="002615E9"/>
    <w:rsid w:val="00287FBB"/>
    <w:rsid w:val="002D25E9"/>
    <w:rsid w:val="00331E63"/>
    <w:rsid w:val="00333F1B"/>
    <w:rsid w:val="0033574A"/>
    <w:rsid w:val="00366CD3"/>
    <w:rsid w:val="0036778E"/>
    <w:rsid w:val="003945A3"/>
    <w:rsid w:val="003A2150"/>
    <w:rsid w:val="003D74BA"/>
    <w:rsid w:val="00470166"/>
    <w:rsid w:val="0048110C"/>
    <w:rsid w:val="004D2398"/>
    <w:rsid w:val="00531B29"/>
    <w:rsid w:val="00533B6E"/>
    <w:rsid w:val="00557DBF"/>
    <w:rsid w:val="005E71B9"/>
    <w:rsid w:val="005F21B5"/>
    <w:rsid w:val="00662582"/>
    <w:rsid w:val="006B4ACF"/>
    <w:rsid w:val="006B7733"/>
    <w:rsid w:val="006F20AD"/>
    <w:rsid w:val="0075113C"/>
    <w:rsid w:val="007A010D"/>
    <w:rsid w:val="007C45C1"/>
    <w:rsid w:val="00814451"/>
    <w:rsid w:val="008451DA"/>
    <w:rsid w:val="00862B9F"/>
    <w:rsid w:val="008A33EC"/>
    <w:rsid w:val="009107E8"/>
    <w:rsid w:val="00934AA7"/>
    <w:rsid w:val="00951834"/>
    <w:rsid w:val="009A75E9"/>
    <w:rsid w:val="009B12D6"/>
    <w:rsid w:val="00A06153"/>
    <w:rsid w:val="00A24DA3"/>
    <w:rsid w:val="00AE3102"/>
    <w:rsid w:val="00AE7D0F"/>
    <w:rsid w:val="00B04F52"/>
    <w:rsid w:val="00B5194F"/>
    <w:rsid w:val="00BC1EA3"/>
    <w:rsid w:val="00C27285"/>
    <w:rsid w:val="00C32B78"/>
    <w:rsid w:val="00C66B37"/>
    <w:rsid w:val="00C916E6"/>
    <w:rsid w:val="00CC712D"/>
    <w:rsid w:val="00CD4A71"/>
    <w:rsid w:val="00DC4F87"/>
    <w:rsid w:val="00E2002E"/>
    <w:rsid w:val="00E328EB"/>
    <w:rsid w:val="00E53742"/>
    <w:rsid w:val="00EB7838"/>
    <w:rsid w:val="00F0280D"/>
    <w:rsid w:val="00F50A54"/>
    <w:rsid w:val="00F6664C"/>
    <w:rsid w:val="00F8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CAD5"/>
  <w15:chartTrackingRefBased/>
  <w15:docId w15:val="{810EA1FB-BEC4-40F0-AF62-C7C11568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6B37"/>
    <w:rPr>
      <w:lang w:val="lt-LT"/>
    </w:rPr>
  </w:style>
  <w:style w:type="paragraph" w:styleId="Antrat4">
    <w:name w:val="heading 4"/>
    <w:basedOn w:val="prastasis"/>
    <w:next w:val="prastasis"/>
    <w:link w:val="Antrat4Diagrama"/>
    <w:uiPriority w:val="99"/>
    <w:qFormat/>
    <w:rsid w:val="007A010D"/>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TEMEASMCA">
    <w:name w:val="BT EMEA_SMCA"/>
    <w:basedOn w:val="prastasis"/>
    <w:autoRedefine/>
    <w:rsid w:val="00E53742"/>
    <w:pPr>
      <w:spacing w:after="0" w:line="240" w:lineRule="auto"/>
    </w:pPr>
    <w:rPr>
      <w:rFonts w:ascii="Times New Roman" w:eastAsia="Times New Roman" w:hAnsi="Times New Roman" w:cs="Times New Roman"/>
      <w:noProof/>
      <w:lang w:val="en-US"/>
    </w:rPr>
  </w:style>
  <w:style w:type="paragraph" w:styleId="Sraopastraipa">
    <w:name w:val="List Paragraph"/>
    <w:basedOn w:val="prastasis"/>
    <w:uiPriority w:val="34"/>
    <w:qFormat/>
    <w:rsid w:val="00DC4F87"/>
    <w:pPr>
      <w:ind w:left="720"/>
      <w:contextualSpacing/>
    </w:pPr>
  </w:style>
  <w:style w:type="paragraph" w:styleId="Debesliotekstas">
    <w:name w:val="Balloon Text"/>
    <w:basedOn w:val="prastasis"/>
    <w:link w:val="DebesliotekstasDiagrama"/>
    <w:uiPriority w:val="99"/>
    <w:semiHidden/>
    <w:unhideWhenUsed/>
    <w:rsid w:val="00E2002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002E"/>
    <w:rPr>
      <w:rFonts w:ascii="Segoe UI" w:hAnsi="Segoe UI" w:cs="Segoe UI"/>
      <w:sz w:val="18"/>
      <w:szCs w:val="18"/>
      <w:lang w:val="lt-LT"/>
    </w:rPr>
  </w:style>
  <w:style w:type="character" w:customStyle="1" w:styleId="Antrat4Diagrama">
    <w:name w:val="Antraštė 4 Diagrama"/>
    <w:basedOn w:val="Numatytasispastraiposriftas"/>
    <w:link w:val="Antrat4"/>
    <w:uiPriority w:val="99"/>
    <w:rsid w:val="007A010D"/>
    <w:rPr>
      <w:rFonts w:ascii="Calibri" w:eastAsia="Times New Roman" w:hAnsi="Calibri" w:cs="Times New Roman"/>
      <w:b/>
      <w:bCs/>
      <w:snapToGrid w:val="0"/>
      <w:sz w:val="28"/>
      <w:szCs w:val="28"/>
      <w:lang w:val="en-GB" w:eastAsia="x-none"/>
    </w:rPr>
  </w:style>
  <w:style w:type="character" w:styleId="Komentaronuoroda">
    <w:name w:val="annotation reference"/>
    <w:basedOn w:val="Numatytasispastraiposriftas"/>
    <w:uiPriority w:val="99"/>
    <w:semiHidden/>
    <w:unhideWhenUsed/>
    <w:rsid w:val="0048110C"/>
    <w:rPr>
      <w:sz w:val="16"/>
      <w:szCs w:val="16"/>
    </w:rPr>
  </w:style>
  <w:style w:type="paragraph" w:styleId="Komentarotekstas">
    <w:name w:val="annotation text"/>
    <w:basedOn w:val="prastasis"/>
    <w:link w:val="KomentarotekstasDiagrama"/>
    <w:uiPriority w:val="99"/>
    <w:semiHidden/>
    <w:unhideWhenUsed/>
    <w:rsid w:val="0048110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8110C"/>
    <w:rPr>
      <w:sz w:val="20"/>
      <w:szCs w:val="20"/>
      <w:lang w:val="lt-LT"/>
    </w:rPr>
  </w:style>
  <w:style w:type="paragraph" w:styleId="Komentarotema">
    <w:name w:val="annotation subject"/>
    <w:basedOn w:val="Komentarotekstas"/>
    <w:next w:val="Komentarotekstas"/>
    <w:link w:val="KomentarotemaDiagrama"/>
    <w:uiPriority w:val="99"/>
    <w:semiHidden/>
    <w:unhideWhenUsed/>
    <w:rsid w:val="0048110C"/>
    <w:rPr>
      <w:b/>
      <w:bCs/>
    </w:rPr>
  </w:style>
  <w:style w:type="character" w:customStyle="1" w:styleId="KomentarotemaDiagrama">
    <w:name w:val="Komentaro tema Diagrama"/>
    <w:basedOn w:val="KomentarotekstasDiagrama"/>
    <w:link w:val="Komentarotema"/>
    <w:uiPriority w:val="99"/>
    <w:semiHidden/>
    <w:rsid w:val="0048110C"/>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5300">
      <w:bodyDiv w:val="1"/>
      <w:marLeft w:val="0"/>
      <w:marRight w:val="0"/>
      <w:marTop w:val="0"/>
      <w:marBottom w:val="0"/>
      <w:divBdr>
        <w:top w:val="none" w:sz="0" w:space="0" w:color="auto"/>
        <w:left w:val="none" w:sz="0" w:space="0" w:color="auto"/>
        <w:bottom w:val="none" w:sz="0" w:space="0" w:color="auto"/>
        <w:right w:val="none" w:sz="0" w:space="0" w:color="auto"/>
      </w:divBdr>
      <w:divsChild>
        <w:div w:id="788282833">
          <w:marLeft w:val="0"/>
          <w:marRight w:val="0"/>
          <w:marTop w:val="0"/>
          <w:marBottom w:val="0"/>
          <w:divBdr>
            <w:top w:val="none" w:sz="0" w:space="0" w:color="auto"/>
            <w:left w:val="none" w:sz="0" w:space="0" w:color="auto"/>
            <w:bottom w:val="none" w:sz="0" w:space="0" w:color="auto"/>
            <w:right w:val="none" w:sz="0" w:space="0" w:color="auto"/>
          </w:divBdr>
          <w:divsChild>
            <w:div w:id="1145973380">
              <w:marLeft w:val="3450"/>
              <w:marRight w:val="0"/>
              <w:marTop w:val="0"/>
              <w:marBottom w:val="0"/>
              <w:divBdr>
                <w:top w:val="none" w:sz="0" w:space="0" w:color="auto"/>
                <w:left w:val="none" w:sz="0" w:space="0" w:color="auto"/>
                <w:bottom w:val="none" w:sz="0" w:space="0" w:color="auto"/>
                <w:right w:val="none" w:sz="0" w:space="0" w:color="auto"/>
              </w:divBdr>
              <w:divsChild>
                <w:div w:id="2129548012">
                  <w:marLeft w:val="0"/>
                  <w:marRight w:val="0"/>
                  <w:marTop w:val="0"/>
                  <w:marBottom w:val="0"/>
                  <w:divBdr>
                    <w:top w:val="none" w:sz="0" w:space="0" w:color="auto"/>
                    <w:left w:val="single" w:sz="6" w:space="0" w:color="BCC7C9"/>
                    <w:bottom w:val="single" w:sz="6" w:space="0" w:color="BCC7C9"/>
                    <w:right w:val="single" w:sz="6" w:space="0" w:color="BCC7C9"/>
                  </w:divBdr>
                  <w:divsChild>
                    <w:div w:id="399212399">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6070960">
      <w:bodyDiv w:val="1"/>
      <w:marLeft w:val="0"/>
      <w:marRight w:val="0"/>
      <w:marTop w:val="0"/>
      <w:marBottom w:val="0"/>
      <w:divBdr>
        <w:top w:val="none" w:sz="0" w:space="0" w:color="auto"/>
        <w:left w:val="none" w:sz="0" w:space="0" w:color="auto"/>
        <w:bottom w:val="none" w:sz="0" w:space="0" w:color="auto"/>
        <w:right w:val="none" w:sz="0" w:space="0" w:color="auto"/>
      </w:divBdr>
      <w:divsChild>
        <w:div w:id="262156373">
          <w:marLeft w:val="0"/>
          <w:marRight w:val="0"/>
          <w:marTop w:val="0"/>
          <w:marBottom w:val="0"/>
          <w:divBdr>
            <w:top w:val="none" w:sz="0" w:space="0" w:color="auto"/>
            <w:left w:val="none" w:sz="0" w:space="0" w:color="auto"/>
            <w:bottom w:val="none" w:sz="0" w:space="0" w:color="auto"/>
            <w:right w:val="none" w:sz="0" w:space="0" w:color="auto"/>
          </w:divBdr>
          <w:divsChild>
            <w:div w:id="982081059">
              <w:marLeft w:val="3450"/>
              <w:marRight w:val="0"/>
              <w:marTop w:val="0"/>
              <w:marBottom w:val="0"/>
              <w:divBdr>
                <w:top w:val="none" w:sz="0" w:space="0" w:color="auto"/>
                <w:left w:val="none" w:sz="0" w:space="0" w:color="auto"/>
                <w:bottom w:val="none" w:sz="0" w:space="0" w:color="auto"/>
                <w:right w:val="none" w:sz="0" w:space="0" w:color="auto"/>
              </w:divBdr>
              <w:divsChild>
                <w:div w:id="57553131">
                  <w:marLeft w:val="0"/>
                  <w:marRight w:val="0"/>
                  <w:marTop w:val="0"/>
                  <w:marBottom w:val="0"/>
                  <w:divBdr>
                    <w:top w:val="none" w:sz="0" w:space="0" w:color="auto"/>
                    <w:left w:val="single" w:sz="6" w:space="0" w:color="BCC7C9"/>
                    <w:bottom w:val="single" w:sz="6" w:space="0" w:color="BCC7C9"/>
                    <w:right w:val="single" w:sz="6" w:space="0" w:color="BCC7C9"/>
                  </w:divBdr>
                  <w:divsChild>
                    <w:div w:id="95860778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96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9753</Words>
  <Characters>5560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Strelčiūnaitė</dc:creator>
  <cp:keywords/>
  <dc:description/>
  <cp:lastModifiedBy>Božena Kuntelija</cp:lastModifiedBy>
  <cp:revision>5</cp:revision>
  <dcterms:created xsi:type="dcterms:W3CDTF">2021-06-28T06:50:00Z</dcterms:created>
  <dcterms:modified xsi:type="dcterms:W3CDTF">2021-07-12T13:27:00Z</dcterms:modified>
</cp:coreProperties>
</file>