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927635" w:rsidRPr="00B71DB7" w:rsidRDefault="00927635" w:rsidP="00927635">
      <w:pPr>
        <w:spacing w:after="0" w:line="240" w:lineRule="auto"/>
        <w:jc w:val="center"/>
        <w:outlineLvl w:val="0"/>
        <w:rPr>
          <w:rFonts w:ascii="Times New Roman" w:eastAsia="Times New Roman" w:hAnsi="Times New Roman" w:cs="Times New Roman"/>
          <w:b/>
          <w:noProof/>
        </w:rPr>
      </w:pPr>
      <w:r w:rsidRPr="00B71DB7">
        <w:rPr>
          <w:rFonts w:ascii="Times New Roman" w:eastAsia="Times New Roman" w:hAnsi="Times New Roman" w:cs="Times New Roman"/>
          <w:b/>
          <w:noProof/>
        </w:rPr>
        <w:t>Pakuotės lapelis: informacija pacientui</w:t>
      </w:r>
    </w:p>
    <w:p w:rsidR="00927635" w:rsidRPr="00B71DB7" w:rsidRDefault="00927635" w:rsidP="00927635">
      <w:pPr>
        <w:spacing w:after="0" w:line="240" w:lineRule="auto"/>
        <w:outlineLvl w:val="0"/>
        <w:rPr>
          <w:rFonts w:ascii="Times New Roman" w:eastAsia="Times New Roman" w:hAnsi="Times New Roman" w:cs="Times New Roman"/>
          <w:b/>
          <w:noProof/>
        </w:rPr>
      </w:pPr>
    </w:p>
    <w:p w:rsidR="00927635" w:rsidRPr="00B71DB7" w:rsidRDefault="00927635" w:rsidP="00927635">
      <w:pPr>
        <w:numPr>
          <w:ilvl w:val="12"/>
          <w:numId w:val="0"/>
        </w:numPr>
        <w:spacing w:after="0" w:line="240" w:lineRule="auto"/>
        <w:jc w:val="center"/>
        <w:rPr>
          <w:rFonts w:ascii="Times New Roman" w:eastAsia="Times New Roman" w:hAnsi="Times New Roman" w:cs="Times New Roman"/>
          <w:b/>
          <w:bCs/>
          <w:noProof/>
        </w:rPr>
      </w:pPr>
      <w:r w:rsidRPr="00B71DB7">
        <w:rPr>
          <w:rFonts w:ascii="Times New Roman" w:eastAsia="Times New Roman" w:hAnsi="Times New Roman" w:cs="Times New Roman"/>
          <w:b/>
        </w:rPr>
        <w:t>Donepezil Actavis</w:t>
      </w:r>
      <w:r w:rsidRPr="00B71DB7">
        <w:rPr>
          <w:rFonts w:ascii="Times New Roman" w:eastAsia="Times New Roman" w:hAnsi="Times New Roman" w:cs="Times New Roman"/>
        </w:rPr>
        <w:t xml:space="preserve"> </w:t>
      </w:r>
      <w:r w:rsidRPr="00B71DB7">
        <w:rPr>
          <w:rFonts w:ascii="Times New Roman" w:eastAsia="Times New Roman" w:hAnsi="Times New Roman" w:cs="Times New Roman"/>
          <w:b/>
          <w:bCs/>
          <w:noProof/>
        </w:rPr>
        <w:t>5</w:t>
      </w:r>
      <w:r>
        <w:rPr>
          <w:rFonts w:ascii="Times New Roman" w:eastAsia="Times New Roman" w:hAnsi="Times New Roman" w:cs="Times New Roman"/>
          <w:b/>
          <w:bCs/>
          <w:noProof/>
        </w:rPr>
        <w:t> </w:t>
      </w:r>
      <w:r w:rsidRPr="00B71DB7">
        <w:rPr>
          <w:rFonts w:ascii="Times New Roman" w:eastAsia="Times New Roman" w:hAnsi="Times New Roman" w:cs="Times New Roman"/>
          <w:b/>
          <w:bCs/>
          <w:noProof/>
        </w:rPr>
        <w:t>mg plėvele dengtos tabletės</w:t>
      </w:r>
    </w:p>
    <w:p w:rsidR="00927635" w:rsidRPr="00B71DB7" w:rsidRDefault="00927635" w:rsidP="00927635">
      <w:pPr>
        <w:numPr>
          <w:ilvl w:val="12"/>
          <w:numId w:val="0"/>
        </w:numPr>
        <w:spacing w:after="0" w:line="240" w:lineRule="auto"/>
        <w:jc w:val="center"/>
        <w:rPr>
          <w:rFonts w:ascii="Times New Roman" w:eastAsia="SimSun" w:hAnsi="Times New Roman" w:cs="Times New Roman"/>
          <w:b/>
          <w:noProof/>
          <w:highlight w:val="lightGray"/>
          <w:lang w:eastAsia="nl-NL"/>
        </w:rPr>
      </w:pPr>
      <w:r w:rsidRPr="00B71DB7">
        <w:rPr>
          <w:rFonts w:ascii="Times New Roman" w:eastAsia="Times New Roman" w:hAnsi="Times New Roman" w:cs="Times New Roman"/>
          <w:b/>
          <w:highlight w:val="lightGray"/>
        </w:rPr>
        <w:t xml:space="preserve">Donepezil Actavis </w:t>
      </w:r>
      <w:r w:rsidRPr="00B71DB7">
        <w:rPr>
          <w:rFonts w:ascii="Times New Roman" w:eastAsia="Times New Roman" w:hAnsi="Times New Roman" w:cs="Times New Roman"/>
          <w:b/>
          <w:bCs/>
          <w:noProof/>
          <w:highlight w:val="lightGray"/>
        </w:rPr>
        <w:t>10</w:t>
      </w:r>
      <w:r>
        <w:rPr>
          <w:rFonts w:ascii="Times New Roman" w:eastAsia="Times New Roman" w:hAnsi="Times New Roman" w:cs="Times New Roman"/>
          <w:b/>
          <w:bCs/>
          <w:noProof/>
          <w:highlight w:val="lightGray"/>
        </w:rPr>
        <w:t> </w:t>
      </w:r>
      <w:r w:rsidRPr="00B71DB7">
        <w:rPr>
          <w:rFonts w:ascii="Times New Roman" w:eastAsia="Times New Roman" w:hAnsi="Times New Roman" w:cs="Times New Roman"/>
          <w:b/>
          <w:bCs/>
          <w:noProof/>
          <w:highlight w:val="lightGray"/>
        </w:rPr>
        <w:t>mg plėvele dengtos tabletės</w:t>
      </w:r>
    </w:p>
    <w:p w:rsidR="00927635" w:rsidRPr="00B71DB7" w:rsidRDefault="00927635" w:rsidP="00927635">
      <w:pPr>
        <w:numPr>
          <w:ilvl w:val="12"/>
          <w:numId w:val="0"/>
        </w:numPr>
        <w:spacing w:after="0" w:line="240" w:lineRule="auto"/>
        <w:jc w:val="center"/>
        <w:rPr>
          <w:rFonts w:ascii="Times New Roman" w:eastAsia="Times New Roman" w:hAnsi="Times New Roman" w:cs="Times New Roman"/>
          <w:noProof/>
        </w:rPr>
      </w:pPr>
      <w:r w:rsidRPr="00B71DB7">
        <w:rPr>
          <w:rFonts w:ascii="Times New Roman" w:eastAsia="Times New Roman" w:hAnsi="Times New Roman" w:cs="Times New Roman"/>
          <w:noProof/>
        </w:rPr>
        <w:t>Donepezilo hidrochloridas</w:t>
      </w:r>
    </w:p>
    <w:p w:rsidR="00927635" w:rsidRPr="00B71DB7" w:rsidRDefault="00927635" w:rsidP="00927635">
      <w:pPr>
        <w:spacing w:after="0" w:line="240" w:lineRule="auto"/>
        <w:rPr>
          <w:rFonts w:ascii="Times New Roman" w:eastAsia="Times New Roman" w:hAnsi="Times New Roman" w:cs="Times New Roman"/>
          <w:noProof/>
        </w:rPr>
      </w:pPr>
    </w:p>
    <w:p w:rsidR="00927635" w:rsidRDefault="00927635" w:rsidP="00927635">
      <w:pPr>
        <w:suppressAutoHyphens/>
        <w:spacing w:after="0" w:line="240" w:lineRule="auto"/>
        <w:ind w:hanging="567"/>
        <w:rPr>
          <w:rFonts w:ascii="Times New Roman" w:eastAsia="Times New Roman" w:hAnsi="Times New Roman" w:cs="Times New Roman"/>
          <w:b/>
          <w:noProof/>
        </w:rPr>
      </w:pPr>
      <w:r w:rsidRPr="00B71DB7">
        <w:rPr>
          <w:rFonts w:ascii="Times New Roman" w:eastAsia="Times New Roman" w:hAnsi="Times New Roman" w:cs="Times New Roman"/>
          <w:b/>
          <w:noProof/>
        </w:rPr>
        <w:tab/>
        <w:t>Atidžiai perskaitykite visą šį lapelį, prieš pradėdami vartoti vaistą, nes jame pateikiama Jums svarbi informacija.</w:t>
      </w:r>
    </w:p>
    <w:p w:rsidR="00927635" w:rsidRPr="00B71DB7" w:rsidRDefault="00927635" w:rsidP="00927635">
      <w:pPr>
        <w:numPr>
          <w:ilvl w:val="0"/>
          <w:numId w:val="1"/>
        </w:numPr>
        <w:spacing w:after="0" w:line="240" w:lineRule="auto"/>
        <w:ind w:left="567" w:hanging="567"/>
        <w:contextualSpacing/>
        <w:rPr>
          <w:rFonts w:ascii="Times New Roman" w:eastAsia="Times New Roman" w:hAnsi="Times New Roman" w:cs="Times New Roman"/>
          <w:noProof/>
        </w:rPr>
      </w:pPr>
      <w:r w:rsidRPr="00B71DB7">
        <w:rPr>
          <w:rFonts w:ascii="Times New Roman" w:eastAsia="Times New Roman" w:hAnsi="Times New Roman" w:cs="Times New Roman"/>
          <w:bCs/>
          <w:noProof/>
        </w:rPr>
        <w:t>Neišmeskite šio lapelio, nes vėl gali prireikti jį perskaityti.</w:t>
      </w:r>
    </w:p>
    <w:p w:rsidR="00927635" w:rsidRPr="00B71DB7" w:rsidRDefault="00927635" w:rsidP="00927635">
      <w:pPr>
        <w:numPr>
          <w:ilvl w:val="0"/>
          <w:numId w:val="1"/>
        </w:numPr>
        <w:spacing w:after="0" w:line="240" w:lineRule="auto"/>
        <w:ind w:left="567" w:hanging="567"/>
        <w:contextualSpacing/>
        <w:rPr>
          <w:rFonts w:ascii="Times New Roman" w:eastAsia="Times New Roman" w:hAnsi="Times New Roman" w:cs="Times New Roman"/>
          <w:noProof/>
        </w:rPr>
      </w:pPr>
      <w:r w:rsidRPr="00B71DB7">
        <w:rPr>
          <w:rFonts w:ascii="Times New Roman" w:eastAsia="Times New Roman" w:hAnsi="Times New Roman" w:cs="Times New Roman"/>
          <w:bCs/>
          <w:noProof/>
        </w:rPr>
        <w:t>Jei kiltų daugiau klausimų, kreipkitės į gydytoją arba vaistininką.</w:t>
      </w:r>
    </w:p>
    <w:p w:rsidR="00927635" w:rsidRPr="00B71DB7" w:rsidRDefault="00927635" w:rsidP="00927635">
      <w:pPr>
        <w:numPr>
          <w:ilvl w:val="0"/>
          <w:numId w:val="1"/>
        </w:numPr>
        <w:spacing w:after="0" w:line="240" w:lineRule="auto"/>
        <w:ind w:left="567" w:hanging="567"/>
        <w:contextualSpacing/>
        <w:rPr>
          <w:rFonts w:ascii="Times New Roman" w:eastAsia="Times New Roman" w:hAnsi="Times New Roman" w:cs="Times New Roman"/>
          <w:noProof/>
        </w:rPr>
      </w:pPr>
      <w:r w:rsidRPr="00B71DB7">
        <w:rPr>
          <w:rFonts w:ascii="Times New Roman" w:eastAsia="Times New Roman" w:hAnsi="Times New Roman" w:cs="Times New Roman"/>
          <w:bCs/>
          <w:noProof/>
        </w:rPr>
        <w:t>Šis vaistas skirtas tik Jums, todėl kitiems žmonėms jo duoti negalima. Vaistas gali jiems pakenkti (net tiems, kurių ligos požymiai yra tokie patys kaip Jūsų).</w:t>
      </w:r>
    </w:p>
    <w:p w:rsidR="00927635" w:rsidRPr="00B71DB7" w:rsidRDefault="00927635" w:rsidP="00927635">
      <w:pPr>
        <w:numPr>
          <w:ilvl w:val="0"/>
          <w:numId w:val="1"/>
        </w:numPr>
        <w:spacing w:after="0" w:line="240" w:lineRule="auto"/>
        <w:ind w:left="567" w:hanging="567"/>
        <w:contextualSpacing/>
        <w:rPr>
          <w:rFonts w:ascii="Times New Roman" w:eastAsia="Times New Roman" w:hAnsi="Times New Roman" w:cs="Times New Roman"/>
          <w:noProof/>
        </w:rPr>
      </w:pPr>
      <w:r w:rsidRPr="00B71DB7">
        <w:rPr>
          <w:rFonts w:ascii="Times New Roman" w:eastAsia="Times New Roman" w:hAnsi="Times New Roman" w:cs="Times New Roman"/>
          <w:bCs/>
          <w:noProof/>
        </w:rPr>
        <w:t>Jeigu pasireiškė šalutinis poveikis (net jeigu jis šiame lapelyje nenurodytas), kreipkitės į gydytoją arba vaistininką. Žr.</w:t>
      </w:r>
      <w:r>
        <w:rPr>
          <w:rFonts w:ascii="Times New Roman" w:eastAsia="Times New Roman" w:hAnsi="Times New Roman" w:cs="Times New Roman"/>
          <w:bCs/>
          <w:noProof/>
        </w:rPr>
        <w:t> </w:t>
      </w:r>
      <w:r w:rsidRPr="00B71DB7">
        <w:rPr>
          <w:rFonts w:ascii="Times New Roman" w:eastAsia="Times New Roman" w:hAnsi="Times New Roman" w:cs="Times New Roman"/>
          <w:bCs/>
          <w:noProof/>
        </w:rPr>
        <w:t>4</w:t>
      </w:r>
      <w:r>
        <w:rPr>
          <w:rFonts w:ascii="Times New Roman" w:eastAsia="Times New Roman" w:hAnsi="Times New Roman" w:cs="Times New Roman"/>
          <w:bCs/>
          <w:noProof/>
        </w:rPr>
        <w:t> </w:t>
      </w:r>
      <w:r w:rsidRPr="00B71DB7">
        <w:rPr>
          <w:rFonts w:ascii="Times New Roman" w:eastAsia="Times New Roman" w:hAnsi="Times New Roman" w:cs="Times New Roman"/>
          <w:bCs/>
          <w:noProof/>
        </w:rPr>
        <w:t>skyrių.</w:t>
      </w:r>
    </w:p>
    <w:p w:rsidR="00927635" w:rsidRPr="00B71DB7" w:rsidRDefault="00927635" w:rsidP="00927635">
      <w:pPr>
        <w:spacing w:after="0" w:line="240" w:lineRule="auto"/>
        <w:ind w:left="567" w:hanging="567"/>
        <w:outlineLvl w:val="0"/>
        <w:rPr>
          <w:rFonts w:ascii="Times New Roman" w:eastAsia="Times New Roman" w:hAnsi="Times New Roman" w:cs="Times New Roman"/>
          <w:b/>
          <w:noProof/>
        </w:rPr>
      </w:pPr>
    </w:p>
    <w:p w:rsidR="00927635" w:rsidRPr="00B71DB7" w:rsidRDefault="00927635" w:rsidP="00927635">
      <w:pPr>
        <w:numPr>
          <w:ilvl w:val="12"/>
          <w:numId w:val="0"/>
        </w:numPr>
        <w:spacing w:after="0" w:line="240" w:lineRule="auto"/>
        <w:outlineLvl w:val="0"/>
        <w:rPr>
          <w:rFonts w:ascii="Times New Roman" w:eastAsia="Times New Roman" w:hAnsi="Times New Roman" w:cs="Times New Roman"/>
          <w:b/>
          <w:noProof/>
        </w:rPr>
      </w:pPr>
      <w:r w:rsidRPr="00B71DB7">
        <w:rPr>
          <w:rFonts w:ascii="Times New Roman" w:eastAsia="Times New Roman" w:hAnsi="Times New Roman" w:cs="Times New Roman"/>
          <w:b/>
          <w:noProof/>
        </w:rPr>
        <w:t>Apie ką rašoma šiame lapelyje?</w:t>
      </w:r>
    </w:p>
    <w:p w:rsidR="00927635" w:rsidRPr="00B71DB7" w:rsidRDefault="00927635" w:rsidP="00927635">
      <w:pPr>
        <w:numPr>
          <w:ilvl w:val="12"/>
          <w:numId w:val="0"/>
        </w:numPr>
        <w:tabs>
          <w:tab w:val="left" w:pos="567"/>
        </w:tabs>
        <w:spacing w:after="0" w:line="240" w:lineRule="auto"/>
        <w:rPr>
          <w:rFonts w:ascii="Times New Roman" w:eastAsia="Times New Roman" w:hAnsi="Times New Roman" w:cs="Times New Roman"/>
          <w:noProof/>
        </w:rPr>
      </w:pPr>
      <w:r w:rsidRPr="00B71DB7">
        <w:rPr>
          <w:rFonts w:ascii="Times New Roman" w:eastAsia="Times New Roman" w:hAnsi="Times New Roman" w:cs="Times New Roman"/>
          <w:noProof/>
        </w:rPr>
        <w:t>1.</w:t>
      </w:r>
      <w:r w:rsidRPr="00B71DB7">
        <w:rPr>
          <w:rFonts w:ascii="Times New Roman" w:eastAsia="Times New Roman" w:hAnsi="Times New Roman" w:cs="Times New Roman"/>
          <w:noProof/>
        </w:rPr>
        <w:tab/>
      </w:r>
      <w:r w:rsidRPr="00B71DB7">
        <w:rPr>
          <w:rFonts w:ascii="Times New Roman" w:eastAsia="Times New Roman" w:hAnsi="Times New Roman" w:cs="Times New Roman"/>
        </w:rPr>
        <w:t>Kas yra Donepezil Actavis ir kam jis vartojamas</w:t>
      </w:r>
    </w:p>
    <w:p w:rsidR="00927635" w:rsidRPr="00B71DB7" w:rsidRDefault="00927635" w:rsidP="00927635">
      <w:pPr>
        <w:numPr>
          <w:ilvl w:val="12"/>
          <w:numId w:val="0"/>
        </w:numPr>
        <w:tabs>
          <w:tab w:val="left" w:pos="567"/>
        </w:tabs>
        <w:spacing w:after="0" w:line="240" w:lineRule="auto"/>
        <w:rPr>
          <w:rFonts w:ascii="Times New Roman" w:eastAsia="Times New Roman" w:hAnsi="Times New Roman" w:cs="Times New Roman"/>
          <w:noProof/>
        </w:rPr>
      </w:pPr>
      <w:r w:rsidRPr="00B71DB7">
        <w:rPr>
          <w:rFonts w:ascii="Times New Roman" w:eastAsia="Times New Roman" w:hAnsi="Times New Roman" w:cs="Times New Roman"/>
          <w:noProof/>
        </w:rPr>
        <w:t>2.</w:t>
      </w:r>
      <w:r w:rsidRPr="00B71DB7">
        <w:rPr>
          <w:rFonts w:ascii="Times New Roman" w:eastAsia="Times New Roman" w:hAnsi="Times New Roman" w:cs="Times New Roman"/>
          <w:noProof/>
        </w:rPr>
        <w:tab/>
      </w:r>
      <w:r w:rsidRPr="00B71DB7">
        <w:rPr>
          <w:rFonts w:ascii="Times New Roman" w:eastAsia="Times New Roman" w:hAnsi="Times New Roman" w:cs="Times New Roman"/>
        </w:rPr>
        <w:t>Kas žinotina prieš vartojant Donepezil Actavis</w:t>
      </w:r>
    </w:p>
    <w:p w:rsidR="00927635" w:rsidRPr="00B71DB7" w:rsidRDefault="00927635" w:rsidP="00927635">
      <w:pPr>
        <w:numPr>
          <w:ilvl w:val="12"/>
          <w:numId w:val="0"/>
        </w:numPr>
        <w:tabs>
          <w:tab w:val="left" w:pos="567"/>
        </w:tabs>
        <w:spacing w:after="0" w:line="240" w:lineRule="auto"/>
        <w:rPr>
          <w:rFonts w:ascii="Times New Roman" w:eastAsia="Times New Roman" w:hAnsi="Times New Roman" w:cs="Times New Roman"/>
          <w:noProof/>
        </w:rPr>
      </w:pPr>
      <w:r w:rsidRPr="00B71DB7">
        <w:rPr>
          <w:rFonts w:ascii="Times New Roman" w:eastAsia="Times New Roman" w:hAnsi="Times New Roman" w:cs="Times New Roman"/>
          <w:noProof/>
        </w:rPr>
        <w:t>3.</w:t>
      </w:r>
      <w:r w:rsidRPr="00B71DB7">
        <w:rPr>
          <w:rFonts w:ascii="Times New Roman" w:eastAsia="Times New Roman" w:hAnsi="Times New Roman" w:cs="Times New Roman"/>
          <w:noProof/>
        </w:rPr>
        <w:tab/>
      </w:r>
      <w:r w:rsidRPr="00B71DB7">
        <w:rPr>
          <w:rFonts w:ascii="Times New Roman" w:eastAsia="Times New Roman" w:hAnsi="Times New Roman" w:cs="Times New Roman"/>
        </w:rPr>
        <w:t>Kaip vartoti Donepezil Actavis</w:t>
      </w:r>
    </w:p>
    <w:p w:rsidR="00927635" w:rsidRPr="00B71DB7" w:rsidRDefault="00927635" w:rsidP="00927635">
      <w:pPr>
        <w:numPr>
          <w:ilvl w:val="12"/>
          <w:numId w:val="0"/>
        </w:numPr>
        <w:tabs>
          <w:tab w:val="left" w:pos="567"/>
        </w:tabs>
        <w:spacing w:after="0" w:line="240" w:lineRule="auto"/>
        <w:rPr>
          <w:rFonts w:ascii="Times New Roman" w:eastAsia="Times New Roman" w:hAnsi="Times New Roman" w:cs="Times New Roman"/>
          <w:noProof/>
        </w:rPr>
      </w:pPr>
      <w:r w:rsidRPr="00B71DB7">
        <w:rPr>
          <w:rFonts w:ascii="Times New Roman" w:eastAsia="Times New Roman" w:hAnsi="Times New Roman" w:cs="Times New Roman"/>
          <w:noProof/>
        </w:rPr>
        <w:t>4.</w:t>
      </w:r>
      <w:r w:rsidRPr="00B71DB7">
        <w:rPr>
          <w:rFonts w:ascii="Times New Roman" w:eastAsia="Times New Roman" w:hAnsi="Times New Roman" w:cs="Times New Roman"/>
          <w:noProof/>
        </w:rPr>
        <w:tab/>
      </w:r>
      <w:r w:rsidRPr="00B71DB7">
        <w:rPr>
          <w:rFonts w:ascii="Times New Roman" w:eastAsia="Times New Roman" w:hAnsi="Times New Roman" w:cs="Times New Roman"/>
        </w:rPr>
        <w:t>Galimas šalutinis poveikis</w:t>
      </w:r>
    </w:p>
    <w:p w:rsidR="00927635" w:rsidRPr="00B71DB7" w:rsidRDefault="00927635" w:rsidP="00927635">
      <w:pPr>
        <w:numPr>
          <w:ilvl w:val="12"/>
          <w:numId w:val="0"/>
        </w:numPr>
        <w:tabs>
          <w:tab w:val="left" w:pos="567"/>
        </w:tabs>
        <w:spacing w:after="0" w:line="240" w:lineRule="auto"/>
        <w:rPr>
          <w:rFonts w:ascii="Times New Roman" w:eastAsia="Times New Roman" w:hAnsi="Times New Roman" w:cs="Times New Roman"/>
          <w:noProof/>
        </w:rPr>
      </w:pPr>
      <w:r w:rsidRPr="00B71DB7">
        <w:rPr>
          <w:rFonts w:ascii="Times New Roman" w:eastAsia="Times New Roman" w:hAnsi="Times New Roman" w:cs="Times New Roman"/>
          <w:noProof/>
        </w:rPr>
        <w:t>5.</w:t>
      </w:r>
      <w:r w:rsidRPr="00B71DB7">
        <w:rPr>
          <w:rFonts w:ascii="Times New Roman" w:eastAsia="Times New Roman" w:hAnsi="Times New Roman" w:cs="Times New Roman"/>
          <w:noProof/>
        </w:rPr>
        <w:tab/>
      </w:r>
      <w:r w:rsidRPr="00B71DB7">
        <w:rPr>
          <w:rFonts w:ascii="Times New Roman" w:eastAsia="Times New Roman" w:hAnsi="Times New Roman" w:cs="Times New Roman"/>
        </w:rPr>
        <w:t>Donepezil Actavis laikymo sąlygos</w:t>
      </w:r>
    </w:p>
    <w:p w:rsidR="00927635" w:rsidRPr="00B71DB7" w:rsidRDefault="00927635" w:rsidP="00927635">
      <w:pPr>
        <w:tabs>
          <w:tab w:val="left" w:pos="567"/>
        </w:tabs>
        <w:spacing w:after="0" w:line="240" w:lineRule="auto"/>
        <w:rPr>
          <w:rFonts w:ascii="Times New Roman" w:eastAsia="Times New Roman" w:hAnsi="Times New Roman" w:cs="Times New Roman"/>
          <w:noProof/>
        </w:rPr>
      </w:pPr>
      <w:r w:rsidRPr="00B71DB7">
        <w:rPr>
          <w:rFonts w:ascii="Times New Roman" w:eastAsia="Times New Roman" w:hAnsi="Times New Roman" w:cs="Times New Roman"/>
          <w:noProof/>
        </w:rPr>
        <w:t>6.</w:t>
      </w:r>
      <w:r w:rsidRPr="00B71DB7">
        <w:rPr>
          <w:rFonts w:ascii="Times New Roman" w:eastAsia="Times New Roman" w:hAnsi="Times New Roman" w:cs="Times New Roman"/>
          <w:noProof/>
        </w:rPr>
        <w:tab/>
        <w:t xml:space="preserve">Pakuotės turinys ir </w:t>
      </w:r>
      <w:r w:rsidRPr="00B71DB7">
        <w:rPr>
          <w:rFonts w:ascii="Times New Roman" w:eastAsia="Times New Roman" w:hAnsi="Times New Roman" w:cs="Times New Roman"/>
        </w:rPr>
        <w:t>kita informacija</w:t>
      </w:r>
    </w:p>
    <w:p w:rsidR="00927635" w:rsidRPr="00B71DB7" w:rsidRDefault="00927635" w:rsidP="00927635">
      <w:pPr>
        <w:numPr>
          <w:ilvl w:val="12"/>
          <w:numId w:val="0"/>
        </w:numPr>
        <w:spacing w:after="0" w:line="240" w:lineRule="auto"/>
        <w:rPr>
          <w:rFonts w:ascii="Times New Roman" w:eastAsia="Times New Roman" w:hAnsi="Times New Roman" w:cs="Times New Roman"/>
          <w:noProof/>
        </w:rPr>
      </w:pPr>
    </w:p>
    <w:p w:rsidR="00927635" w:rsidRPr="00B71DB7" w:rsidRDefault="00927635" w:rsidP="00927635">
      <w:pPr>
        <w:numPr>
          <w:ilvl w:val="12"/>
          <w:numId w:val="0"/>
        </w:numPr>
        <w:spacing w:after="0" w:line="240" w:lineRule="auto"/>
        <w:rPr>
          <w:rFonts w:ascii="Times New Roman" w:eastAsia="Times New Roman" w:hAnsi="Times New Roman" w:cs="Times New Roman"/>
          <w:noProof/>
        </w:rPr>
      </w:pPr>
    </w:p>
    <w:p w:rsidR="00927635" w:rsidRDefault="00927635" w:rsidP="00927635">
      <w:pPr>
        <w:numPr>
          <w:ilvl w:val="0"/>
          <w:numId w:val="2"/>
        </w:numPr>
        <w:spacing w:after="0" w:line="240" w:lineRule="auto"/>
        <w:ind w:left="567" w:hanging="567"/>
        <w:contextualSpacing/>
        <w:rPr>
          <w:rFonts w:ascii="Times New Roman" w:eastAsia="Times New Roman" w:hAnsi="Times New Roman" w:cs="Times New Roman"/>
          <w:b/>
          <w:bCs/>
          <w:caps/>
        </w:rPr>
      </w:pPr>
      <w:r w:rsidRPr="00B71DB7">
        <w:rPr>
          <w:rFonts w:ascii="Times New Roman" w:eastAsia="Times New Roman" w:hAnsi="Times New Roman" w:cs="Times New Roman"/>
          <w:b/>
          <w:szCs w:val="24"/>
        </w:rPr>
        <w:t xml:space="preserve">Kas yra </w:t>
      </w:r>
      <w:r w:rsidRPr="00B71DB7">
        <w:rPr>
          <w:rFonts w:ascii="Times New Roman" w:eastAsia="Times New Roman" w:hAnsi="Times New Roman" w:cs="Times New Roman"/>
          <w:b/>
        </w:rPr>
        <w:t>Donepezil Actavis</w:t>
      </w:r>
      <w:r w:rsidRPr="00B71DB7">
        <w:rPr>
          <w:rFonts w:ascii="Times New Roman" w:eastAsia="Times New Roman" w:hAnsi="Times New Roman" w:cs="Times New Roman"/>
          <w:b/>
          <w:szCs w:val="24"/>
        </w:rPr>
        <w:t xml:space="preserve"> ir kam jis vartojamas</w:t>
      </w:r>
    </w:p>
    <w:p w:rsidR="00927635" w:rsidRPr="00B71DB7" w:rsidRDefault="00927635" w:rsidP="00927635">
      <w:pPr>
        <w:spacing w:after="0" w:line="240" w:lineRule="auto"/>
        <w:ind w:left="570"/>
        <w:rPr>
          <w:rFonts w:ascii="Times New Roman" w:eastAsia="Times New Roman" w:hAnsi="Times New Roman" w:cs="Times New Roman"/>
          <w:sz w:val="24"/>
          <w:szCs w:val="24"/>
        </w:rPr>
      </w:pPr>
    </w:p>
    <w:p w:rsidR="00927635" w:rsidRPr="00B71DB7" w:rsidRDefault="00927635" w:rsidP="00927635">
      <w:pPr>
        <w:autoSpaceDE w:val="0"/>
        <w:autoSpaceDN w:val="0"/>
        <w:adjustRightInd w:val="0"/>
        <w:spacing w:after="0" w:line="240" w:lineRule="auto"/>
        <w:rPr>
          <w:rFonts w:ascii="Times New Roman" w:eastAsia="Times New Roman" w:hAnsi="Times New Roman" w:cs="Times New Roman"/>
          <w:iCs/>
          <w:noProof/>
          <w:lang w:eastAsia="nl-NL"/>
        </w:rPr>
      </w:pPr>
      <w:r w:rsidRPr="00B71DB7">
        <w:rPr>
          <w:rFonts w:ascii="Times New Roman" w:eastAsia="Times New Roman" w:hAnsi="Times New Roman" w:cs="Times New Roman"/>
        </w:rPr>
        <w:t>Donepezilo hidrochloridas</w:t>
      </w:r>
      <w:r w:rsidRPr="00B71DB7">
        <w:rPr>
          <w:rFonts w:ascii="Times New Roman" w:eastAsia="Times New Roman" w:hAnsi="Times New Roman" w:cs="Times New Roman"/>
          <w:iCs/>
          <w:noProof/>
          <w:lang w:eastAsia="nl-NL"/>
        </w:rPr>
        <w:t xml:space="preserve"> priklauso vaistų, vadinamų </w:t>
      </w:r>
      <w:r w:rsidRPr="00B71DB7">
        <w:rPr>
          <w:rFonts w:ascii="Times New Roman" w:eastAsia="Times New Roman" w:hAnsi="Times New Roman" w:cs="Times New Roman"/>
          <w:bCs/>
          <w:iCs/>
          <w:noProof/>
          <w:lang w:eastAsia="nl-NL"/>
        </w:rPr>
        <w:t>acetilcholinesterazės inhibitoriais</w:t>
      </w:r>
      <w:r w:rsidRPr="00B71DB7">
        <w:rPr>
          <w:rFonts w:ascii="Times New Roman" w:eastAsia="Times New Roman" w:hAnsi="Times New Roman" w:cs="Times New Roman"/>
          <w:iCs/>
          <w:noProof/>
          <w:lang w:eastAsia="nl-NL"/>
        </w:rPr>
        <w:t xml:space="preserve">, grupei. Jis vartojamas lengvos ir vidutinio sunkumo </w:t>
      </w:r>
      <w:r w:rsidRPr="00B71DB7">
        <w:rPr>
          <w:rFonts w:ascii="Times New Roman" w:eastAsia="Times New Roman" w:hAnsi="Times New Roman" w:cs="Times New Roman"/>
          <w:bCs/>
          <w:iCs/>
          <w:noProof/>
          <w:lang w:eastAsia="nl-NL"/>
        </w:rPr>
        <w:t>Alzheimerio (</w:t>
      </w:r>
      <w:r w:rsidRPr="00B71DB7">
        <w:rPr>
          <w:rFonts w:ascii="Times New Roman" w:eastAsia="Times New Roman" w:hAnsi="Times New Roman" w:cs="Times New Roman"/>
          <w:bCs/>
          <w:i/>
          <w:iCs/>
          <w:noProof/>
          <w:lang w:eastAsia="nl-NL"/>
        </w:rPr>
        <w:t>Alzheimer</w:t>
      </w:r>
      <w:r w:rsidRPr="00B71DB7">
        <w:rPr>
          <w:rFonts w:ascii="Times New Roman" w:eastAsia="Times New Roman" w:hAnsi="Times New Roman" w:cs="Times New Roman"/>
          <w:bCs/>
          <w:iCs/>
          <w:noProof/>
          <w:lang w:eastAsia="nl-NL"/>
        </w:rPr>
        <w:t xml:space="preserve">) </w:t>
      </w:r>
      <w:r w:rsidRPr="00B71DB7">
        <w:rPr>
          <w:rFonts w:ascii="Times New Roman" w:eastAsia="Times New Roman" w:hAnsi="Times New Roman" w:cs="Times New Roman"/>
          <w:iCs/>
          <w:noProof/>
          <w:lang w:eastAsia="nl-NL"/>
        </w:rPr>
        <w:t xml:space="preserve">demencijos simptomams gydyti. Jį galima vartoti tik </w:t>
      </w:r>
      <w:r w:rsidRPr="00B71DB7">
        <w:rPr>
          <w:rFonts w:ascii="Times New Roman" w:eastAsia="Times New Roman" w:hAnsi="Times New Roman" w:cs="Times New Roman"/>
          <w:bCs/>
          <w:iCs/>
          <w:noProof/>
          <w:lang w:eastAsia="nl-NL"/>
        </w:rPr>
        <w:t>suaugusiesiems</w:t>
      </w:r>
      <w:r w:rsidRPr="00B71DB7">
        <w:rPr>
          <w:rFonts w:ascii="Times New Roman" w:eastAsia="Times New Roman" w:hAnsi="Times New Roman" w:cs="Times New Roman"/>
          <w:iCs/>
          <w:noProof/>
          <w:lang w:eastAsia="nl-NL"/>
        </w:rPr>
        <w:t>. Šios ligos simptomai: progresuojantis atminties netekimas, minčių susipainiojimas ir elgesio pokyčiai.</w:t>
      </w:r>
    </w:p>
    <w:p w:rsidR="00927635" w:rsidRPr="00B71DB7" w:rsidRDefault="00927635" w:rsidP="00927635">
      <w:pPr>
        <w:autoSpaceDE w:val="0"/>
        <w:autoSpaceDN w:val="0"/>
        <w:adjustRightInd w:val="0"/>
        <w:spacing w:after="0" w:line="240" w:lineRule="auto"/>
        <w:rPr>
          <w:rFonts w:ascii="Times New Roman" w:eastAsia="Times New Roman" w:hAnsi="Times New Roman" w:cs="Times New Roman"/>
          <w:i/>
          <w:iCs/>
          <w:noProof/>
          <w:lang w:eastAsia="nl-NL"/>
        </w:rPr>
      </w:pPr>
    </w:p>
    <w:p w:rsidR="00927635" w:rsidRPr="00B71DB7" w:rsidRDefault="00927635" w:rsidP="00927635">
      <w:pPr>
        <w:autoSpaceDE w:val="0"/>
        <w:autoSpaceDN w:val="0"/>
        <w:adjustRightInd w:val="0"/>
        <w:spacing w:after="0" w:line="240" w:lineRule="auto"/>
        <w:rPr>
          <w:rFonts w:ascii="Times New Roman" w:eastAsia="Times New Roman" w:hAnsi="Times New Roman" w:cs="Times New Roman"/>
          <w:i/>
          <w:iCs/>
          <w:noProof/>
          <w:lang w:eastAsia="nl-NL"/>
        </w:rPr>
      </w:pPr>
    </w:p>
    <w:p w:rsidR="00927635" w:rsidRPr="00B71DB7" w:rsidRDefault="00927635" w:rsidP="00927635">
      <w:pPr>
        <w:numPr>
          <w:ilvl w:val="0"/>
          <w:numId w:val="2"/>
        </w:numPr>
        <w:spacing w:after="0" w:line="240" w:lineRule="auto"/>
        <w:ind w:hanging="502"/>
        <w:contextualSpacing/>
        <w:rPr>
          <w:rFonts w:ascii="Times New Roman" w:eastAsia="Times New Roman" w:hAnsi="Times New Roman" w:cs="Times New Roman"/>
          <w:b/>
          <w:bCs/>
          <w:caps/>
          <w:noProof/>
        </w:rPr>
      </w:pPr>
      <w:r w:rsidRPr="00B71DB7">
        <w:rPr>
          <w:rFonts w:ascii="Times New Roman" w:eastAsia="Times New Roman" w:hAnsi="Times New Roman" w:cs="Times New Roman"/>
          <w:b/>
          <w:szCs w:val="24"/>
        </w:rPr>
        <w:t xml:space="preserve">Kas žinotina prieš vartojant </w:t>
      </w:r>
      <w:r w:rsidRPr="00B71DB7">
        <w:rPr>
          <w:rFonts w:ascii="Times New Roman" w:eastAsia="Times New Roman" w:hAnsi="Times New Roman" w:cs="Times New Roman"/>
          <w:b/>
        </w:rPr>
        <w:t>Donepezil Actavis</w:t>
      </w:r>
    </w:p>
    <w:p w:rsidR="00927635" w:rsidRPr="00B71DB7" w:rsidRDefault="00927635" w:rsidP="00927635">
      <w:pPr>
        <w:spacing w:after="0" w:line="240" w:lineRule="auto"/>
        <w:rPr>
          <w:rFonts w:ascii="Times New Roman" w:eastAsia="Times New Roman" w:hAnsi="Times New Roman" w:cs="Times New Roman"/>
          <w:sz w:val="24"/>
          <w:szCs w:val="24"/>
        </w:rPr>
      </w:pPr>
    </w:p>
    <w:p w:rsidR="00927635" w:rsidRPr="00B71DB7" w:rsidRDefault="00927635" w:rsidP="00927635">
      <w:pPr>
        <w:numPr>
          <w:ilvl w:val="12"/>
          <w:numId w:val="0"/>
        </w:numPr>
        <w:spacing w:after="0" w:line="240" w:lineRule="auto"/>
        <w:outlineLvl w:val="0"/>
        <w:rPr>
          <w:rFonts w:ascii="Times New Roman" w:eastAsia="Times New Roman" w:hAnsi="Times New Roman" w:cs="Times New Roman"/>
          <w:noProof/>
        </w:rPr>
      </w:pPr>
      <w:r w:rsidRPr="00B71DB7">
        <w:rPr>
          <w:rFonts w:ascii="Times New Roman" w:eastAsia="Times New Roman" w:hAnsi="Times New Roman" w:cs="Times New Roman"/>
          <w:b/>
          <w:noProof/>
        </w:rPr>
        <w:t>Donepezil Actavis vartoti negalima:</w:t>
      </w:r>
    </w:p>
    <w:p w:rsidR="00927635" w:rsidRPr="00B71DB7" w:rsidRDefault="00927635" w:rsidP="00927635">
      <w:pPr>
        <w:numPr>
          <w:ilvl w:val="0"/>
          <w:numId w:val="3"/>
        </w:numPr>
        <w:spacing w:after="0" w:line="240" w:lineRule="auto"/>
        <w:rPr>
          <w:rFonts w:ascii="Times New Roman" w:eastAsia="Times New Roman" w:hAnsi="Times New Roman" w:cs="Times New Roman"/>
          <w:noProof/>
        </w:rPr>
      </w:pPr>
      <w:r>
        <w:rPr>
          <w:rFonts w:ascii="Times New Roman" w:eastAsia="Times New Roman" w:hAnsi="Times New Roman" w:cs="Times New Roman"/>
          <w:noProof/>
        </w:rPr>
        <w:t>j</w:t>
      </w:r>
      <w:r w:rsidRPr="00B71DB7">
        <w:rPr>
          <w:rFonts w:ascii="Times New Roman" w:eastAsia="Times New Roman" w:hAnsi="Times New Roman" w:cs="Times New Roman"/>
          <w:noProof/>
        </w:rPr>
        <w:t>ei</w:t>
      </w:r>
      <w:r>
        <w:rPr>
          <w:rFonts w:ascii="Times New Roman" w:eastAsia="Times New Roman" w:hAnsi="Times New Roman" w:cs="Times New Roman"/>
          <w:noProof/>
        </w:rPr>
        <w:t>gu</w:t>
      </w:r>
      <w:r w:rsidRPr="00B71DB7">
        <w:rPr>
          <w:rFonts w:ascii="Times New Roman" w:eastAsia="Times New Roman" w:hAnsi="Times New Roman" w:cs="Times New Roman"/>
          <w:noProof/>
        </w:rPr>
        <w:t xml:space="preserve"> yra alergija donepezilo hidrochloridui, piperidino derivatams arba bet kuriai pagalbinei šio vaisto medžiagai (jos išvardytos 6</w:t>
      </w:r>
      <w:r>
        <w:rPr>
          <w:rFonts w:ascii="Times New Roman" w:eastAsia="Times New Roman" w:hAnsi="Times New Roman" w:cs="Times New Roman"/>
          <w:noProof/>
        </w:rPr>
        <w:t> </w:t>
      </w:r>
      <w:r w:rsidRPr="00B71DB7">
        <w:rPr>
          <w:rFonts w:ascii="Times New Roman" w:eastAsia="Times New Roman" w:hAnsi="Times New Roman" w:cs="Times New Roman"/>
          <w:noProof/>
        </w:rPr>
        <w:t>skyriuje)</w:t>
      </w:r>
      <w:r>
        <w:rPr>
          <w:rFonts w:ascii="Times New Roman" w:eastAsia="Times New Roman" w:hAnsi="Times New Roman" w:cs="Times New Roman"/>
          <w:noProof/>
        </w:rPr>
        <w:t>;</w:t>
      </w:r>
    </w:p>
    <w:p w:rsidR="00927635" w:rsidRPr="00B71DB7" w:rsidRDefault="00927635" w:rsidP="00927635">
      <w:pPr>
        <w:numPr>
          <w:ilvl w:val="0"/>
          <w:numId w:val="3"/>
        </w:numPr>
        <w:spacing w:after="0" w:line="240" w:lineRule="auto"/>
        <w:rPr>
          <w:rFonts w:ascii="Times New Roman" w:eastAsia="Times New Roman" w:hAnsi="Times New Roman" w:cs="Times New Roman"/>
          <w:noProof/>
        </w:rPr>
      </w:pPr>
      <w:r>
        <w:rPr>
          <w:rFonts w:ascii="Times New Roman" w:eastAsia="Times New Roman" w:hAnsi="Times New Roman" w:cs="Times New Roman"/>
          <w:noProof/>
        </w:rPr>
        <w:t>n</w:t>
      </w:r>
      <w:r w:rsidRPr="00B71DB7">
        <w:rPr>
          <w:rFonts w:ascii="Times New Roman" w:eastAsia="Times New Roman" w:hAnsi="Times New Roman" w:cs="Times New Roman"/>
          <w:noProof/>
        </w:rPr>
        <w:t>ėštumo laikotarpiu.</w:t>
      </w:r>
    </w:p>
    <w:p w:rsidR="00927635" w:rsidRPr="00B71DB7" w:rsidRDefault="00927635" w:rsidP="00927635">
      <w:pPr>
        <w:spacing w:after="0" w:line="240" w:lineRule="auto"/>
        <w:rPr>
          <w:rFonts w:ascii="Times New Roman" w:eastAsia="Times New Roman" w:hAnsi="Times New Roman" w:cs="Times New Roman"/>
          <w:i/>
          <w:noProof/>
        </w:rPr>
      </w:pPr>
    </w:p>
    <w:p w:rsidR="00927635" w:rsidRPr="00B71DB7" w:rsidRDefault="00927635" w:rsidP="00927635">
      <w:pPr>
        <w:numPr>
          <w:ilvl w:val="12"/>
          <w:numId w:val="0"/>
        </w:numPr>
        <w:spacing w:after="0" w:line="240" w:lineRule="auto"/>
        <w:outlineLvl w:val="0"/>
        <w:rPr>
          <w:rFonts w:ascii="Times New Roman" w:eastAsia="Times New Roman" w:hAnsi="Times New Roman" w:cs="Times New Roman"/>
          <w:b/>
          <w:noProof/>
        </w:rPr>
      </w:pPr>
      <w:r w:rsidRPr="00B71DB7">
        <w:rPr>
          <w:rFonts w:ascii="Times New Roman" w:eastAsia="Times New Roman" w:hAnsi="Times New Roman" w:cs="Times New Roman"/>
          <w:b/>
          <w:noProof/>
        </w:rPr>
        <w:t>Įspėjimai ir atsargumo priemonės</w:t>
      </w:r>
    </w:p>
    <w:p w:rsidR="00927635" w:rsidRPr="00B71DB7" w:rsidRDefault="00927635" w:rsidP="00927635">
      <w:pPr>
        <w:numPr>
          <w:ilvl w:val="12"/>
          <w:numId w:val="0"/>
        </w:numPr>
        <w:spacing w:after="0" w:line="240" w:lineRule="auto"/>
        <w:outlineLvl w:val="0"/>
        <w:rPr>
          <w:rFonts w:ascii="Times New Roman" w:eastAsia="Times New Roman" w:hAnsi="Times New Roman" w:cs="Times New Roman"/>
          <w:noProof/>
        </w:rPr>
      </w:pPr>
      <w:r w:rsidRPr="00B71DB7">
        <w:rPr>
          <w:rFonts w:ascii="Times New Roman" w:eastAsia="Times New Roman" w:hAnsi="Times New Roman" w:cs="Times New Roman"/>
          <w:noProof/>
        </w:rPr>
        <w:t>Gydymą Donepezil Actavis gali skirti ir stebėti tik gydytojas, turintis Alzheimerio demencijos diagnostikos ir gydymo patirties.</w:t>
      </w:r>
    </w:p>
    <w:p w:rsidR="00927635" w:rsidRPr="00B71DB7" w:rsidRDefault="00927635" w:rsidP="00927635">
      <w:pPr>
        <w:numPr>
          <w:ilvl w:val="12"/>
          <w:numId w:val="0"/>
        </w:numPr>
        <w:spacing w:after="0" w:line="240" w:lineRule="auto"/>
        <w:outlineLvl w:val="0"/>
        <w:rPr>
          <w:rFonts w:ascii="Times New Roman" w:eastAsia="Times New Roman" w:hAnsi="Times New Roman" w:cs="Times New Roman"/>
          <w:noProof/>
        </w:rPr>
      </w:pPr>
    </w:p>
    <w:p w:rsidR="00927635" w:rsidRPr="00B71DB7" w:rsidRDefault="00927635" w:rsidP="00927635">
      <w:pPr>
        <w:numPr>
          <w:ilvl w:val="12"/>
          <w:numId w:val="0"/>
        </w:numPr>
        <w:spacing w:after="0" w:line="240" w:lineRule="auto"/>
        <w:outlineLvl w:val="0"/>
        <w:rPr>
          <w:rFonts w:ascii="Times New Roman" w:eastAsia="Times New Roman" w:hAnsi="Times New Roman" w:cs="Times New Roman"/>
          <w:szCs w:val="24"/>
        </w:rPr>
      </w:pPr>
      <w:r w:rsidRPr="00B71DB7">
        <w:rPr>
          <w:rFonts w:ascii="Times New Roman" w:eastAsia="Times New Roman" w:hAnsi="Times New Roman" w:cs="Times New Roman"/>
          <w:noProof/>
        </w:rPr>
        <w:t>P</w:t>
      </w:r>
      <w:r w:rsidRPr="00B71DB7">
        <w:rPr>
          <w:rFonts w:ascii="Times New Roman" w:eastAsia="Times New Roman" w:hAnsi="Times New Roman" w:cs="Times New Roman"/>
          <w:bCs/>
          <w:noProof/>
        </w:rPr>
        <w:t>asitarkite su gydytoju ar</w:t>
      </w:r>
      <w:r>
        <w:rPr>
          <w:rFonts w:ascii="Times New Roman" w:eastAsia="Times New Roman" w:hAnsi="Times New Roman" w:cs="Times New Roman"/>
          <w:bCs/>
          <w:noProof/>
        </w:rPr>
        <w:t>ba</w:t>
      </w:r>
      <w:r w:rsidRPr="00B71DB7">
        <w:rPr>
          <w:rFonts w:ascii="Times New Roman" w:eastAsia="Times New Roman" w:hAnsi="Times New Roman" w:cs="Times New Roman"/>
          <w:bCs/>
          <w:noProof/>
        </w:rPr>
        <w:t xml:space="preserve"> vaistininku, prieš pradėdami vartoti Donepezil Actavis:</w:t>
      </w:r>
    </w:p>
    <w:p w:rsidR="00927635" w:rsidRPr="00B71DB7" w:rsidRDefault="00927635" w:rsidP="00927635">
      <w:pPr>
        <w:numPr>
          <w:ilvl w:val="0"/>
          <w:numId w:val="12"/>
        </w:numPr>
        <w:spacing w:after="0" w:line="240" w:lineRule="auto"/>
        <w:contextualSpacing/>
        <w:outlineLvl w:val="0"/>
        <w:rPr>
          <w:rFonts w:ascii="Times New Roman" w:eastAsia="Times New Roman" w:hAnsi="Times New Roman" w:cs="Times New Roman"/>
          <w:noProof/>
        </w:rPr>
      </w:pPr>
      <w:r w:rsidRPr="00B71DB7">
        <w:rPr>
          <w:rFonts w:ascii="Times New Roman" w:eastAsia="Times New Roman" w:hAnsi="Times New Roman" w:cs="Times New Roman"/>
          <w:noProof/>
        </w:rPr>
        <w:t xml:space="preserve">jeigu Jums kada nors buvo </w:t>
      </w:r>
      <w:r w:rsidRPr="00B71DB7">
        <w:rPr>
          <w:rFonts w:ascii="Times New Roman" w:eastAsia="Times New Roman" w:hAnsi="Times New Roman" w:cs="Times New Roman"/>
          <w:bCs/>
          <w:noProof/>
        </w:rPr>
        <w:t>skrandžio arba dvylikapirštės žarnos opa</w:t>
      </w:r>
      <w:r w:rsidRPr="00B71DB7">
        <w:rPr>
          <w:rFonts w:ascii="Times New Roman" w:eastAsia="Times New Roman" w:hAnsi="Times New Roman" w:cs="Times New Roman"/>
          <w:noProof/>
        </w:rPr>
        <w:t xml:space="preserve"> arba vartojate nesteroidinius </w:t>
      </w:r>
      <w:r w:rsidRPr="00B71DB7">
        <w:rPr>
          <w:rFonts w:ascii="Times New Roman" w:eastAsia="Times New Roman" w:hAnsi="Times New Roman" w:cs="Times New Roman"/>
          <w:bCs/>
          <w:noProof/>
        </w:rPr>
        <w:t>vaistus nuo uždegimo</w:t>
      </w:r>
      <w:r w:rsidRPr="00B71DB7">
        <w:rPr>
          <w:rFonts w:ascii="Times New Roman" w:eastAsia="Times New Roman" w:hAnsi="Times New Roman" w:cs="Times New Roman"/>
          <w:noProof/>
        </w:rPr>
        <w:t xml:space="preserve"> (</w:t>
      </w:r>
      <w:r w:rsidRPr="00B71DB7">
        <w:rPr>
          <w:rFonts w:ascii="Times New Roman" w:eastAsia="Times New Roman" w:hAnsi="Times New Roman" w:cs="Times New Roman"/>
          <w:bCs/>
          <w:noProof/>
        </w:rPr>
        <w:t>NVNU</w:t>
      </w:r>
      <w:r w:rsidRPr="00B71DB7">
        <w:rPr>
          <w:rFonts w:ascii="Times New Roman" w:eastAsia="Times New Roman" w:hAnsi="Times New Roman" w:cs="Times New Roman"/>
          <w:noProof/>
        </w:rPr>
        <w:t>)</w:t>
      </w:r>
      <w:r>
        <w:rPr>
          <w:rFonts w:ascii="Times New Roman" w:eastAsia="Times New Roman" w:hAnsi="Times New Roman" w:cs="Times New Roman"/>
          <w:noProof/>
        </w:rPr>
        <w:t>;</w:t>
      </w:r>
    </w:p>
    <w:p w:rsidR="00927635" w:rsidRPr="00B71DB7" w:rsidRDefault="00927635" w:rsidP="00927635">
      <w:pPr>
        <w:numPr>
          <w:ilvl w:val="0"/>
          <w:numId w:val="12"/>
        </w:numPr>
        <w:tabs>
          <w:tab w:val="num" w:pos="709"/>
        </w:tabs>
        <w:spacing w:after="0" w:line="240" w:lineRule="auto"/>
        <w:rPr>
          <w:rFonts w:ascii="Times New Roman" w:eastAsia="Times New Roman" w:hAnsi="Times New Roman" w:cs="Times New Roman"/>
          <w:noProof/>
        </w:rPr>
      </w:pPr>
      <w:r w:rsidRPr="00B71DB7">
        <w:rPr>
          <w:rFonts w:ascii="Times New Roman" w:eastAsia="Times New Roman" w:hAnsi="Times New Roman" w:cs="Times New Roman"/>
          <w:noProof/>
        </w:rPr>
        <w:t xml:space="preserve">jeigu jums kada nors buvo </w:t>
      </w:r>
      <w:r w:rsidRPr="00B71DB7">
        <w:rPr>
          <w:rFonts w:ascii="Times New Roman" w:eastAsia="Times New Roman" w:hAnsi="Times New Roman" w:cs="Times New Roman"/>
          <w:bCs/>
          <w:noProof/>
        </w:rPr>
        <w:t>traukulių</w:t>
      </w:r>
      <w:r w:rsidRPr="00B71DB7">
        <w:rPr>
          <w:rFonts w:ascii="Times New Roman" w:eastAsia="Times New Roman" w:hAnsi="Times New Roman" w:cs="Times New Roman"/>
          <w:noProof/>
        </w:rPr>
        <w:t>. Donepezilas gali skatinti priepuolius ar traukulius. Gydytojas stebės Jūsų simptomus</w:t>
      </w:r>
      <w:r>
        <w:rPr>
          <w:rFonts w:ascii="Times New Roman" w:eastAsia="Times New Roman" w:hAnsi="Times New Roman" w:cs="Times New Roman"/>
          <w:noProof/>
        </w:rPr>
        <w:t>;</w:t>
      </w:r>
    </w:p>
    <w:p w:rsidR="00927635" w:rsidRDefault="00927635" w:rsidP="00927635">
      <w:pPr>
        <w:numPr>
          <w:ilvl w:val="0"/>
          <w:numId w:val="12"/>
        </w:numPr>
        <w:tabs>
          <w:tab w:val="num" w:pos="709"/>
        </w:tabs>
        <w:spacing w:after="0" w:line="240" w:lineRule="auto"/>
        <w:rPr>
          <w:rFonts w:ascii="Times New Roman" w:eastAsia="Times New Roman" w:hAnsi="Times New Roman" w:cs="Times New Roman"/>
          <w:noProof/>
        </w:rPr>
      </w:pPr>
      <w:r w:rsidRPr="00B71DB7">
        <w:rPr>
          <w:rFonts w:ascii="Times New Roman" w:eastAsia="Times New Roman" w:hAnsi="Times New Roman" w:cs="Times New Roman"/>
          <w:noProof/>
        </w:rPr>
        <w:t xml:space="preserve">jeigu Jūs sergate </w:t>
      </w:r>
      <w:r w:rsidRPr="00B71DB7">
        <w:rPr>
          <w:rFonts w:ascii="Times New Roman" w:eastAsia="Times New Roman" w:hAnsi="Times New Roman" w:cs="Times New Roman"/>
          <w:bCs/>
          <w:noProof/>
        </w:rPr>
        <w:t>širdies liga</w:t>
      </w:r>
      <w:r w:rsidRPr="00B71DB7">
        <w:rPr>
          <w:rFonts w:ascii="Times New Roman" w:eastAsia="Times New Roman" w:hAnsi="Times New Roman" w:cs="Times New Roman"/>
          <w:noProof/>
        </w:rPr>
        <w:t xml:space="preserve"> (</w:t>
      </w:r>
      <w:r>
        <w:rPr>
          <w:rFonts w:ascii="Times New Roman" w:eastAsia="Times New Roman" w:hAnsi="Times New Roman" w:cs="Times New Roman"/>
          <w:noProof/>
        </w:rPr>
        <w:t>pvz.,</w:t>
      </w:r>
      <w:r w:rsidRPr="00B71DB7">
        <w:rPr>
          <w:rFonts w:ascii="Times New Roman" w:eastAsia="Times New Roman" w:hAnsi="Times New Roman" w:cs="Times New Roman"/>
          <w:noProof/>
        </w:rPr>
        <w:t xml:space="preserve"> nereguliarus </w:t>
      </w:r>
      <w:r w:rsidRPr="00201C84">
        <w:rPr>
          <w:rFonts w:ascii="Times New Roman" w:eastAsia="Times New Roman" w:hAnsi="Times New Roman" w:cs="Times New Roman"/>
          <w:noProof/>
        </w:rPr>
        <w:t>arba labai sulėtėjęs</w:t>
      </w:r>
      <w:r>
        <w:rPr>
          <w:rFonts w:ascii="Times New Roman" w:eastAsia="Times New Roman" w:hAnsi="Times New Roman" w:cs="Times New Roman"/>
          <w:noProof/>
        </w:rPr>
        <w:t xml:space="preserve"> </w:t>
      </w:r>
      <w:r w:rsidRPr="00B71DB7">
        <w:rPr>
          <w:rFonts w:ascii="Times New Roman" w:eastAsia="Times New Roman" w:hAnsi="Times New Roman" w:cs="Times New Roman"/>
          <w:noProof/>
        </w:rPr>
        <w:t xml:space="preserve">širdies </w:t>
      </w:r>
      <w:r>
        <w:rPr>
          <w:rFonts w:ascii="Times New Roman" w:eastAsia="Times New Roman" w:hAnsi="Times New Roman" w:cs="Times New Roman"/>
          <w:noProof/>
        </w:rPr>
        <w:t>plakimas</w:t>
      </w:r>
      <w:r w:rsidRPr="00B71DB7">
        <w:rPr>
          <w:rFonts w:ascii="Times New Roman" w:eastAsia="Times New Roman" w:hAnsi="Times New Roman" w:cs="Times New Roman"/>
          <w:noProof/>
        </w:rPr>
        <w:t xml:space="preserve">, </w:t>
      </w:r>
      <w:r w:rsidRPr="00201C84">
        <w:rPr>
          <w:rFonts w:ascii="Times New Roman" w:eastAsia="Times New Roman" w:hAnsi="Times New Roman" w:cs="Times New Roman"/>
          <w:noProof/>
        </w:rPr>
        <w:t>širdies nepakankamumas, miokardo infarktas</w:t>
      </w:r>
      <w:r w:rsidRPr="00B71DB7">
        <w:rPr>
          <w:rFonts w:ascii="Times New Roman" w:eastAsia="Times New Roman" w:hAnsi="Times New Roman" w:cs="Times New Roman"/>
          <w:noProof/>
        </w:rPr>
        <w:t>)</w:t>
      </w:r>
      <w:r>
        <w:rPr>
          <w:rFonts w:ascii="Times New Roman" w:eastAsia="Times New Roman" w:hAnsi="Times New Roman" w:cs="Times New Roman"/>
          <w:noProof/>
        </w:rPr>
        <w:t>;</w:t>
      </w:r>
    </w:p>
    <w:p w:rsidR="00927635" w:rsidRDefault="00927635" w:rsidP="00927635">
      <w:pPr>
        <w:numPr>
          <w:ilvl w:val="0"/>
          <w:numId w:val="12"/>
        </w:numPr>
        <w:tabs>
          <w:tab w:val="num" w:pos="709"/>
        </w:tabs>
        <w:spacing w:after="0" w:line="240" w:lineRule="auto"/>
        <w:rPr>
          <w:rFonts w:ascii="Times New Roman" w:eastAsia="Times New Roman" w:hAnsi="Times New Roman" w:cs="Times New Roman"/>
          <w:noProof/>
        </w:rPr>
      </w:pPr>
      <w:r w:rsidRPr="00201C84">
        <w:rPr>
          <w:rFonts w:ascii="Times New Roman" w:eastAsia="Times New Roman" w:hAnsi="Times New Roman" w:cs="Times New Roman"/>
          <w:noProof/>
        </w:rPr>
        <w:lastRenderedPageBreak/>
        <w:t>širdies sutrikimas, vadinamas QT intervalo pailgėjimu, arba Jums praeityje buvo diagnozuoti tam tikri širdies ritmo sutrikimai, vadinami verpstine skilvelių tachikardija (Torsade de Pointes), arba kam nors iš jūsų šeimos narių diagnozuotas QT intervalo pailgėjimas;</w:t>
      </w:r>
    </w:p>
    <w:p w:rsidR="00927635" w:rsidRPr="00B71DB7" w:rsidRDefault="00927635" w:rsidP="00927635">
      <w:pPr>
        <w:numPr>
          <w:ilvl w:val="0"/>
          <w:numId w:val="12"/>
        </w:numPr>
        <w:tabs>
          <w:tab w:val="num" w:pos="709"/>
        </w:tabs>
        <w:spacing w:after="0" w:line="240" w:lineRule="auto"/>
        <w:rPr>
          <w:rFonts w:ascii="Times New Roman" w:eastAsia="Times New Roman" w:hAnsi="Times New Roman" w:cs="Times New Roman"/>
          <w:noProof/>
        </w:rPr>
      </w:pPr>
      <w:r w:rsidRPr="00201C84">
        <w:rPr>
          <w:rFonts w:ascii="Times New Roman" w:eastAsia="Times New Roman" w:hAnsi="Times New Roman" w:cs="Times New Roman"/>
          <w:noProof/>
        </w:rPr>
        <w:t>sumažėjęs ma</w:t>
      </w:r>
      <w:r>
        <w:rPr>
          <w:rFonts w:ascii="Times New Roman" w:eastAsia="Times New Roman" w:hAnsi="Times New Roman" w:cs="Times New Roman"/>
          <w:noProof/>
        </w:rPr>
        <w:t>gnio arba kalio kiekis kraujyje;</w:t>
      </w:r>
    </w:p>
    <w:p w:rsidR="00927635" w:rsidRPr="00B71DB7" w:rsidRDefault="00927635" w:rsidP="00927635">
      <w:pPr>
        <w:numPr>
          <w:ilvl w:val="0"/>
          <w:numId w:val="12"/>
        </w:numPr>
        <w:tabs>
          <w:tab w:val="num" w:pos="709"/>
        </w:tabs>
        <w:spacing w:after="0" w:line="240" w:lineRule="auto"/>
        <w:rPr>
          <w:rFonts w:ascii="Times New Roman" w:eastAsia="Times New Roman" w:hAnsi="Times New Roman" w:cs="Times New Roman"/>
          <w:noProof/>
        </w:rPr>
      </w:pPr>
      <w:r w:rsidRPr="00B71DB7">
        <w:rPr>
          <w:rFonts w:ascii="Times New Roman" w:eastAsia="Times New Roman" w:hAnsi="Times New Roman" w:cs="Times New Roman"/>
          <w:noProof/>
        </w:rPr>
        <w:t xml:space="preserve">jeigu Jūs sergate </w:t>
      </w:r>
      <w:r w:rsidRPr="00B71DB7">
        <w:rPr>
          <w:rFonts w:ascii="Times New Roman" w:eastAsia="Times New Roman" w:hAnsi="Times New Roman" w:cs="Times New Roman"/>
          <w:bCs/>
          <w:noProof/>
        </w:rPr>
        <w:t>astma arba kita ilgai trunkančia plaučių liga</w:t>
      </w:r>
      <w:r>
        <w:rPr>
          <w:rFonts w:ascii="Times New Roman" w:eastAsia="Times New Roman" w:hAnsi="Times New Roman" w:cs="Times New Roman"/>
          <w:noProof/>
        </w:rPr>
        <w:t>;</w:t>
      </w:r>
    </w:p>
    <w:p w:rsidR="00927635" w:rsidRPr="00B71DB7" w:rsidRDefault="00927635" w:rsidP="00927635">
      <w:pPr>
        <w:numPr>
          <w:ilvl w:val="0"/>
          <w:numId w:val="12"/>
        </w:numPr>
        <w:tabs>
          <w:tab w:val="num" w:pos="709"/>
        </w:tabs>
        <w:spacing w:after="0" w:line="240" w:lineRule="auto"/>
        <w:rPr>
          <w:rFonts w:ascii="Times New Roman" w:eastAsia="Times New Roman" w:hAnsi="Times New Roman" w:cs="Times New Roman"/>
          <w:noProof/>
        </w:rPr>
      </w:pPr>
      <w:r w:rsidRPr="00B71DB7">
        <w:rPr>
          <w:rFonts w:ascii="Times New Roman" w:eastAsia="Times New Roman" w:hAnsi="Times New Roman" w:cs="Times New Roman"/>
          <w:noProof/>
        </w:rPr>
        <w:t xml:space="preserve">jeigu Jūs kada nors sirgote </w:t>
      </w:r>
      <w:r w:rsidRPr="00B71DB7">
        <w:rPr>
          <w:rFonts w:ascii="Times New Roman" w:eastAsia="Times New Roman" w:hAnsi="Times New Roman" w:cs="Times New Roman"/>
          <w:bCs/>
          <w:noProof/>
        </w:rPr>
        <w:t>kepenų liga</w:t>
      </w:r>
      <w:r>
        <w:rPr>
          <w:rFonts w:ascii="Times New Roman" w:eastAsia="Times New Roman" w:hAnsi="Times New Roman" w:cs="Times New Roman"/>
          <w:noProof/>
        </w:rPr>
        <w:t>;</w:t>
      </w:r>
    </w:p>
    <w:p w:rsidR="00927635" w:rsidRPr="00B71DB7" w:rsidRDefault="00927635" w:rsidP="00927635">
      <w:pPr>
        <w:numPr>
          <w:ilvl w:val="0"/>
          <w:numId w:val="12"/>
        </w:numPr>
        <w:tabs>
          <w:tab w:val="num" w:pos="709"/>
        </w:tabs>
        <w:spacing w:after="0" w:line="240" w:lineRule="auto"/>
        <w:rPr>
          <w:rFonts w:ascii="Times New Roman" w:eastAsia="Times New Roman" w:hAnsi="Times New Roman" w:cs="Times New Roman"/>
          <w:noProof/>
        </w:rPr>
      </w:pPr>
      <w:r w:rsidRPr="00B71DB7">
        <w:rPr>
          <w:rFonts w:ascii="Times New Roman" w:eastAsia="Times New Roman" w:hAnsi="Times New Roman" w:cs="Times New Roman"/>
          <w:noProof/>
        </w:rPr>
        <w:t xml:space="preserve">jeigu Jums </w:t>
      </w:r>
      <w:r w:rsidRPr="00B71DB7">
        <w:rPr>
          <w:rFonts w:ascii="Times New Roman" w:eastAsia="Times New Roman" w:hAnsi="Times New Roman" w:cs="Times New Roman"/>
          <w:bCs/>
          <w:noProof/>
        </w:rPr>
        <w:t>sunku šlapintis</w:t>
      </w:r>
      <w:r>
        <w:rPr>
          <w:rFonts w:ascii="Times New Roman" w:eastAsia="Times New Roman" w:hAnsi="Times New Roman" w:cs="Times New Roman"/>
          <w:noProof/>
        </w:rPr>
        <w:t>;</w:t>
      </w:r>
    </w:p>
    <w:p w:rsidR="00927635" w:rsidRPr="00B71DB7" w:rsidRDefault="00927635" w:rsidP="00927635">
      <w:pPr>
        <w:numPr>
          <w:ilvl w:val="0"/>
          <w:numId w:val="12"/>
        </w:numPr>
        <w:tabs>
          <w:tab w:val="num" w:pos="709"/>
        </w:tabs>
        <w:spacing w:after="0" w:line="240" w:lineRule="auto"/>
        <w:rPr>
          <w:rFonts w:ascii="Times New Roman" w:eastAsia="Times New Roman" w:hAnsi="Times New Roman" w:cs="Times New Roman"/>
          <w:noProof/>
        </w:rPr>
      </w:pPr>
      <w:r w:rsidRPr="00B71DB7">
        <w:rPr>
          <w:rFonts w:ascii="Times New Roman" w:eastAsia="Times New Roman" w:hAnsi="Times New Roman" w:cs="Times New Roman"/>
          <w:noProof/>
        </w:rPr>
        <w:t>jei</w:t>
      </w:r>
      <w:r>
        <w:rPr>
          <w:rFonts w:ascii="Times New Roman" w:eastAsia="Times New Roman" w:hAnsi="Times New Roman" w:cs="Times New Roman"/>
          <w:noProof/>
        </w:rPr>
        <w:t>gu</w:t>
      </w:r>
      <w:r w:rsidRPr="00B71DB7">
        <w:rPr>
          <w:rFonts w:ascii="Times New Roman" w:eastAsia="Times New Roman" w:hAnsi="Times New Roman" w:cs="Times New Roman"/>
          <w:noProof/>
        </w:rPr>
        <w:t xml:space="preserve"> Jums planuojama atlikti </w:t>
      </w:r>
      <w:r w:rsidRPr="00B71DB7">
        <w:rPr>
          <w:rFonts w:ascii="Times New Roman" w:eastAsia="Times New Roman" w:hAnsi="Times New Roman" w:cs="Times New Roman"/>
          <w:bCs/>
          <w:noProof/>
        </w:rPr>
        <w:t>operaciją</w:t>
      </w:r>
      <w:r w:rsidRPr="00B71DB7">
        <w:rPr>
          <w:rFonts w:ascii="Times New Roman" w:eastAsia="Times New Roman" w:hAnsi="Times New Roman" w:cs="Times New Roman"/>
          <w:noProof/>
        </w:rPr>
        <w:t xml:space="preserve"> ir reikės </w:t>
      </w:r>
      <w:r w:rsidRPr="00B71DB7">
        <w:rPr>
          <w:rFonts w:ascii="Times New Roman" w:eastAsia="Times New Roman" w:hAnsi="Times New Roman" w:cs="Times New Roman"/>
          <w:bCs/>
          <w:noProof/>
        </w:rPr>
        <w:t>bendros narkozės, nes gali prireikti keisti narkozei vartojamų vaistų dozę.</w:t>
      </w:r>
    </w:p>
    <w:p w:rsidR="00927635" w:rsidRPr="00B71DB7" w:rsidRDefault="00927635" w:rsidP="00927635">
      <w:pPr>
        <w:tabs>
          <w:tab w:val="num" w:pos="360"/>
        </w:tabs>
        <w:spacing w:after="0" w:line="240" w:lineRule="auto"/>
        <w:rPr>
          <w:rFonts w:ascii="Times New Roman" w:eastAsia="Times New Roman" w:hAnsi="Times New Roman" w:cs="Times New Roman"/>
          <w:bCs/>
          <w:noProof/>
        </w:rPr>
      </w:pPr>
    </w:p>
    <w:p w:rsidR="00927635" w:rsidRPr="00B71DB7" w:rsidRDefault="00927635" w:rsidP="00927635">
      <w:pPr>
        <w:tabs>
          <w:tab w:val="num" w:pos="360"/>
        </w:tabs>
        <w:spacing w:after="0" w:line="240" w:lineRule="auto"/>
        <w:rPr>
          <w:rFonts w:ascii="Times New Roman" w:eastAsia="Times New Roman" w:hAnsi="Times New Roman" w:cs="Times New Roman"/>
          <w:b/>
          <w:bCs/>
          <w:noProof/>
        </w:rPr>
      </w:pPr>
      <w:r w:rsidRPr="00B71DB7">
        <w:rPr>
          <w:rFonts w:ascii="Times New Roman" w:eastAsia="Times New Roman" w:hAnsi="Times New Roman" w:cs="Times New Roman"/>
          <w:b/>
          <w:bCs/>
          <w:noProof/>
        </w:rPr>
        <w:t>Vaikai ir paaugliai</w:t>
      </w:r>
    </w:p>
    <w:p w:rsidR="00927635" w:rsidRPr="00B71DB7" w:rsidRDefault="00927635" w:rsidP="00927635">
      <w:pPr>
        <w:tabs>
          <w:tab w:val="num" w:pos="360"/>
        </w:tabs>
        <w:spacing w:after="0" w:line="240" w:lineRule="auto"/>
        <w:rPr>
          <w:rFonts w:ascii="Times New Roman" w:eastAsia="Times New Roman" w:hAnsi="Times New Roman" w:cs="Times New Roman"/>
          <w:bCs/>
          <w:noProof/>
        </w:rPr>
      </w:pPr>
      <w:r w:rsidRPr="00B71DB7">
        <w:rPr>
          <w:rFonts w:ascii="Times New Roman" w:eastAsia="Times New Roman" w:hAnsi="Times New Roman" w:cs="Times New Roman"/>
          <w:bCs/>
          <w:noProof/>
        </w:rPr>
        <w:t>Donepezil Actavis nerekomenduojamas vaikams ir paaugliams iki 18</w:t>
      </w:r>
      <w:r>
        <w:rPr>
          <w:rFonts w:ascii="Times New Roman" w:eastAsia="Times New Roman" w:hAnsi="Times New Roman" w:cs="Times New Roman"/>
          <w:bCs/>
          <w:noProof/>
        </w:rPr>
        <w:t> </w:t>
      </w:r>
      <w:r w:rsidRPr="00B71DB7">
        <w:rPr>
          <w:rFonts w:ascii="Times New Roman" w:eastAsia="Times New Roman" w:hAnsi="Times New Roman" w:cs="Times New Roman"/>
          <w:bCs/>
          <w:noProof/>
        </w:rPr>
        <w:t>metų amžiaus.</w:t>
      </w:r>
    </w:p>
    <w:p w:rsidR="00927635" w:rsidRPr="00B71DB7" w:rsidRDefault="00927635" w:rsidP="00927635">
      <w:pPr>
        <w:tabs>
          <w:tab w:val="num" w:pos="360"/>
        </w:tabs>
        <w:spacing w:after="0" w:line="240" w:lineRule="auto"/>
        <w:rPr>
          <w:rFonts w:ascii="Times New Roman" w:eastAsia="Times New Roman" w:hAnsi="Times New Roman" w:cs="Times New Roman"/>
          <w:bCs/>
          <w:noProof/>
        </w:rPr>
      </w:pPr>
    </w:p>
    <w:p w:rsidR="00927635" w:rsidRPr="00B71DB7" w:rsidRDefault="00927635" w:rsidP="00927635">
      <w:pPr>
        <w:spacing w:after="0" w:line="240" w:lineRule="auto"/>
        <w:rPr>
          <w:rFonts w:ascii="Times New Roman" w:eastAsia="Times New Roman" w:hAnsi="Times New Roman" w:cs="Times New Roman"/>
          <w:b/>
          <w:noProof/>
        </w:rPr>
      </w:pPr>
      <w:r w:rsidRPr="00B71DB7">
        <w:rPr>
          <w:rFonts w:ascii="Times New Roman" w:eastAsia="Times New Roman" w:hAnsi="Times New Roman" w:cs="Times New Roman"/>
          <w:b/>
          <w:noProof/>
        </w:rPr>
        <w:t>Kiti vaistai ir Donepezil Actavis</w:t>
      </w:r>
    </w:p>
    <w:p w:rsidR="00927635" w:rsidRDefault="00927635" w:rsidP="00927635">
      <w:pPr>
        <w:spacing w:after="0" w:line="240" w:lineRule="auto"/>
        <w:rPr>
          <w:rFonts w:ascii="Times New Roman" w:eastAsia="Times New Roman" w:hAnsi="Times New Roman" w:cs="Times New Roman"/>
          <w:noProof/>
        </w:rPr>
      </w:pPr>
      <w:r w:rsidRPr="00B71DB7">
        <w:rPr>
          <w:rFonts w:ascii="Times New Roman" w:eastAsia="Times New Roman" w:hAnsi="Times New Roman" w:cs="Times New Roman"/>
        </w:rPr>
        <w:t xml:space="preserve">Jeigu vartojate ar neseniai vartojote kitų vaistų arba dėl to nesate tikri, apie tai pasakykite gydytojui arba </w:t>
      </w:r>
      <w:r w:rsidRPr="00126D68">
        <w:rPr>
          <w:rFonts w:ascii="Times New Roman" w:eastAsia="Times New Roman" w:hAnsi="Times New Roman" w:cs="Times New Roman"/>
        </w:rPr>
        <w:t>vaistininkui</w:t>
      </w:r>
      <w:r w:rsidRPr="00126D68">
        <w:rPr>
          <w:rFonts w:ascii="Times New Roman" w:eastAsia="Times New Roman" w:hAnsi="Times New Roman" w:cs="Times New Roman"/>
          <w:noProof/>
        </w:rPr>
        <w:t>:</w:t>
      </w:r>
    </w:p>
    <w:p w:rsidR="00927635" w:rsidRPr="00787C1C" w:rsidRDefault="00927635" w:rsidP="00927635">
      <w:pPr>
        <w:pStyle w:val="ListParagraph"/>
        <w:numPr>
          <w:ilvl w:val="0"/>
          <w:numId w:val="14"/>
        </w:numPr>
        <w:spacing w:after="0" w:line="240" w:lineRule="auto"/>
        <w:ind w:left="567" w:hanging="567"/>
        <w:rPr>
          <w:rFonts w:ascii="Times New Roman" w:eastAsia="Times New Roman" w:hAnsi="Times New Roman" w:cs="Times New Roman"/>
          <w:noProof/>
          <w:lang w:val="lt-LT"/>
        </w:rPr>
      </w:pPr>
      <w:r w:rsidRPr="00787C1C">
        <w:rPr>
          <w:rFonts w:ascii="Times New Roman" w:eastAsia="Times New Roman" w:hAnsi="Times New Roman" w:cs="Times New Roman"/>
          <w:noProof/>
          <w:lang w:val="lt-LT"/>
        </w:rPr>
        <w:t>vaistų nuo širdies ritmo sutrikimų, pvz., amjodaroną, sotalolį;</w:t>
      </w:r>
    </w:p>
    <w:p w:rsidR="00927635" w:rsidRPr="00BE5E7F" w:rsidRDefault="00927635" w:rsidP="00927635">
      <w:pPr>
        <w:pStyle w:val="ListParagraph"/>
        <w:numPr>
          <w:ilvl w:val="0"/>
          <w:numId w:val="14"/>
        </w:numPr>
        <w:spacing w:after="0" w:line="240" w:lineRule="auto"/>
        <w:ind w:left="567" w:hanging="567"/>
        <w:rPr>
          <w:rFonts w:ascii="Times New Roman" w:eastAsia="Times New Roman" w:hAnsi="Times New Roman" w:cs="Times New Roman"/>
          <w:noProof/>
          <w:lang w:val="lt-LT"/>
        </w:rPr>
      </w:pPr>
      <w:r w:rsidRPr="00BE5E7F">
        <w:rPr>
          <w:rFonts w:ascii="Times New Roman" w:eastAsia="Times New Roman" w:hAnsi="Times New Roman" w:cs="Times New Roman"/>
          <w:noProof/>
          <w:lang w:val="lt-LT"/>
        </w:rPr>
        <w:t>vaistų nuo depresijos, pvz., citalopramą, escitalopramą, amitriptiliną, fluoksetiną;</w:t>
      </w:r>
    </w:p>
    <w:p w:rsidR="00927635" w:rsidRPr="00BE5E7F" w:rsidRDefault="00927635" w:rsidP="00927635">
      <w:pPr>
        <w:pStyle w:val="ListParagraph"/>
        <w:numPr>
          <w:ilvl w:val="0"/>
          <w:numId w:val="14"/>
        </w:numPr>
        <w:spacing w:after="0" w:line="240" w:lineRule="auto"/>
        <w:ind w:left="567" w:hanging="567"/>
        <w:rPr>
          <w:rFonts w:ascii="Times New Roman" w:eastAsia="Times New Roman" w:hAnsi="Times New Roman" w:cs="Times New Roman"/>
          <w:noProof/>
          <w:lang w:val="lt-LT"/>
        </w:rPr>
      </w:pPr>
      <w:r w:rsidRPr="00BE5E7F">
        <w:rPr>
          <w:rFonts w:ascii="Times New Roman" w:eastAsia="Times New Roman" w:hAnsi="Times New Roman" w:cs="Times New Roman"/>
          <w:noProof/>
          <w:lang w:val="lt-LT"/>
        </w:rPr>
        <w:t>vaistų nuo psichozės, pvz., pimozidą, sertindolą, ziprazidoną;</w:t>
      </w:r>
    </w:p>
    <w:p w:rsidR="00927635" w:rsidRPr="00BE5E7F" w:rsidRDefault="00927635" w:rsidP="00927635">
      <w:pPr>
        <w:pStyle w:val="ListParagraph"/>
        <w:numPr>
          <w:ilvl w:val="0"/>
          <w:numId w:val="14"/>
        </w:numPr>
        <w:spacing w:after="0" w:line="240" w:lineRule="auto"/>
        <w:ind w:left="567" w:hanging="567"/>
        <w:rPr>
          <w:rFonts w:ascii="Times New Roman" w:eastAsia="Times New Roman" w:hAnsi="Times New Roman" w:cs="Times New Roman"/>
          <w:noProof/>
          <w:lang w:val="lt-LT"/>
        </w:rPr>
      </w:pPr>
      <w:r w:rsidRPr="00BE5E7F">
        <w:rPr>
          <w:rFonts w:ascii="Times New Roman" w:eastAsia="Times New Roman" w:hAnsi="Times New Roman" w:cs="Times New Roman"/>
          <w:noProof/>
          <w:lang w:val="lt-LT"/>
        </w:rPr>
        <w:t>vaistų nuo bakterinių infekcijų, pvz., klaritromiciną, eritromiciną, levofloksaciną, moksifloksaciną, rifampiciną;</w:t>
      </w:r>
    </w:p>
    <w:p w:rsidR="00927635" w:rsidRPr="00787C1C" w:rsidRDefault="00927635" w:rsidP="00927635">
      <w:pPr>
        <w:pStyle w:val="ListParagraph"/>
        <w:numPr>
          <w:ilvl w:val="0"/>
          <w:numId w:val="14"/>
        </w:numPr>
        <w:spacing w:after="0" w:line="240" w:lineRule="auto"/>
        <w:ind w:left="567" w:hanging="567"/>
        <w:rPr>
          <w:rFonts w:ascii="Times New Roman" w:eastAsia="Times New Roman" w:hAnsi="Times New Roman" w:cs="Times New Roman"/>
          <w:noProof/>
        </w:rPr>
      </w:pPr>
      <w:r w:rsidRPr="00787C1C">
        <w:rPr>
          <w:rFonts w:ascii="Times New Roman" w:eastAsia="Times New Roman" w:hAnsi="Times New Roman" w:cs="Times New Roman"/>
          <w:noProof/>
        </w:rPr>
        <w:t>priešgrybelinių vaistų, pvz., ketokonazolą;</w:t>
      </w:r>
    </w:p>
    <w:p w:rsidR="00927635" w:rsidRPr="00152C3F" w:rsidRDefault="00927635" w:rsidP="00927635">
      <w:pPr>
        <w:numPr>
          <w:ilvl w:val="0"/>
          <w:numId w:val="4"/>
        </w:numPr>
        <w:spacing w:after="0" w:line="240" w:lineRule="auto"/>
        <w:contextualSpacing/>
        <w:rPr>
          <w:rFonts w:ascii="Times New Roman" w:eastAsia="Times New Roman" w:hAnsi="Times New Roman" w:cs="Times New Roman"/>
        </w:rPr>
      </w:pPr>
      <w:r w:rsidRPr="00152C3F">
        <w:rPr>
          <w:rFonts w:ascii="Times New Roman" w:eastAsia="Times New Roman" w:hAnsi="Times New Roman" w:cs="Times New Roman"/>
        </w:rPr>
        <w:t>vaistų nuo skausmo ir uždegimo (NVNU);</w:t>
      </w:r>
    </w:p>
    <w:p w:rsidR="00927635" w:rsidRPr="00B71DB7" w:rsidRDefault="00927635" w:rsidP="00927635">
      <w:pPr>
        <w:numPr>
          <w:ilvl w:val="0"/>
          <w:numId w:val="5"/>
        </w:numPr>
        <w:spacing w:after="0" w:line="240" w:lineRule="auto"/>
        <w:rPr>
          <w:rFonts w:ascii="Times New Roman" w:eastAsia="Times New Roman" w:hAnsi="Times New Roman" w:cs="Times New Roman"/>
          <w:noProof/>
          <w:lang w:eastAsia="nl-NL"/>
        </w:rPr>
      </w:pPr>
      <w:r w:rsidRPr="00B71DB7">
        <w:rPr>
          <w:rFonts w:ascii="Times New Roman" w:eastAsia="Times New Roman" w:hAnsi="Times New Roman" w:cs="Times New Roman"/>
          <w:noProof/>
          <w:lang w:eastAsia="nl-NL"/>
        </w:rPr>
        <w:t>raumenis atpalaiduojančių vaistų, pvz</w:t>
      </w:r>
      <w:r>
        <w:rPr>
          <w:rFonts w:ascii="Times New Roman" w:eastAsia="Times New Roman" w:hAnsi="Times New Roman" w:cs="Times New Roman"/>
          <w:noProof/>
          <w:lang w:eastAsia="nl-NL"/>
        </w:rPr>
        <w:t>.</w:t>
      </w:r>
      <w:r w:rsidRPr="00B71DB7">
        <w:rPr>
          <w:rFonts w:ascii="Times New Roman" w:eastAsia="Times New Roman" w:hAnsi="Times New Roman" w:cs="Times New Roman"/>
          <w:noProof/>
          <w:lang w:eastAsia="nl-NL"/>
        </w:rPr>
        <w:t>, sukcinilcholino</w:t>
      </w:r>
      <w:r>
        <w:rPr>
          <w:rFonts w:ascii="Times New Roman" w:eastAsia="Times New Roman" w:hAnsi="Times New Roman" w:cs="Times New Roman"/>
          <w:noProof/>
          <w:lang w:eastAsia="nl-NL"/>
        </w:rPr>
        <w:t>;</w:t>
      </w:r>
    </w:p>
    <w:p w:rsidR="00927635" w:rsidRPr="00B71DB7" w:rsidRDefault="00927635" w:rsidP="00927635">
      <w:pPr>
        <w:numPr>
          <w:ilvl w:val="0"/>
          <w:numId w:val="5"/>
        </w:numPr>
        <w:spacing w:after="0" w:line="240" w:lineRule="auto"/>
        <w:rPr>
          <w:rFonts w:ascii="Times New Roman" w:eastAsia="Times New Roman" w:hAnsi="Times New Roman" w:cs="Times New Roman"/>
          <w:noProof/>
          <w:lang w:eastAsia="nl-NL"/>
        </w:rPr>
      </w:pPr>
      <w:r w:rsidRPr="00B71DB7">
        <w:rPr>
          <w:rFonts w:ascii="Times New Roman" w:eastAsia="Times New Roman" w:hAnsi="Times New Roman" w:cs="Times New Roman"/>
          <w:noProof/>
          <w:lang w:eastAsia="nl-NL"/>
        </w:rPr>
        <w:t>vaistų nuo traukulių, pvz., fenitoino arba karbamazepino</w:t>
      </w:r>
      <w:r>
        <w:rPr>
          <w:rFonts w:ascii="Times New Roman" w:eastAsia="Times New Roman" w:hAnsi="Times New Roman" w:cs="Times New Roman"/>
          <w:noProof/>
          <w:lang w:eastAsia="nl-NL"/>
        </w:rPr>
        <w:t>;</w:t>
      </w:r>
    </w:p>
    <w:p w:rsidR="00927635" w:rsidRPr="00B1116C" w:rsidRDefault="00927635" w:rsidP="00927635">
      <w:pPr>
        <w:pStyle w:val="ListParagraph"/>
        <w:numPr>
          <w:ilvl w:val="0"/>
          <w:numId w:val="5"/>
        </w:numPr>
        <w:spacing w:after="0"/>
        <w:rPr>
          <w:rFonts w:ascii="Times New Roman" w:eastAsia="Times New Roman" w:hAnsi="Times New Roman" w:cs="Times New Roman"/>
          <w:noProof/>
          <w:lang w:val="lt-LT" w:eastAsia="nl-NL"/>
        </w:rPr>
      </w:pPr>
      <w:r w:rsidRPr="00787C1C">
        <w:rPr>
          <w:rFonts w:ascii="Times New Roman" w:eastAsia="Times New Roman" w:hAnsi="Times New Roman" w:cs="Times New Roman"/>
          <w:noProof/>
          <w:lang w:val="lt-LT" w:eastAsia="nl-NL"/>
        </w:rPr>
        <w:t>vaistų nuo širdies ligų arba padidėjusio kraujospūdžio, pvz., beta adrenoblokatorių;</w:t>
      </w:r>
    </w:p>
    <w:p w:rsidR="00927635" w:rsidRPr="00B71DB7" w:rsidRDefault="00927635" w:rsidP="00927635">
      <w:pPr>
        <w:numPr>
          <w:ilvl w:val="0"/>
          <w:numId w:val="5"/>
        </w:numPr>
        <w:spacing w:after="0" w:line="240" w:lineRule="auto"/>
        <w:rPr>
          <w:rFonts w:ascii="Times New Roman" w:eastAsia="Times New Roman" w:hAnsi="Times New Roman" w:cs="Times New Roman"/>
          <w:noProof/>
          <w:lang w:eastAsia="nl-NL"/>
        </w:rPr>
      </w:pPr>
      <w:r w:rsidRPr="00B71DB7">
        <w:rPr>
          <w:rFonts w:ascii="Times New Roman" w:eastAsia="Times New Roman" w:hAnsi="Times New Roman" w:cs="Times New Roman"/>
          <w:noProof/>
          <w:lang w:eastAsia="nl-NL"/>
        </w:rPr>
        <w:t>kitų vaistų, veikiančių panašiai kaip donepezilas (pvz., galantamino ar rivastigmino), kai kurių vaistų nuo viduriavimo, Parkinsono ligos arba astmos</w:t>
      </w:r>
      <w:r>
        <w:rPr>
          <w:rFonts w:ascii="Times New Roman" w:eastAsia="Times New Roman" w:hAnsi="Times New Roman" w:cs="Times New Roman"/>
          <w:noProof/>
          <w:lang w:eastAsia="nl-NL"/>
        </w:rPr>
        <w:t>;</w:t>
      </w:r>
    </w:p>
    <w:p w:rsidR="00927635" w:rsidRPr="00B71DB7" w:rsidRDefault="00927635" w:rsidP="00927635">
      <w:pPr>
        <w:numPr>
          <w:ilvl w:val="0"/>
          <w:numId w:val="5"/>
        </w:numPr>
        <w:spacing w:after="0" w:line="240" w:lineRule="auto"/>
        <w:rPr>
          <w:rFonts w:ascii="Times New Roman" w:eastAsia="Times New Roman" w:hAnsi="Times New Roman" w:cs="Times New Roman"/>
          <w:noProof/>
          <w:lang w:eastAsia="nl-NL"/>
        </w:rPr>
      </w:pPr>
      <w:r w:rsidRPr="00B71DB7">
        <w:rPr>
          <w:rFonts w:ascii="Times New Roman" w:eastAsia="Times New Roman" w:hAnsi="Times New Roman" w:cs="Times New Roman"/>
          <w:noProof/>
          <w:lang w:eastAsia="nl-NL"/>
        </w:rPr>
        <w:t>taikoma bendroji anestezija.</w:t>
      </w:r>
    </w:p>
    <w:p w:rsidR="00927635" w:rsidRPr="00B71DB7" w:rsidRDefault="00927635" w:rsidP="00927635">
      <w:pPr>
        <w:spacing w:after="0" w:line="240" w:lineRule="auto"/>
        <w:rPr>
          <w:rFonts w:ascii="Times New Roman" w:eastAsia="Times New Roman" w:hAnsi="Times New Roman" w:cs="Times New Roman"/>
          <w:noProof/>
        </w:rPr>
      </w:pPr>
    </w:p>
    <w:p w:rsidR="00927635" w:rsidRPr="00B71DB7" w:rsidRDefault="00927635" w:rsidP="00927635">
      <w:pPr>
        <w:numPr>
          <w:ilvl w:val="12"/>
          <w:numId w:val="0"/>
        </w:numPr>
        <w:spacing w:after="0" w:line="240" w:lineRule="auto"/>
        <w:rPr>
          <w:rFonts w:ascii="Times New Roman" w:eastAsia="Times New Roman" w:hAnsi="Times New Roman" w:cs="Times New Roman"/>
          <w:b/>
          <w:bCs/>
          <w:noProof/>
        </w:rPr>
      </w:pPr>
      <w:r w:rsidRPr="00B71DB7">
        <w:rPr>
          <w:rFonts w:ascii="Times New Roman" w:eastAsia="Times New Roman" w:hAnsi="Times New Roman" w:cs="Times New Roman"/>
          <w:b/>
          <w:bCs/>
          <w:noProof/>
          <w:lang w:eastAsia="nl-NL"/>
        </w:rPr>
        <w:t>Donepezil Actavis vartojimas su alkoholiu</w:t>
      </w:r>
    </w:p>
    <w:p w:rsidR="00927635" w:rsidRPr="00B71DB7" w:rsidRDefault="00927635" w:rsidP="00927635">
      <w:pPr>
        <w:numPr>
          <w:ilvl w:val="12"/>
          <w:numId w:val="0"/>
        </w:numPr>
        <w:spacing w:after="0" w:line="240" w:lineRule="auto"/>
        <w:rPr>
          <w:rFonts w:ascii="Times New Roman" w:eastAsia="Times New Roman" w:hAnsi="Times New Roman" w:cs="Times New Roman"/>
          <w:noProof/>
          <w:lang w:eastAsia="nl-NL"/>
        </w:rPr>
      </w:pPr>
      <w:r w:rsidRPr="00B71DB7">
        <w:rPr>
          <w:rFonts w:ascii="Times New Roman" w:eastAsia="Times New Roman" w:hAnsi="Times New Roman" w:cs="Times New Roman"/>
          <w:noProof/>
          <w:lang w:eastAsia="nl-NL"/>
        </w:rPr>
        <w:t>Vartojant donepezilą, negalima gerti alkoholio, nes tai gali susilpninti šio vaisto poveikį.</w:t>
      </w:r>
    </w:p>
    <w:p w:rsidR="00927635" w:rsidRPr="00B71DB7" w:rsidRDefault="00927635" w:rsidP="00927635">
      <w:pPr>
        <w:numPr>
          <w:ilvl w:val="12"/>
          <w:numId w:val="0"/>
        </w:numPr>
        <w:spacing w:after="0" w:line="240" w:lineRule="auto"/>
        <w:rPr>
          <w:rFonts w:ascii="Times New Roman" w:eastAsia="Times New Roman" w:hAnsi="Times New Roman" w:cs="Times New Roman"/>
          <w:szCs w:val="24"/>
        </w:rPr>
      </w:pPr>
    </w:p>
    <w:p w:rsidR="00927635" w:rsidRPr="00B71DB7" w:rsidRDefault="00927635" w:rsidP="00927635">
      <w:pPr>
        <w:numPr>
          <w:ilvl w:val="12"/>
          <w:numId w:val="0"/>
        </w:numPr>
        <w:spacing w:after="0" w:line="240" w:lineRule="auto"/>
        <w:rPr>
          <w:rFonts w:ascii="Times New Roman" w:eastAsia="Times New Roman" w:hAnsi="Times New Roman" w:cs="Times New Roman"/>
          <w:b/>
          <w:bCs/>
          <w:noProof/>
        </w:rPr>
      </w:pPr>
      <w:r w:rsidRPr="00B71DB7">
        <w:rPr>
          <w:rFonts w:ascii="Times New Roman" w:eastAsia="Times New Roman" w:hAnsi="Times New Roman" w:cs="Times New Roman"/>
          <w:b/>
          <w:bCs/>
          <w:noProof/>
        </w:rPr>
        <w:t>Nėštumas ir žindymo laikotarpis</w:t>
      </w:r>
    </w:p>
    <w:p w:rsidR="00927635" w:rsidRPr="00B71DB7" w:rsidRDefault="00927635" w:rsidP="00927635">
      <w:pPr>
        <w:numPr>
          <w:ilvl w:val="12"/>
          <w:numId w:val="0"/>
        </w:numPr>
        <w:spacing w:after="0" w:line="240" w:lineRule="auto"/>
        <w:rPr>
          <w:rFonts w:ascii="Times New Roman" w:eastAsia="Times New Roman" w:hAnsi="Times New Roman" w:cs="Times New Roman"/>
        </w:rPr>
      </w:pPr>
      <w:r w:rsidRPr="00B71DB7">
        <w:rPr>
          <w:rFonts w:ascii="Times New Roman" w:eastAsia="Times New Roman" w:hAnsi="Times New Roman" w:cs="Times New Roman"/>
        </w:rPr>
        <w:t>Jeigu esate nėščia, žindote kūdikį, manote, kad galbūt esate nėščia arba planuojate pastoti, tai prieš vartodama šį vaistą pasitarkite su gydytoju arba vaistininku.</w:t>
      </w:r>
    </w:p>
    <w:p w:rsidR="00927635" w:rsidRPr="00B71DB7" w:rsidRDefault="00927635" w:rsidP="00927635">
      <w:pPr>
        <w:numPr>
          <w:ilvl w:val="12"/>
          <w:numId w:val="0"/>
        </w:numPr>
        <w:spacing w:after="0" w:line="240" w:lineRule="auto"/>
        <w:rPr>
          <w:rFonts w:ascii="Times New Roman" w:eastAsia="Times New Roman" w:hAnsi="Times New Roman" w:cs="Times New Roman"/>
          <w:noProof/>
          <w:lang w:eastAsia="nl-NL"/>
        </w:rPr>
      </w:pPr>
      <w:r w:rsidRPr="00B71DB7">
        <w:rPr>
          <w:rFonts w:ascii="Times New Roman" w:eastAsia="Times New Roman" w:hAnsi="Times New Roman" w:cs="Times New Roman"/>
        </w:rPr>
        <w:t xml:space="preserve">Donepezil Actavis </w:t>
      </w:r>
      <w:r w:rsidRPr="00B71DB7">
        <w:rPr>
          <w:rFonts w:ascii="Times New Roman" w:eastAsia="Times New Roman" w:hAnsi="Times New Roman" w:cs="Times New Roman"/>
          <w:noProof/>
          <w:lang w:eastAsia="nl-NL"/>
        </w:rPr>
        <w:t>žindyvėms vartoti negalima.</w:t>
      </w:r>
    </w:p>
    <w:p w:rsidR="00927635" w:rsidRPr="00B71DB7" w:rsidRDefault="00927635" w:rsidP="00927635">
      <w:pPr>
        <w:numPr>
          <w:ilvl w:val="12"/>
          <w:numId w:val="0"/>
        </w:numPr>
        <w:spacing w:after="0" w:line="240" w:lineRule="auto"/>
        <w:rPr>
          <w:rFonts w:ascii="Times New Roman" w:eastAsia="Times New Roman" w:hAnsi="Times New Roman" w:cs="Times New Roman"/>
          <w:i/>
          <w:szCs w:val="24"/>
        </w:rPr>
      </w:pPr>
    </w:p>
    <w:p w:rsidR="00927635" w:rsidRPr="00B71DB7" w:rsidRDefault="00927635" w:rsidP="00927635">
      <w:pPr>
        <w:numPr>
          <w:ilvl w:val="12"/>
          <w:numId w:val="0"/>
        </w:numPr>
        <w:spacing w:after="0" w:line="240" w:lineRule="auto"/>
        <w:outlineLvl w:val="0"/>
        <w:rPr>
          <w:rFonts w:ascii="Times New Roman" w:eastAsia="Times New Roman" w:hAnsi="Times New Roman" w:cs="Times New Roman"/>
          <w:b/>
          <w:noProof/>
        </w:rPr>
      </w:pPr>
      <w:r w:rsidRPr="00B71DB7">
        <w:rPr>
          <w:rFonts w:ascii="Times New Roman" w:eastAsia="Times New Roman" w:hAnsi="Times New Roman" w:cs="Times New Roman"/>
          <w:b/>
          <w:noProof/>
        </w:rPr>
        <w:t>Vairavimas ir mechanizmų valdymas</w:t>
      </w:r>
    </w:p>
    <w:p w:rsidR="00927635" w:rsidRPr="00B71DB7" w:rsidRDefault="00927635" w:rsidP="00927635">
      <w:pPr>
        <w:numPr>
          <w:ilvl w:val="12"/>
          <w:numId w:val="0"/>
        </w:numPr>
        <w:spacing w:after="0" w:line="240" w:lineRule="auto"/>
        <w:outlineLvl w:val="0"/>
        <w:rPr>
          <w:rFonts w:ascii="Times New Roman" w:eastAsia="Times New Roman" w:hAnsi="Times New Roman" w:cs="Times New Roman"/>
          <w:bCs/>
          <w:noProof/>
          <w:lang w:eastAsia="en-GB"/>
        </w:rPr>
      </w:pPr>
      <w:r w:rsidRPr="00B71DB7">
        <w:rPr>
          <w:rFonts w:ascii="Times New Roman" w:eastAsia="Times New Roman" w:hAnsi="Times New Roman" w:cs="Times New Roman"/>
          <w:bCs/>
          <w:noProof/>
          <w:lang w:eastAsia="en-GB"/>
        </w:rPr>
        <w:t xml:space="preserve">Donepezil Actavis ir liga gali sutrikdyti Jūsų gebėjimą vairuoti ir valdyti mechanizmus. Šis vaistas, ypač gydymo pradžioje, </w:t>
      </w:r>
      <w:r w:rsidRPr="00B71DB7">
        <w:rPr>
          <w:rFonts w:ascii="Times New Roman" w:eastAsia="Times New Roman" w:hAnsi="Times New Roman" w:cs="Times New Roman"/>
          <w:bCs/>
          <w:noProof/>
          <w:lang w:eastAsia="nl-NL"/>
        </w:rPr>
        <w:t xml:space="preserve">gali sukelti </w:t>
      </w:r>
      <w:r w:rsidRPr="00B71DB7">
        <w:rPr>
          <w:rFonts w:ascii="Times New Roman" w:eastAsia="Times New Roman" w:hAnsi="Times New Roman" w:cs="Times New Roman"/>
          <w:noProof/>
          <w:lang w:eastAsia="nl-NL"/>
        </w:rPr>
        <w:t>nuovargį, svaigulį ir raumenų mėšlungį. J</w:t>
      </w:r>
      <w:r w:rsidRPr="00B71DB7">
        <w:rPr>
          <w:rFonts w:ascii="Times New Roman" w:eastAsia="Times New Roman" w:hAnsi="Times New Roman" w:cs="Times New Roman"/>
          <w:bCs/>
          <w:noProof/>
          <w:lang w:eastAsia="en-GB"/>
        </w:rPr>
        <w:t>ei tai pa</w:t>
      </w:r>
      <w:r>
        <w:rPr>
          <w:rFonts w:ascii="Times New Roman" w:eastAsia="Times New Roman" w:hAnsi="Times New Roman" w:cs="Times New Roman"/>
          <w:bCs/>
          <w:noProof/>
          <w:lang w:eastAsia="en-GB"/>
        </w:rPr>
        <w:t>sireiškia</w:t>
      </w:r>
      <w:r w:rsidRPr="00B71DB7">
        <w:rPr>
          <w:rFonts w:ascii="Times New Roman" w:eastAsia="Times New Roman" w:hAnsi="Times New Roman" w:cs="Times New Roman"/>
          <w:bCs/>
          <w:noProof/>
          <w:lang w:eastAsia="en-GB"/>
        </w:rPr>
        <w:t>, nevairuokite ir nevaldykite mechanizmų. Prieš užsiimdami šia veikla, pasitarkite su gydytoju.</w:t>
      </w:r>
    </w:p>
    <w:p w:rsidR="00927635" w:rsidRPr="00B71DB7" w:rsidRDefault="00927635" w:rsidP="00927635">
      <w:pPr>
        <w:numPr>
          <w:ilvl w:val="12"/>
          <w:numId w:val="0"/>
        </w:numPr>
        <w:spacing w:after="0" w:line="240" w:lineRule="auto"/>
        <w:rPr>
          <w:rFonts w:ascii="Times New Roman" w:eastAsia="Times New Roman" w:hAnsi="Times New Roman" w:cs="Times New Roman"/>
          <w:szCs w:val="24"/>
        </w:rPr>
      </w:pPr>
    </w:p>
    <w:p w:rsidR="00927635" w:rsidRPr="00B71DB7" w:rsidRDefault="00927635" w:rsidP="00927635">
      <w:pPr>
        <w:numPr>
          <w:ilvl w:val="12"/>
          <w:numId w:val="0"/>
        </w:numPr>
        <w:spacing w:after="0" w:line="240" w:lineRule="auto"/>
        <w:rPr>
          <w:rFonts w:ascii="Times New Roman" w:eastAsia="Times New Roman" w:hAnsi="Times New Roman" w:cs="Times New Roman"/>
          <w:b/>
          <w:bCs/>
          <w:noProof/>
          <w:lang w:eastAsia="nl-NL"/>
        </w:rPr>
      </w:pPr>
      <w:r w:rsidRPr="00B71DB7">
        <w:rPr>
          <w:rFonts w:ascii="Times New Roman" w:eastAsia="Times New Roman" w:hAnsi="Times New Roman" w:cs="Times New Roman"/>
          <w:b/>
          <w:bCs/>
          <w:noProof/>
        </w:rPr>
        <w:t xml:space="preserve">Svarbi informacija apie kai kurias pagalbines </w:t>
      </w:r>
      <w:r w:rsidRPr="00B71DB7">
        <w:rPr>
          <w:rFonts w:ascii="Times New Roman" w:eastAsia="Times New Roman" w:hAnsi="Times New Roman" w:cs="Times New Roman"/>
          <w:b/>
          <w:bCs/>
          <w:noProof/>
          <w:lang w:eastAsia="nl-NL"/>
        </w:rPr>
        <w:t>Donepezil Actavis medžiagas</w:t>
      </w:r>
    </w:p>
    <w:p w:rsidR="00927635" w:rsidRPr="00B71DB7" w:rsidRDefault="00927635" w:rsidP="00927635">
      <w:pPr>
        <w:numPr>
          <w:ilvl w:val="12"/>
          <w:numId w:val="0"/>
        </w:numPr>
        <w:spacing w:after="0" w:line="240" w:lineRule="auto"/>
        <w:rPr>
          <w:rFonts w:ascii="Times New Roman" w:eastAsia="Times New Roman" w:hAnsi="Times New Roman" w:cs="Times New Roman"/>
          <w:noProof/>
        </w:rPr>
      </w:pPr>
      <w:r w:rsidRPr="00B71DB7">
        <w:rPr>
          <w:rFonts w:ascii="Times New Roman" w:eastAsia="Times New Roman" w:hAnsi="Times New Roman" w:cs="Times New Roman"/>
          <w:noProof/>
          <w:lang w:eastAsia="nl-NL"/>
        </w:rPr>
        <w:t xml:space="preserve">Donepezil Actavis sudėtyje yra laktozės. </w:t>
      </w:r>
      <w:r w:rsidRPr="00B71DB7">
        <w:rPr>
          <w:rFonts w:ascii="Times New Roman" w:eastAsia="Times New Roman" w:hAnsi="Times New Roman" w:cs="Times New Roman"/>
          <w:noProof/>
        </w:rPr>
        <w:t xml:space="preserve">Jeigu gydytojas Jums yra sakęs, kad Jūs </w:t>
      </w:r>
      <w:r w:rsidRPr="00B71DB7">
        <w:rPr>
          <w:rFonts w:ascii="Times New Roman" w:eastAsia="Times New Roman" w:hAnsi="Times New Roman" w:cs="Times New Roman"/>
          <w:bCs/>
          <w:noProof/>
        </w:rPr>
        <w:t xml:space="preserve">netoleruojate kai kurių angliavandenių, </w:t>
      </w:r>
      <w:r w:rsidRPr="00B71DB7">
        <w:rPr>
          <w:rFonts w:ascii="Times New Roman" w:eastAsia="Times New Roman" w:hAnsi="Times New Roman" w:cs="Times New Roman"/>
          <w:noProof/>
        </w:rPr>
        <w:t>prieš vartodami šį vaistą, pasitarkite su gydytoju.</w:t>
      </w:r>
    </w:p>
    <w:p w:rsidR="00927635" w:rsidRPr="00B71DB7" w:rsidRDefault="00927635" w:rsidP="00927635">
      <w:pPr>
        <w:numPr>
          <w:ilvl w:val="12"/>
          <w:numId w:val="0"/>
        </w:numPr>
        <w:spacing w:after="0" w:line="240" w:lineRule="auto"/>
        <w:rPr>
          <w:rFonts w:ascii="Times New Roman" w:eastAsia="Times New Roman" w:hAnsi="Times New Roman" w:cs="Times New Roman"/>
          <w:noProof/>
        </w:rPr>
      </w:pPr>
    </w:p>
    <w:p w:rsidR="00927635" w:rsidRPr="00B71DB7" w:rsidRDefault="00927635" w:rsidP="00927635">
      <w:pPr>
        <w:numPr>
          <w:ilvl w:val="12"/>
          <w:numId w:val="0"/>
        </w:numPr>
        <w:spacing w:after="0" w:line="240" w:lineRule="auto"/>
        <w:rPr>
          <w:rFonts w:ascii="Times New Roman" w:eastAsia="Times New Roman" w:hAnsi="Times New Roman" w:cs="Times New Roman"/>
          <w:noProof/>
        </w:rPr>
      </w:pPr>
    </w:p>
    <w:p w:rsidR="00927635" w:rsidRPr="00612000" w:rsidRDefault="00927635" w:rsidP="00927635">
      <w:pPr>
        <w:numPr>
          <w:ilvl w:val="0"/>
          <w:numId w:val="2"/>
        </w:numPr>
        <w:spacing w:after="0" w:line="240" w:lineRule="auto"/>
        <w:ind w:hanging="502"/>
        <w:contextualSpacing/>
        <w:rPr>
          <w:rFonts w:ascii="Times New Roman" w:eastAsia="Times New Roman" w:hAnsi="Times New Roman" w:cs="Times New Roman"/>
          <w:b/>
          <w:noProof/>
        </w:rPr>
      </w:pPr>
      <w:r w:rsidRPr="00612000">
        <w:rPr>
          <w:rFonts w:ascii="Times New Roman" w:eastAsia="Times New Roman" w:hAnsi="Times New Roman" w:cs="Times New Roman"/>
          <w:b/>
          <w:szCs w:val="24"/>
        </w:rPr>
        <w:t>Kaip vartoti Donepezil Actavis</w:t>
      </w:r>
    </w:p>
    <w:p w:rsidR="00927635" w:rsidRPr="00B71DB7" w:rsidRDefault="00927635" w:rsidP="00927635">
      <w:pPr>
        <w:spacing w:after="0" w:line="240" w:lineRule="auto"/>
        <w:rPr>
          <w:rFonts w:ascii="Times New Roman" w:eastAsia="Times New Roman" w:hAnsi="Times New Roman" w:cs="Times New Roman"/>
          <w:b/>
          <w:szCs w:val="24"/>
        </w:rPr>
      </w:pPr>
    </w:p>
    <w:p w:rsidR="00927635" w:rsidRDefault="00927635" w:rsidP="00927635">
      <w:pPr>
        <w:numPr>
          <w:ilvl w:val="12"/>
          <w:numId w:val="0"/>
        </w:numPr>
        <w:spacing w:after="0" w:line="240" w:lineRule="auto"/>
        <w:rPr>
          <w:rFonts w:ascii="Times New Roman" w:eastAsia="Times New Roman" w:hAnsi="Times New Roman" w:cs="Times New Roman"/>
          <w:noProof/>
          <w:lang w:eastAsia="en-GB"/>
        </w:rPr>
      </w:pPr>
      <w:r w:rsidRPr="00B71DB7">
        <w:rPr>
          <w:rFonts w:ascii="Times New Roman" w:eastAsia="Times New Roman" w:hAnsi="Times New Roman" w:cs="Times New Roman"/>
          <w:noProof/>
          <w:lang w:eastAsia="en-GB"/>
        </w:rPr>
        <w:lastRenderedPageBreak/>
        <w:t>Visada vartokite šį vaistą tiksliai kaip nurodė gydytojas. Jeigu abejojate, kreipkitės į gydytoją arba vaistininką.</w:t>
      </w:r>
    </w:p>
    <w:p w:rsidR="00927635" w:rsidRPr="00B71DB7" w:rsidRDefault="00927635" w:rsidP="00927635">
      <w:pPr>
        <w:numPr>
          <w:ilvl w:val="12"/>
          <w:numId w:val="0"/>
        </w:numPr>
        <w:spacing w:after="0" w:line="240" w:lineRule="auto"/>
        <w:rPr>
          <w:rFonts w:ascii="Times New Roman" w:eastAsia="Times New Roman" w:hAnsi="Times New Roman" w:cs="Times New Roman"/>
          <w:noProof/>
          <w:lang w:eastAsia="en-GB"/>
        </w:rPr>
      </w:pPr>
    </w:p>
    <w:p w:rsidR="00927635" w:rsidRPr="00B71DB7" w:rsidRDefault="00927635" w:rsidP="00927635">
      <w:pPr>
        <w:numPr>
          <w:ilvl w:val="12"/>
          <w:numId w:val="0"/>
        </w:numPr>
        <w:spacing w:after="0" w:line="240" w:lineRule="auto"/>
        <w:rPr>
          <w:rFonts w:ascii="Times New Roman" w:eastAsia="Times New Roman" w:hAnsi="Times New Roman" w:cs="Times New Roman"/>
          <w:noProof/>
          <w:lang w:eastAsia="en-GB"/>
        </w:rPr>
      </w:pPr>
      <w:r w:rsidRPr="00B71DB7">
        <w:rPr>
          <w:rFonts w:ascii="Times New Roman" w:eastAsia="Times New Roman" w:hAnsi="Times New Roman" w:cs="Times New Roman"/>
          <w:noProof/>
          <w:lang w:eastAsia="en-GB"/>
        </w:rPr>
        <w:t xml:space="preserve">Gydytojas gali keisti Jūsų vartojamų tablečių stiprumą, atsižvelgdamas į tai, kiek laiko </w:t>
      </w:r>
      <w:r>
        <w:rPr>
          <w:rFonts w:ascii="Times New Roman" w:eastAsia="Times New Roman" w:hAnsi="Times New Roman" w:cs="Times New Roman"/>
          <w:noProof/>
          <w:lang w:eastAsia="en-GB"/>
        </w:rPr>
        <w:t>vartojate</w:t>
      </w:r>
      <w:r w:rsidRPr="00B71DB7">
        <w:rPr>
          <w:rFonts w:ascii="Times New Roman" w:eastAsia="Times New Roman" w:hAnsi="Times New Roman" w:cs="Times New Roman"/>
          <w:noProof/>
          <w:lang w:eastAsia="en-GB"/>
        </w:rPr>
        <w:t xml:space="preserve"> šį vaistą.</w:t>
      </w:r>
    </w:p>
    <w:p w:rsidR="00927635" w:rsidRPr="00B71DB7" w:rsidRDefault="00927635" w:rsidP="00927635">
      <w:pPr>
        <w:numPr>
          <w:ilvl w:val="12"/>
          <w:numId w:val="0"/>
        </w:numPr>
        <w:spacing w:after="0" w:line="240" w:lineRule="auto"/>
        <w:rPr>
          <w:rFonts w:ascii="Times New Roman" w:eastAsia="Times New Roman" w:hAnsi="Times New Roman" w:cs="Times New Roman"/>
          <w:noProof/>
          <w:lang w:eastAsia="en-GB"/>
        </w:rPr>
      </w:pPr>
    </w:p>
    <w:p w:rsidR="00927635" w:rsidRPr="00152C3F" w:rsidRDefault="00927635" w:rsidP="00927635">
      <w:pPr>
        <w:numPr>
          <w:ilvl w:val="12"/>
          <w:numId w:val="0"/>
        </w:numPr>
        <w:spacing w:after="0" w:line="240" w:lineRule="auto"/>
        <w:rPr>
          <w:rFonts w:ascii="Times New Roman" w:eastAsia="Times New Roman" w:hAnsi="Times New Roman" w:cs="Times New Roman"/>
          <w:noProof/>
          <w:u w:val="single"/>
          <w:lang w:eastAsia="en-GB"/>
        </w:rPr>
      </w:pPr>
      <w:r w:rsidRPr="00152C3F">
        <w:rPr>
          <w:rFonts w:ascii="Times New Roman" w:eastAsia="Times New Roman" w:hAnsi="Times New Roman" w:cs="Times New Roman"/>
          <w:noProof/>
          <w:u w:val="single"/>
          <w:lang w:eastAsia="en-GB"/>
        </w:rPr>
        <w:t>Vartojant Donepezil Actavis 5 mg plėvele dengtas tabletes</w:t>
      </w:r>
    </w:p>
    <w:p w:rsidR="00927635" w:rsidRPr="00B71DB7" w:rsidRDefault="00927635" w:rsidP="00927635">
      <w:pPr>
        <w:numPr>
          <w:ilvl w:val="12"/>
          <w:numId w:val="0"/>
        </w:numPr>
        <w:spacing w:after="0" w:line="240" w:lineRule="auto"/>
        <w:rPr>
          <w:rFonts w:ascii="Times New Roman" w:eastAsia="Times New Roman" w:hAnsi="Times New Roman" w:cs="Times New Roman"/>
          <w:noProof/>
          <w:lang w:eastAsia="en-GB"/>
        </w:rPr>
      </w:pPr>
      <w:r w:rsidRPr="00B71DB7">
        <w:rPr>
          <w:rFonts w:ascii="Times New Roman" w:eastAsia="Times New Roman" w:hAnsi="Times New Roman" w:cs="Times New Roman"/>
          <w:noProof/>
          <w:lang w:eastAsia="en-GB"/>
        </w:rPr>
        <w:t>Paprastai pradedama vartoti po vieną tabletę (5</w:t>
      </w:r>
      <w:r>
        <w:rPr>
          <w:rFonts w:ascii="Times New Roman" w:eastAsia="Times New Roman" w:hAnsi="Times New Roman" w:cs="Times New Roman"/>
          <w:noProof/>
          <w:lang w:eastAsia="en-GB"/>
        </w:rPr>
        <w:t> </w:t>
      </w:r>
      <w:r w:rsidRPr="00B71DB7">
        <w:rPr>
          <w:rFonts w:ascii="Times New Roman" w:eastAsia="Times New Roman" w:hAnsi="Times New Roman" w:cs="Times New Roman"/>
          <w:noProof/>
          <w:lang w:eastAsia="en-GB"/>
        </w:rPr>
        <w:t>mg donepezilo hidrochlorido) kartą per parą, vakare. Po mėnesio gydytojas Jums gali paskirti po 2</w:t>
      </w:r>
      <w:r>
        <w:rPr>
          <w:rFonts w:ascii="Times New Roman" w:eastAsia="Times New Roman" w:hAnsi="Times New Roman" w:cs="Times New Roman"/>
          <w:noProof/>
          <w:lang w:eastAsia="en-GB"/>
        </w:rPr>
        <w:t> </w:t>
      </w:r>
      <w:r w:rsidRPr="00B71DB7">
        <w:rPr>
          <w:rFonts w:ascii="Times New Roman" w:eastAsia="Times New Roman" w:hAnsi="Times New Roman" w:cs="Times New Roman"/>
          <w:noProof/>
          <w:lang w:eastAsia="en-GB"/>
        </w:rPr>
        <w:t>tabletes (10</w:t>
      </w:r>
      <w:r>
        <w:rPr>
          <w:rFonts w:ascii="Times New Roman" w:eastAsia="Times New Roman" w:hAnsi="Times New Roman" w:cs="Times New Roman"/>
          <w:noProof/>
          <w:lang w:eastAsia="en-GB"/>
        </w:rPr>
        <w:t> </w:t>
      </w:r>
      <w:r w:rsidRPr="00B71DB7">
        <w:rPr>
          <w:rFonts w:ascii="Times New Roman" w:eastAsia="Times New Roman" w:hAnsi="Times New Roman" w:cs="Times New Roman"/>
          <w:noProof/>
          <w:lang w:eastAsia="en-GB"/>
        </w:rPr>
        <w:t>mg donepezilo hidrochlorido) per parą, vakare. Didžiausia rekomenduojama dozė – 10</w:t>
      </w:r>
      <w:r>
        <w:rPr>
          <w:rFonts w:ascii="Times New Roman" w:eastAsia="Times New Roman" w:hAnsi="Times New Roman" w:cs="Times New Roman"/>
          <w:noProof/>
          <w:lang w:eastAsia="en-GB"/>
        </w:rPr>
        <w:t> </w:t>
      </w:r>
      <w:r w:rsidRPr="00B71DB7">
        <w:rPr>
          <w:rFonts w:ascii="Times New Roman" w:eastAsia="Times New Roman" w:hAnsi="Times New Roman" w:cs="Times New Roman"/>
          <w:noProof/>
          <w:lang w:eastAsia="en-GB"/>
        </w:rPr>
        <w:t>mg per parą, vakare.</w:t>
      </w:r>
    </w:p>
    <w:p w:rsidR="00927635" w:rsidRPr="00B71DB7" w:rsidRDefault="00927635" w:rsidP="00927635">
      <w:pPr>
        <w:numPr>
          <w:ilvl w:val="12"/>
          <w:numId w:val="0"/>
        </w:numPr>
        <w:spacing w:after="0" w:line="240" w:lineRule="auto"/>
        <w:rPr>
          <w:rFonts w:ascii="Times New Roman" w:eastAsia="Times New Roman" w:hAnsi="Times New Roman" w:cs="Times New Roman"/>
          <w:noProof/>
          <w:lang w:eastAsia="en-GB"/>
        </w:rPr>
      </w:pPr>
    </w:p>
    <w:p w:rsidR="00927635" w:rsidRPr="00152C3F" w:rsidRDefault="00927635" w:rsidP="00927635">
      <w:pPr>
        <w:numPr>
          <w:ilvl w:val="12"/>
          <w:numId w:val="0"/>
        </w:numPr>
        <w:spacing w:after="0" w:line="240" w:lineRule="auto"/>
        <w:rPr>
          <w:rFonts w:ascii="Times New Roman" w:eastAsia="Times New Roman" w:hAnsi="Times New Roman" w:cs="Times New Roman"/>
          <w:noProof/>
          <w:u w:val="single"/>
          <w:lang w:eastAsia="en-GB"/>
        </w:rPr>
      </w:pPr>
      <w:r w:rsidRPr="00152C3F">
        <w:rPr>
          <w:rFonts w:ascii="Times New Roman" w:eastAsia="Times New Roman" w:hAnsi="Times New Roman" w:cs="Times New Roman"/>
          <w:noProof/>
          <w:u w:val="single"/>
          <w:lang w:eastAsia="en-GB"/>
        </w:rPr>
        <w:t>Vartojant Donepezil Actavis 10 mg plėvele dengtas tabletes</w:t>
      </w:r>
    </w:p>
    <w:p w:rsidR="00927635" w:rsidRPr="00B71DB7" w:rsidRDefault="00927635" w:rsidP="00927635">
      <w:pPr>
        <w:numPr>
          <w:ilvl w:val="12"/>
          <w:numId w:val="0"/>
        </w:numPr>
        <w:spacing w:after="0" w:line="240" w:lineRule="auto"/>
        <w:rPr>
          <w:rFonts w:ascii="Times New Roman" w:eastAsia="Times New Roman" w:hAnsi="Times New Roman" w:cs="Times New Roman"/>
          <w:noProof/>
          <w:lang w:eastAsia="en-GB"/>
        </w:rPr>
      </w:pPr>
      <w:r w:rsidRPr="00B71DB7">
        <w:rPr>
          <w:rFonts w:ascii="Times New Roman" w:eastAsia="Times New Roman" w:hAnsi="Times New Roman" w:cs="Times New Roman"/>
          <w:noProof/>
          <w:lang w:eastAsia="en-GB"/>
        </w:rPr>
        <w:t>Paprastai pradedama vartoti po 5</w:t>
      </w:r>
      <w:r>
        <w:rPr>
          <w:rFonts w:ascii="Times New Roman" w:eastAsia="Times New Roman" w:hAnsi="Times New Roman" w:cs="Times New Roman"/>
          <w:noProof/>
          <w:lang w:eastAsia="en-GB"/>
        </w:rPr>
        <w:t> </w:t>
      </w:r>
      <w:r w:rsidRPr="00B71DB7">
        <w:rPr>
          <w:rFonts w:ascii="Times New Roman" w:eastAsia="Times New Roman" w:hAnsi="Times New Roman" w:cs="Times New Roman"/>
          <w:noProof/>
          <w:lang w:eastAsia="en-GB"/>
        </w:rPr>
        <w:t>mg donepezilo hidrochlorido kartą per parą, vakare. Po mėnesio gydytojas Jums gali paskirti po vieną tabletę (10</w:t>
      </w:r>
      <w:r>
        <w:rPr>
          <w:rFonts w:ascii="Times New Roman" w:eastAsia="Times New Roman" w:hAnsi="Times New Roman" w:cs="Times New Roman"/>
          <w:noProof/>
          <w:lang w:eastAsia="en-GB"/>
        </w:rPr>
        <w:t> </w:t>
      </w:r>
      <w:r w:rsidRPr="00B71DB7">
        <w:rPr>
          <w:rFonts w:ascii="Times New Roman" w:eastAsia="Times New Roman" w:hAnsi="Times New Roman" w:cs="Times New Roman"/>
          <w:noProof/>
          <w:lang w:eastAsia="en-GB"/>
        </w:rPr>
        <w:t>mg donepezilo hidrochlorido) per parą, vakare. Didžiausia rekomenduojama dozė – 10</w:t>
      </w:r>
      <w:r>
        <w:rPr>
          <w:rFonts w:ascii="Times New Roman" w:eastAsia="Times New Roman" w:hAnsi="Times New Roman" w:cs="Times New Roman"/>
          <w:noProof/>
          <w:lang w:eastAsia="en-GB"/>
        </w:rPr>
        <w:t> </w:t>
      </w:r>
      <w:r w:rsidRPr="00B71DB7">
        <w:rPr>
          <w:rFonts w:ascii="Times New Roman" w:eastAsia="Times New Roman" w:hAnsi="Times New Roman" w:cs="Times New Roman"/>
          <w:noProof/>
          <w:lang w:eastAsia="en-GB"/>
        </w:rPr>
        <w:t>mg per parą, vakare.</w:t>
      </w:r>
    </w:p>
    <w:p w:rsidR="00927635" w:rsidRPr="00B71DB7" w:rsidRDefault="00927635" w:rsidP="00927635">
      <w:pPr>
        <w:numPr>
          <w:ilvl w:val="12"/>
          <w:numId w:val="0"/>
        </w:numPr>
        <w:spacing w:after="0" w:line="240" w:lineRule="auto"/>
        <w:rPr>
          <w:rFonts w:ascii="Times New Roman" w:eastAsia="Times New Roman" w:hAnsi="Times New Roman" w:cs="Times New Roman"/>
          <w:noProof/>
          <w:lang w:eastAsia="en-GB"/>
        </w:rPr>
      </w:pPr>
    </w:p>
    <w:p w:rsidR="00927635" w:rsidRPr="00B71DB7" w:rsidRDefault="00927635" w:rsidP="00927635">
      <w:pPr>
        <w:numPr>
          <w:ilvl w:val="12"/>
          <w:numId w:val="0"/>
        </w:numPr>
        <w:spacing w:after="0" w:line="240" w:lineRule="auto"/>
        <w:rPr>
          <w:rFonts w:ascii="Times New Roman" w:eastAsia="Times New Roman" w:hAnsi="Times New Roman" w:cs="Times New Roman"/>
          <w:noProof/>
          <w:lang w:eastAsia="en-GB"/>
        </w:rPr>
      </w:pPr>
      <w:r w:rsidRPr="00B71DB7">
        <w:rPr>
          <w:rFonts w:ascii="Times New Roman" w:eastAsia="Times New Roman" w:hAnsi="Times New Roman" w:cs="Times New Roman"/>
          <w:noProof/>
          <w:lang w:eastAsia="en-GB"/>
        </w:rPr>
        <w:t>Jei reikalinga kitokia vaisto dozė, galima rinktis kitų stiprumų donepezilo tabletes.</w:t>
      </w:r>
    </w:p>
    <w:p w:rsidR="00927635" w:rsidRPr="00B71DB7" w:rsidRDefault="00927635" w:rsidP="00927635">
      <w:pPr>
        <w:numPr>
          <w:ilvl w:val="12"/>
          <w:numId w:val="0"/>
        </w:numPr>
        <w:spacing w:after="0" w:line="240" w:lineRule="auto"/>
        <w:rPr>
          <w:rFonts w:ascii="Times New Roman" w:eastAsia="Times New Roman" w:hAnsi="Times New Roman" w:cs="Times New Roman"/>
          <w:noProof/>
          <w:lang w:eastAsia="en-GB"/>
        </w:rPr>
      </w:pPr>
    </w:p>
    <w:p w:rsidR="00927635" w:rsidRPr="00B71DB7" w:rsidRDefault="00927635" w:rsidP="00927635">
      <w:pPr>
        <w:numPr>
          <w:ilvl w:val="12"/>
          <w:numId w:val="0"/>
        </w:numPr>
        <w:spacing w:after="0" w:line="240" w:lineRule="auto"/>
        <w:rPr>
          <w:rFonts w:ascii="Times New Roman" w:eastAsia="Times New Roman" w:hAnsi="Times New Roman" w:cs="Times New Roman"/>
        </w:rPr>
      </w:pPr>
      <w:r w:rsidRPr="00B71DB7">
        <w:rPr>
          <w:rFonts w:ascii="Times New Roman" w:eastAsia="Times New Roman" w:hAnsi="Times New Roman" w:cs="Times New Roman"/>
          <w:bCs/>
        </w:rPr>
        <w:t xml:space="preserve">Donepezil Actavis tabletes nurykite, </w:t>
      </w:r>
      <w:r w:rsidRPr="00B71DB7">
        <w:rPr>
          <w:rFonts w:ascii="Times New Roman" w:eastAsia="Times New Roman" w:hAnsi="Times New Roman" w:cs="Times New Roman"/>
        </w:rPr>
        <w:t>užsigerdami vandeniu, vakare</w:t>
      </w:r>
      <w:r w:rsidRPr="00B71DB7">
        <w:rPr>
          <w:rFonts w:ascii="Times New Roman" w:eastAsia="Times New Roman" w:hAnsi="Times New Roman" w:cs="Times New Roman"/>
          <w:bCs/>
        </w:rPr>
        <w:t xml:space="preserve"> prieš eidami miegoti.</w:t>
      </w:r>
    </w:p>
    <w:p w:rsidR="00927635" w:rsidRPr="00B71DB7" w:rsidRDefault="00927635" w:rsidP="00927635">
      <w:pPr>
        <w:numPr>
          <w:ilvl w:val="12"/>
          <w:numId w:val="0"/>
        </w:numPr>
        <w:spacing w:after="0" w:line="240" w:lineRule="auto"/>
        <w:rPr>
          <w:rFonts w:ascii="Times New Roman" w:eastAsia="Times New Roman" w:hAnsi="Times New Roman" w:cs="Times New Roman"/>
        </w:rPr>
      </w:pPr>
    </w:p>
    <w:p w:rsidR="00927635" w:rsidRPr="00B71DB7" w:rsidRDefault="00927635" w:rsidP="00927635">
      <w:pPr>
        <w:numPr>
          <w:ilvl w:val="12"/>
          <w:numId w:val="0"/>
        </w:numPr>
        <w:spacing w:after="0" w:line="240" w:lineRule="auto"/>
        <w:rPr>
          <w:rFonts w:ascii="Times New Roman" w:eastAsia="Times New Roman" w:hAnsi="Times New Roman" w:cs="Times New Roman"/>
          <w:noProof/>
          <w:lang w:eastAsia="en-GB"/>
        </w:rPr>
      </w:pPr>
      <w:r w:rsidRPr="00B71DB7">
        <w:rPr>
          <w:rFonts w:ascii="Times New Roman" w:eastAsia="Times New Roman" w:hAnsi="Times New Roman" w:cs="Times New Roman"/>
          <w:noProof/>
          <w:lang w:eastAsia="en-GB"/>
        </w:rPr>
        <w:t xml:space="preserve">Jei sergate </w:t>
      </w:r>
      <w:r w:rsidRPr="00B71DB7">
        <w:rPr>
          <w:rFonts w:ascii="Times New Roman" w:eastAsia="Times New Roman" w:hAnsi="Times New Roman" w:cs="Times New Roman"/>
          <w:bCs/>
          <w:noProof/>
          <w:lang w:eastAsia="en-GB"/>
        </w:rPr>
        <w:t>inkstų liga</w:t>
      </w:r>
      <w:r w:rsidRPr="00B71DB7">
        <w:rPr>
          <w:rFonts w:ascii="Times New Roman" w:eastAsia="Times New Roman" w:hAnsi="Times New Roman" w:cs="Times New Roman"/>
          <w:noProof/>
          <w:lang w:eastAsia="en-GB"/>
        </w:rPr>
        <w:t>, dozės keisti nereikia.</w:t>
      </w:r>
    </w:p>
    <w:p w:rsidR="00927635" w:rsidRPr="00B71DB7" w:rsidRDefault="00927635" w:rsidP="00927635">
      <w:pPr>
        <w:numPr>
          <w:ilvl w:val="12"/>
          <w:numId w:val="0"/>
        </w:numPr>
        <w:spacing w:after="0" w:line="240" w:lineRule="auto"/>
        <w:rPr>
          <w:rFonts w:ascii="Times New Roman" w:eastAsia="Times New Roman" w:hAnsi="Times New Roman" w:cs="Times New Roman"/>
          <w:noProof/>
          <w:lang w:eastAsia="en-GB"/>
        </w:rPr>
      </w:pPr>
    </w:p>
    <w:p w:rsidR="00927635" w:rsidRPr="00B71DB7" w:rsidRDefault="00927635" w:rsidP="00927635">
      <w:pPr>
        <w:numPr>
          <w:ilvl w:val="12"/>
          <w:numId w:val="0"/>
        </w:numPr>
        <w:spacing w:after="0" w:line="240" w:lineRule="auto"/>
        <w:rPr>
          <w:rFonts w:ascii="Times New Roman" w:eastAsia="Times New Roman" w:hAnsi="Times New Roman" w:cs="Times New Roman"/>
          <w:noProof/>
        </w:rPr>
      </w:pPr>
      <w:r w:rsidRPr="00B71DB7">
        <w:rPr>
          <w:rFonts w:ascii="Times New Roman" w:eastAsia="Times New Roman" w:hAnsi="Times New Roman" w:cs="Times New Roman"/>
          <w:noProof/>
        </w:rPr>
        <w:t>Suaugusie</w:t>
      </w:r>
      <w:r>
        <w:rPr>
          <w:rFonts w:ascii="Times New Roman" w:eastAsia="Times New Roman" w:hAnsi="Times New Roman" w:cs="Times New Roman"/>
          <w:noProof/>
        </w:rPr>
        <w:t>sie</w:t>
      </w:r>
      <w:r w:rsidRPr="00B71DB7">
        <w:rPr>
          <w:rFonts w:ascii="Times New Roman" w:eastAsia="Times New Roman" w:hAnsi="Times New Roman" w:cs="Times New Roman"/>
          <w:noProof/>
        </w:rPr>
        <w:t xml:space="preserve">ms, sergantiems </w:t>
      </w:r>
      <w:r w:rsidRPr="00B71DB7">
        <w:rPr>
          <w:rFonts w:ascii="Times New Roman" w:eastAsia="Times New Roman" w:hAnsi="Times New Roman" w:cs="Times New Roman"/>
          <w:bCs/>
          <w:noProof/>
        </w:rPr>
        <w:t>lengva ar vidutinio sunkumo kepenų liga</w:t>
      </w:r>
      <w:r w:rsidRPr="00B71DB7">
        <w:rPr>
          <w:rFonts w:ascii="Times New Roman" w:eastAsia="Times New Roman" w:hAnsi="Times New Roman" w:cs="Times New Roman"/>
          <w:noProof/>
        </w:rPr>
        <w:t>, gydytojas gali keisti vaisto dozę.</w:t>
      </w:r>
    </w:p>
    <w:p w:rsidR="00927635" w:rsidRPr="00B71DB7" w:rsidRDefault="00927635" w:rsidP="00927635">
      <w:pPr>
        <w:numPr>
          <w:ilvl w:val="12"/>
          <w:numId w:val="0"/>
        </w:numPr>
        <w:spacing w:after="0" w:line="240" w:lineRule="auto"/>
        <w:rPr>
          <w:rFonts w:ascii="Times New Roman" w:eastAsia="Times New Roman" w:hAnsi="Times New Roman" w:cs="Times New Roman"/>
        </w:rPr>
      </w:pPr>
      <w:r w:rsidRPr="00B71DB7">
        <w:rPr>
          <w:rFonts w:ascii="Times New Roman" w:eastAsia="Times New Roman" w:hAnsi="Times New Roman" w:cs="Times New Roman"/>
          <w:noProof/>
        </w:rPr>
        <w:t>Duomenų apie vaisto vartojimą sunkia kepenų liga sergantiems pacientams nėra.</w:t>
      </w:r>
    </w:p>
    <w:p w:rsidR="00927635" w:rsidRPr="00B71DB7" w:rsidRDefault="00927635" w:rsidP="00927635">
      <w:pPr>
        <w:numPr>
          <w:ilvl w:val="12"/>
          <w:numId w:val="0"/>
        </w:numPr>
        <w:spacing w:after="0" w:line="240" w:lineRule="auto"/>
        <w:rPr>
          <w:rFonts w:ascii="Times New Roman" w:eastAsia="Times New Roman" w:hAnsi="Times New Roman" w:cs="Times New Roman"/>
        </w:rPr>
      </w:pPr>
    </w:p>
    <w:p w:rsidR="00927635" w:rsidRPr="00B71DB7" w:rsidRDefault="00927635" w:rsidP="00927635">
      <w:pPr>
        <w:numPr>
          <w:ilvl w:val="12"/>
          <w:numId w:val="0"/>
        </w:numPr>
        <w:spacing w:after="0" w:line="240" w:lineRule="auto"/>
        <w:rPr>
          <w:rFonts w:ascii="Times New Roman" w:eastAsia="Times New Roman" w:hAnsi="Times New Roman" w:cs="Times New Roman"/>
          <w:b/>
        </w:rPr>
      </w:pPr>
      <w:r w:rsidRPr="00B71DB7">
        <w:rPr>
          <w:rFonts w:ascii="Times New Roman" w:eastAsia="Times New Roman" w:hAnsi="Times New Roman" w:cs="Times New Roman"/>
          <w:b/>
        </w:rPr>
        <w:t>Vartojimas vaikams ir paaugliams</w:t>
      </w:r>
    </w:p>
    <w:p w:rsidR="00927635" w:rsidRPr="00B71DB7" w:rsidRDefault="00927635" w:rsidP="00927635">
      <w:pPr>
        <w:numPr>
          <w:ilvl w:val="12"/>
          <w:numId w:val="0"/>
        </w:numPr>
        <w:spacing w:after="0" w:line="240" w:lineRule="auto"/>
        <w:rPr>
          <w:rFonts w:ascii="Times New Roman" w:eastAsia="Times New Roman" w:hAnsi="Times New Roman" w:cs="Times New Roman"/>
        </w:rPr>
      </w:pPr>
      <w:r w:rsidRPr="00B71DB7">
        <w:rPr>
          <w:rFonts w:ascii="Times New Roman" w:eastAsia="Times New Roman" w:hAnsi="Times New Roman" w:cs="Times New Roman"/>
        </w:rPr>
        <w:t xml:space="preserve">Donepezilo </w:t>
      </w:r>
      <w:r w:rsidRPr="00B71DB7">
        <w:rPr>
          <w:rFonts w:ascii="Times New Roman" w:eastAsia="Times New Roman" w:hAnsi="Times New Roman" w:cs="Times New Roman"/>
          <w:bCs/>
        </w:rPr>
        <w:t>nerekomenduojama</w:t>
      </w:r>
      <w:r w:rsidRPr="00B71DB7">
        <w:rPr>
          <w:rFonts w:ascii="Times New Roman" w:eastAsia="Times New Roman" w:hAnsi="Times New Roman" w:cs="Times New Roman"/>
        </w:rPr>
        <w:t xml:space="preserve"> vartoti </w:t>
      </w:r>
      <w:r w:rsidRPr="00B71DB7">
        <w:rPr>
          <w:rFonts w:ascii="Times New Roman" w:eastAsia="Times New Roman" w:hAnsi="Times New Roman" w:cs="Times New Roman"/>
          <w:bCs/>
        </w:rPr>
        <w:t>vaikams ir paaugliams</w:t>
      </w:r>
      <w:r w:rsidRPr="00B71DB7">
        <w:rPr>
          <w:rFonts w:ascii="Times New Roman" w:eastAsia="Times New Roman" w:hAnsi="Times New Roman" w:cs="Times New Roman"/>
        </w:rPr>
        <w:t>.</w:t>
      </w:r>
    </w:p>
    <w:p w:rsidR="00927635" w:rsidRPr="00B71DB7" w:rsidRDefault="00927635" w:rsidP="00927635">
      <w:pPr>
        <w:numPr>
          <w:ilvl w:val="12"/>
          <w:numId w:val="0"/>
        </w:numPr>
        <w:spacing w:after="0" w:line="240" w:lineRule="auto"/>
        <w:rPr>
          <w:rFonts w:ascii="Times New Roman" w:eastAsia="Times New Roman" w:hAnsi="Times New Roman" w:cs="Times New Roman"/>
        </w:rPr>
      </w:pPr>
    </w:p>
    <w:p w:rsidR="00927635" w:rsidRPr="00B71DB7" w:rsidRDefault="00927635" w:rsidP="00927635">
      <w:pPr>
        <w:numPr>
          <w:ilvl w:val="12"/>
          <w:numId w:val="0"/>
        </w:numPr>
        <w:spacing w:after="0" w:line="240" w:lineRule="auto"/>
        <w:rPr>
          <w:rFonts w:ascii="Times New Roman" w:eastAsia="Times New Roman" w:hAnsi="Times New Roman" w:cs="Times New Roman"/>
        </w:rPr>
      </w:pPr>
      <w:r w:rsidRPr="00B71DB7">
        <w:rPr>
          <w:rFonts w:ascii="Times New Roman" w:eastAsia="Times New Roman" w:hAnsi="Times New Roman" w:cs="Times New Roman"/>
        </w:rPr>
        <w:t>Visada laikykitės gydytojo nurodymų, kaip ir kada gerti šį vaistą. Nekeiskite dozės ir nenustokite vartoti šio vaisto, nebent taip patarė Jūsų gydytojas.</w:t>
      </w:r>
    </w:p>
    <w:p w:rsidR="00927635" w:rsidRPr="00B71DB7" w:rsidRDefault="00927635" w:rsidP="00927635">
      <w:pPr>
        <w:numPr>
          <w:ilvl w:val="12"/>
          <w:numId w:val="0"/>
        </w:numPr>
        <w:spacing w:after="0" w:line="240" w:lineRule="auto"/>
        <w:rPr>
          <w:rFonts w:ascii="Times New Roman" w:eastAsia="Times New Roman" w:hAnsi="Times New Roman" w:cs="Times New Roman"/>
        </w:rPr>
      </w:pPr>
    </w:p>
    <w:p w:rsidR="00927635" w:rsidRPr="00B71DB7" w:rsidRDefault="00927635" w:rsidP="00927635">
      <w:pPr>
        <w:numPr>
          <w:ilvl w:val="12"/>
          <w:numId w:val="0"/>
        </w:numPr>
        <w:spacing w:after="0" w:line="240" w:lineRule="auto"/>
        <w:rPr>
          <w:rFonts w:ascii="Times New Roman" w:eastAsia="Times New Roman" w:hAnsi="Times New Roman" w:cs="Times New Roman"/>
          <w:b/>
        </w:rPr>
      </w:pPr>
      <w:r w:rsidRPr="00B71DB7">
        <w:rPr>
          <w:rFonts w:ascii="Times New Roman" w:eastAsia="Times New Roman" w:hAnsi="Times New Roman" w:cs="Times New Roman"/>
          <w:b/>
        </w:rPr>
        <w:t>Kiek laiko vartoti Donepezil Actavis</w:t>
      </w:r>
    </w:p>
    <w:p w:rsidR="00927635" w:rsidRPr="00B71DB7" w:rsidRDefault="00927635" w:rsidP="00927635">
      <w:pPr>
        <w:numPr>
          <w:ilvl w:val="12"/>
          <w:numId w:val="0"/>
        </w:numPr>
        <w:spacing w:after="0" w:line="240" w:lineRule="auto"/>
        <w:rPr>
          <w:rFonts w:ascii="Times New Roman" w:eastAsia="Times New Roman" w:hAnsi="Times New Roman" w:cs="Times New Roman"/>
          <w:noProof/>
        </w:rPr>
      </w:pPr>
      <w:r w:rsidRPr="00B71DB7">
        <w:rPr>
          <w:rFonts w:ascii="Times New Roman" w:eastAsia="Times New Roman" w:hAnsi="Times New Roman" w:cs="Times New Roman"/>
        </w:rPr>
        <w:t xml:space="preserve">Jūsų gydytojas patars, kiek laiko </w:t>
      </w:r>
      <w:r>
        <w:rPr>
          <w:rFonts w:ascii="Times New Roman" w:eastAsia="Times New Roman" w:hAnsi="Times New Roman" w:cs="Times New Roman"/>
        </w:rPr>
        <w:t>vartoti</w:t>
      </w:r>
      <w:r w:rsidRPr="00B71DB7">
        <w:rPr>
          <w:rFonts w:ascii="Times New Roman" w:eastAsia="Times New Roman" w:hAnsi="Times New Roman" w:cs="Times New Roman"/>
        </w:rPr>
        <w:t xml:space="preserve"> tabletes. Jums reikės periodiškai lankytis pas gydytoją, kad jis peržiūrėtų gydymą ir įvertintų simptomus.</w:t>
      </w:r>
    </w:p>
    <w:p w:rsidR="00927635" w:rsidRPr="00B71DB7" w:rsidRDefault="00927635" w:rsidP="00927635">
      <w:pPr>
        <w:numPr>
          <w:ilvl w:val="12"/>
          <w:numId w:val="0"/>
        </w:numPr>
        <w:spacing w:after="0" w:line="240" w:lineRule="auto"/>
        <w:rPr>
          <w:rFonts w:ascii="Times New Roman" w:eastAsia="Times New Roman" w:hAnsi="Times New Roman" w:cs="Times New Roman"/>
          <w:szCs w:val="24"/>
        </w:rPr>
      </w:pPr>
    </w:p>
    <w:p w:rsidR="00927635" w:rsidRPr="00B71DB7" w:rsidRDefault="00927635" w:rsidP="00927635">
      <w:pPr>
        <w:numPr>
          <w:ilvl w:val="12"/>
          <w:numId w:val="0"/>
        </w:numPr>
        <w:spacing w:after="0" w:line="240" w:lineRule="auto"/>
        <w:outlineLvl w:val="0"/>
        <w:rPr>
          <w:rFonts w:ascii="Times New Roman" w:eastAsia="Times New Roman" w:hAnsi="Times New Roman" w:cs="Times New Roman"/>
          <w:b/>
        </w:rPr>
      </w:pPr>
      <w:r w:rsidRPr="00B71DB7">
        <w:rPr>
          <w:rFonts w:ascii="Times New Roman" w:eastAsia="Times New Roman" w:hAnsi="Times New Roman" w:cs="Times New Roman"/>
          <w:b/>
          <w:noProof/>
        </w:rPr>
        <w:t xml:space="preserve">Ką daryti pavartojus per didelę </w:t>
      </w:r>
      <w:r w:rsidRPr="00B71DB7">
        <w:rPr>
          <w:rFonts w:ascii="Times New Roman" w:eastAsia="Times New Roman" w:hAnsi="Times New Roman" w:cs="Times New Roman"/>
          <w:b/>
        </w:rPr>
        <w:t>Donepezil Actavis dozę?</w:t>
      </w:r>
    </w:p>
    <w:p w:rsidR="00927635" w:rsidRPr="00B71DB7" w:rsidRDefault="00927635" w:rsidP="00927635">
      <w:pPr>
        <w:numPr>
          <w:ilvl w:val="12"/>
          <w:numId w:val="0"/>
        </w:numPr>
        <w:spacing w:after="0" w:line="240" w:lineRule="auto"/>
        <w:outlineLvl w:val="0"/>
        <w:rPr>
          <w:rFonts w:ascii="Times New Roman" w:eastAsia="Times New Roman" w:hAnsi="Times New Roman" w:cs="Times New Roman"/>
          <w:bCs/>
        </w:rPr>
      </w:pPr>
      <w:r w:rsidRPr="00B71DB7">
        <w:rPr>
          <w:rFonts w:ascii="Times New Roman" w:eastAsia="Times New Roman" w:hAnsi="Times New Roman" w:cs="Times New Roman"/>
          <w:bCs/>
          <w:noProof/>
        </w:rPr>
        <w:t xml:space="preserve">Nevartokite daugiau tablečių, negu paskirta. Jei pavartosite daugiau </w:t>
      </w:r>
      <w:r w:rsidRPr="00B71DB7">
        <w:rPr>
          <w:rFonts w:ascii="Times New Roman" w:eastAsia="Times New Roman" w:hAnsi="Times New Roman" w:cs="Times New Roman"/>
          <w:bCs/>
        </w:rPr>
        <w:t xml:space="preserve">donepezilo negu reikia, nedelsdami kreipkitės į </w:t>
      </w:r>
      <w:r>
        <w:rPr>
          <w:rFonts w:ascii="Times New Roman" w:eastAsia="Times New Roman" w:hAnsi="Times New Roman" w:cs="Times New Roman"/>
          <w:bCs/>
        </w:rPr>
        <w:t>Jus gydantį</w:t>
      </w:r>
      <w:r w:rsidRPr="00B71DB7">
        <w:rPr>
          <w:rFonts w:ascii="Times New Roman" w:eastAsia="Times New Roman" w:hAnsi="Times New Roman" w:cs="Times New Roman"/>
          <w:bCs/>
        </w:rPr>
        <w:t xml:space="preserve"> gydytoją ar ligoninę. Būtinai pasiimkite likusias tabletes ir vaisto dėžutę, kad gydytojas žinotų, kokio vaisto </w:t>
      </w:r>
      <w:r>
        <w:rPr>
          <w:rFonts w:ascii="Times New Roman" w:eastAsia="Times New Roman" w:hAnsi="Times New Roman" w:cs="Times New Roman"/>
          <w:bCs/>
        </w:rPr>
        <w:t>pavartojote</w:t>
      </w:r>
      <w:r w:rsidRPr="00B71DB7">
        <w:rPr>
          <w:rFonts w:ascii="Times New Roman" w:eastAsia="Times New Roman" w:hAnsi="Times New Roman" w:cs="Times New Roman"/>
          <w:bCs/>
        </w:rPr>
        <w:t>.</w:t>
      </w:r>
    </w:p>
    <w:p w:rsidR="00927635" w:rsidRPr="00B71DB7" w:rsidRDefault="00927635" w:rsidP="00927635">
      <w:pPr>
        <w:numPr>
          <w:ilvl w:val="12"/>
          <w:numId w:val="0"/>
        </w:numPr>
        <w:spacing w:after="0" w:line="240" w:lineRule="auto"/>
        <w:outlineLvl w:val="0"/>
        <w:rPr>
          <w:rFonts w:ascii="Times New Roman" w:eastAsia="Times New Roman" w:hAnsi="Times New Roman" w:cs="Times New Roman"/>
          <w:bCs/>
        </w:rPr>
      </w:pPr>
      <w:r w:rsidRPr="00B71DB7">
        <w:rPr>
          <w:rFonts w:ascii="Times New Roman" w:eastAsia="Times New Roman" w:hAnsi="Times New Roman" w:cs="Times New Roman"/>
          <w:bCs/>
        </w:rPr>
        <w:t>Perdozavus gali atsirasti šie simptomai: pykinimas, vėmimas, seilėtekis, prakaitavimas, lėtas širdies ritmas (bradikardija), sunkumas kvėpuojant, raumenų silpnumas, alpulys ir traukuliai.</w:t>
      </w:r>
    </w:p>
    <w:p w:rsidR="00927635" w:rsidRPr="00B71DB7" w:rsidRDefault="00927635" w:rsidP="00927635">
      <w:pPr>
        <w:numPr>
          <w:ilvl w:val="12"/>
          <w:numId w:val="0"/>
        </w:numPr>
        <w:spacing w:after="0" w:line="240" w:lineRule="auto"/>
        <w:outlineLvl w:val="0"/>
        <w:rPr>
          <w:rFonts w:ascii="Times New Roman" w:eastAsia="Times New Roman" w:hAnsi="Times New Roman" w:cs="Times New Roman"/>
          <w:bCs/>
        </w:rPr>
      </w:pPr>
    </w:p>
    <w:p w:rsidR="00927635" w:rsidRPr="00B71DB7" w:rsidRDefault="00927635" w:rsidP="00927635">
      <w:pPr>
        <w:numPr>
          <w:ilvl w:val="12"/>
          <w:numId w:val="0"/>
        </w:numPr>
        <w:spacing w:after="0" w:line="240" w:lineRule="auto"/>
        <w:outlineLvl w:val="0"/>
        <w:rPr>
          <w:rFonts w:ascii="Times New Roman" w:eastAsia="Times New Roman" w:hAnsi="Times New Roman" w:cs="Times New Roman"/>
          <w:b/>
        </w:rPr>
      </w:pPr>
      <w:r w:rsidRPr="00B71DB7">
        <w:rPr>
          <w:rFonts w:ascii="Times New Roman" w:eastAsia="Times New Roman" w:hAnsi="Times New Roman" w:cs="Times New Roman"/>
          <w:b/>
        </w:rPr>
        <w:t>Pamiršus pavartoti Donepezil Actavis</w:t>
      </w:r>
    </w:p>
    <w:p w:rsidR="00927635" w:rsidRPr="00B71DB7" w:rsidRDefault="00927635" w:rsidP="00927635">
      <w:pPr>
        <w:numPr>
          <w:ilvl w:val="12"/>
          <w:numId w:val="0"/>
        </w:numPr>
        <w:spacing w:after="0" w:line="240" w:lineRule="auto"/>
        <w:outlineLvl w:val="0"/>
        <w:rPr>
          <w:rFonts w:ascii="Times New Roman" w:eastAsia="Times New Roman" w:hAnsi="Times New Roman" w:cs="Times New Roman"/>
          <w:bCs/>
          <w:noProof/>
        </w:rPr>
      </w:pPr>
      <w:r w:rsidRPr="00B71DB7">
        <w:rPr>
          <w:rFonts w:ascii="Times New Roman" w:eastAsia="Times New Roman" w:hAnsi="Times New Roman" w:cs="Times New Roman"/>
          <w:bCs/>
          <w:noProof/>
        </w:rPr>
        <w:t>Negalima vartoti dvigubos dozės, norint kompensuoti praleistą dozę.</w:t>
      </w:r>
    </w:p>
    <w:p w:rsidR="00927635" w:rsidRPr="00B71DB7" w:rsidRDefault="00927635" w:rsidP="00927635">
      <w:pPr>
        <w:numPr>
          <w:ilvl w:val="12"/>
          <w:numId w:val="0"/>
        </w:numPr>
        <w:spacing w:after="0" w:line="240" w:lineRule="auto"/>
        <w:outlineLvl w:val="0"/>
        <w:rPr>
          <w:rFonts w:ascii="Times New Roman" w:eastAsia="Times New Roman" w:hAnsi="Times New Roman" w:cs="Times New Roman"/>
          <w:bCs/>
          <w:noProof/>
        </w:rPr>
      </w:pPr>
      <w:r w:rsidRPr="00B71DB7">
        <w:rPr>
          <w:rFonts w:ascii="Times New Roman" w:eastAsia="Times New Roman" w:hAnsi="Times New Roman" w:cs="Times New Roman"/>
          <w:bCs/>
          <w:noProof/>
        </w:rPr>
        <w:t xml:space="preserve">Jei pamiršote išgerti šio vaisto, kitą dieną jį vartokite įprastu metu. Jei pamiršote vartoti šio vaisto ilgiau kaip savaitę, prieš </w:t>
      </w:r>
      <w:r>
        <w:rPr>
          <w:rFonts w:ascii="Times New Roman" w:eastAsia="Times New Roman" w:hAnsi="Times New Roman" w:cs="Times New Roman"/>
          <w:bCs/>
          <w:noProof/>
        </w:rPr>
        <w:t>vartodami</w:t>
      </w:r>
      <w:r w:rsidRPr="00B71DB7">
        <w:rPr>
          <w:rFonts w:ascii="Times New Roman" w:eastAsia="Times New Roman" w:hAnsi="Times New Roman" w:cs="Times New Roman"/>
          <w:bCs/>
          <w:noProof/>
        </w:rPr>
        <w:t xml:space="preserve"> vaistus pas</w:t>
      </w:r>
      <w:r>
        <w:rPr>
          <w:rFonts w:ascii="Times New Roman" w:eastAsia="Times New Roman" w:hAnsi="Times New Roman" w:cs="Times New Roman"/>
          <w:bCs/>
          <w:noProof/>
        </w:rPr>
        <w:t>itarkite</w:t>
      </w:r>
      <w:r w:rsidRPr="00B71DB7">
        <w:rPr>
          <w:rFonts w:ascii="Times New Roman" w:eastAsia="Times New Roman" w:hAnsi="Times New Roman" w:cs="Times New Roman"/>
          <w:bCs/>
          <w:noProof/>
        </w:rPr>
        <w:t xml:space="preserve"> </w:t>
      </w:r>
      <w:r>
        <w:rPr>
          <w:rFonts w:ascii="Times New Roman" w:eastAsia="Times New Roman" w:hAnsi="Times New Roman" w:cs="Times New Roman"/>
          <w:bCs/>
          <w:noProof/>
        </w:rPr>
        <w:t xml:space="preserve">su </w:t>
      </w:r>
      <w:r w:rsidRPr="00B71DB7">
        <w:rPr>
          <w:rFonts w:ascii="Times New Roman" w:eastAsia="Times New Roman" w:hAnsi="Times New Roman" w:cs="Times New Roman"/>
          <w:bCs/>
          <w:noProof/>
        </w:rPr>
        <w:t>gydytoju.</w:t>
      </w:r>
    </w:p>
    <w:p w:rsidR="00927635" w:rsidRPr="00B71DB7" w:rsidRDefault="00927635" w:rsidP="00927635">
      <w:pPr>
        <w:numPr>
          <w:ilvl w:val="12"/>
          <w:numId w:val="0"/>
        </w:numPr>
        <w:spacing w:after="0" w:line="240" w:lineRule="auto"/>
        <w:outlineLvl w:val="0"/>
        <w:rPr>
          <w:rFonts w:ascii="Times New Roman" w:eastAsia="Times New Roman" w:hAnsi="Times New Roman" w:cs="Times New Roman"/>
          <w:bCs/>
          <w:noProof/>
        </w:rPr>
      </w:pPr>
    </w:p>
    <w:p w:rsidR="00927635" w:rsidRPr="00B71DB7" w:rsidRDefault="00927635" w:rsidP="00927635">
      <w:pPr>
        <w:numPr>
          <w:ilvl w:val="12"/>
          <w:numId w:val="0"/>
        </w:numPr>
        <w:spacing w:after="0" w:line="240" w:lineRule="auto"/>
        <w:outlineLvl w:val="0"/>
        <w:rPr>
          <w:rFonts w:ascii="Times New Roman" w:eastAsia="Times New Roman" w:hAnsi="Times New Roman" w:cs="Times New Roman"/>
          <w:b/>
        </w:rPr>
      </w:pPr>
      <w:r w:rsidRPr="00B71DB7">
        <w:rPr>
          <w:rFonts w:ascii="Times New Roman" w:eastAsia="Times New Roman" w:hAnsi="Times New Roman" w:cs="Times New Roman"/>
          <w:b/>
          <w:noProof/>
        </w:rPr>
        <w:t xml:space="preserve">Nustojus vartoti </w:t>
      </w:r>
      <w:r w:rsidRPr="00B71DB7">
        <w:rPr>
          <w:rFonts w:ascii="Times New Roman" w:eastAsia="Times New Roman" w:hAnsi="Times New Roman" w:cs="Times New Roman"/>
          <w:b/>
        </w:rPr>
        <w:t>Donepezil Actavis</w:t>
      </w:r>
    </w:p>
    <w:p w:rsidR="00927635" w:rsidRPr="00B71DB7" w:rsidRDefault="00927635" w:rsidP="00927635">
      <w:pPr>
        <w:numPr>
          <w:ilvl w:val="12"/>
          <w:numId w:val="0"/>
        </w:numPr>
        <w:spacing w:after="0" w:line="240" w:lineRule="auto"/>
        <w:outlineLvl w:val="0"/>
        <w:rPr>
          <w:rFonts w:ascii="Times New Roman" w:eastAsia="Times New Roman" w:hAnsi="Times New Roman" w:cs="Times New Roman"/>
          <w:bCs/>
          <w:noProof/>
          <w:lang w:eastAsia="en-GB"/>
        </w:rPr>
      </w:pPr>
      <w:r w:rsidRPr="00B71DB7">
        <w:rPr>
          <w:rFonts w:ascii="Times New Roman" w:eastAsia="Times New Roman" w:hAnsi="Times New Roman" w:cs="Times New Roman"/>
          <w:bCs/>
          <w:noProof/>
          <w:lang w:eastAsia="en-GB"/>
        </w:rPr>
        <w:t>Nustojus vartoti šį vaistą, jo gydomasis poveikis palaipsniui sumažėja. Net jei pasijusite gerai, nenustokite vartoti šio vaisto, nebent taip patarė Jūsų gydytojas.</w:t>
      </w:r>
    </w:p>
    <w:p w:rsidR="00927635" w:rsidRPr="00B71DB7" w:rsidRDefault="00927635" w:rsidP="00927635">
      <w:pPr>
        <w:numPr>
          <w:ilvl w:val="12"/>
          <w:numId w:val="0"/>
        </w:numPr>
        <w:spacing w:after="0" w:line="240" w:lineRule="auto"/>
        <w:outlineLvl w:val="0"/>
        <w:rPr>
          <w:rFonts w:ascii="Times New Roman" w:eastAsia="Times New Roman" w:hAnsi="Times New Roman" w:cs="Times New Roman"/>
          <w:bCs/>
          <w:noProof/>
          <w:lang w:eastAsia="en-GB"/>
        </w:rPr>
      </w:pPr>
    </w:p>
    <w:p w:rsidR="00927635" w:rsidRPr="00B71DB7" w:rsidRDefault="00927635" w:rsidP="00927635">
      <w:pPr>
        <w:numPr>
          <w:ilvl w:val="12"/>
          <w:numId w:val="0"/>
        </w:numPr>
        <w:spacing w:after="0" w:line="240" w:lineRule="auto"/>
        <w:rPr>
          <w:rFonts w:ascii="Times New Roman" w:eastAsia="Times New Roman" w:hAnsi="Times New Roman" w:cs="Times New Roman"/>
          <w:szCs w:val="24"/>
        </w:rPr>
      </w:pPr>
      <w:r w:rsidRPr="00B71DB7">
        <w:rPr>
          <w:rFonts w:ascii="Times New Roman" w:eastAsia="Times New Roman" w:hAnsi="Times New Roman" w:cs="Times New Roman"/>
        </w:rPr>
        <w:t>Jeigu kiltų daugiau klausimų dėl šio vaisto vartojimo, kreipkitės į gydytoją arba vaistininką.</w:t>
      </w:r>
    </w:p>
    <w:p w:rsidR="00927635" w:rsidRPr="00B71DB7" w:rsidRDefault="00927635" w:rsidP="00927635">
      <w:pPr>
        <w:numPr>
          <w:ilvl w:val="12"/>
          <w:numId w:val="0"/>
        </w:numPr>
        <w:spacing w:after="0" w:line="240" w:lineRule="auto"/>
        <w:rPr>
          <w:rFonts w:ascii="Times New Roman" w:eastAsia="Times New Roman" w:hAnsi="Times New Roman" w:cs="Times New Roman"/>
          <w:szCs w:val="24"/>
        </w:rPr>
      </w:pPr>
    </w:p>
    <w:p w:rsidR="00927635" w:rsidRPr="00B71DB7" w:rsidRDefault="00927635" w:rsidP="00927635">
      <w:pPr>
        <w:numPr>
          <w:ilvl w:val="12"/>
          <w:numId w:val="0"/>
        </w:numPr>
        <w:spacing w:after="0" w:line="240" w:lineRule="auto"/>
        <w:rPr>
          <w:rFonts w:ascii="Times New Roman" w:eastAsia="Times New Roman" w:hAnsi="Times New Roman" w:cs="Times New Roman"/>
          <w:szCs w:val="24"/>
        </w:rPr>
      </w:pPr>
    </w:p>
    <w:p w:rsidR="00927635" w:rsidRPr="00B71DB7" w:rsidRDefault="00927635" w:rsidP="00927635">
      <w:pPr>
        <w:numPr>
          <w:ilvl w:val="12"/>
          <w:numId w:val="0"/>
        </w:numPr>
        <w:spacing w:after="0" w:line="240" w:lineRule="auto"/>
        <w:ind w:left="567" w:hanging="567"/>
        <w:rPr>
          <w:rFonts w:ascii="Times New Roman" w:eastAsia="Times New Roman" w:hAnsi="Times New Roman" w:cs="Times New Roman"/>
          <w:noProof/>
        </w:rPr>
      </w:pPr>
      <w:r w:rsidRPr="00B71DB7">
        <w:rPr>
          <w:rFonts w:ascii="Times New Roman" w:eastAsia="Times New Roman" w:hAnsi="Times New Roman" w:cs="Times New Roman"/>
          <w:b/>
          <w:noProof/>
        </w:rPr>
        <w:t>4.</w:t>
      </w:r>
      <w:r w:rsidRPr="00B71DB7">
        <w:rPr>
          <w:rFonts w:ascii="Times New Roman" w:eastAsia="Times New Roman" w:hAnsi="Times New Roman" w:cs="Times New Roman"/>
          <w:b/>
          <w:noProof/>
        </w:rPr>
        <w:tab/>
      </w:r>
      <w:r w:rsidRPr="00B71DB7">
        <w:rPr>
          <w:rFonts w:ascii="Times New Roman" w:eastAsia="Times New Roman" w:hAnsi="Times New Roman" w:cs="Times New Roman"/>
          <w:b/>
          <w:szCs w:val="24"/>
        </w:rPr>
        <w:t>Galimas šalutinis poveikis</w:t>
      </w:r>
    </w:p>
    <w:p w:rsidR="00927635" w:rsidRPr="00B71DB7" w:rsidRDefault="00927635" w:rsidP="00927635">
      <w:pPr>
        <w:numPr>
          <w:ilvl w:val="12"/>
          <w:numId w:val="0"/>
        </w:numPr>
        <w:spacing w:after="0" w:line="240" w:lineRule="auto"/>
        <w:rPr>
          <w:rFonts w:ascii="Times New Roman" w:eastAsia="Times New Roman" w:hAnsi="Times New Roman" w:cs="Times New Roman"/>
          <w:b/>
          <w:caps/>
          <w:szCs w:val="24"/>
        </w:rPr>
      </w:pPr>
    </w:p>
    <w:p w:rsidR="00927635" w:rsidRPr="00B71DB7" w:rsidRDefault="00927635" w:rsidP="00927635">
      <w:pPr>
        <w:numPr>
          <w:ilvl w:val="12"/>
          <w:numId w:val="0"/>
        </w:numPr>
        <w:spacing w:after="0" w:line="240" w:lineRule="auto"/>
        <w:rPr>
          <w:rFonts w:ascii="Times New Roman" w:eastAsia="Times New Roman" w:hAnsi="Times New Roman" w:cs="Times New Roman"/>
          <w:bCs/>
        </w:rPr>
      </w:pPr>
      <w:r w:rsidRPr="00B71DB7">
        <w:rPr>
          <w:rFonts w:ascii="Times New Roman" w:eastAsia="Times New Roman" w:hAnsi="Times New Roman" w:cs="Times New Roman"/>
          <w:bCs/>
        </w:rPr>
        <w:t>Šis vaistas, kaip ir visi kiti, gali sukelti šalutinį poveikį, nors jis pasireiškia ne visiems žmonėms.</w:t>
      </w:r>
    </w:p>
    <w:p w:rsidR="00927635" w:rsidRPr="00B71DB7" w:rsidRDefault="00927635" w:rsidP="00927635">
      <w:pPr>
        <w:numPr>
          <w:ilvl w:val="12"/>
          <w:numId w:val="0"/>
        </w:numPr>
        <w:spacing w:after="0" w:line="240" w:lineRule="auto"/>
        <w:rPr>
          <w:rFonts w:ascii="Times New Roman" w:eastAsia="Times New Roman" w:hAnsi="Times New Roman" w:cs="Times New Roman"/>
          <w:bCs/>
        </w:rPr>
      </w:pPr>
    </w:p>
    <w:p w:rsidR="00927635" w:rsidRPr="00152C3F" w:rsidRDefault="00927635" w:rsidP="00927635">
      <w:pPr>
        <w:numPr>
          <w:ilvl w:val="12"/>
          <w:numId w:val="0"/>
        </w:numPr>
        <w:spacing w:after="0" w:line="240" w:lineRule="auto"/>
        <w:rPr>
          <w:rFonts w:ascii="Times New Roman" w:eastAsia="Times New Roman" w:hAnsi="Times New Roman" w:cs="Times New Roman"/>
          <w:b/>
          <w:bCs/>
        </w:rPr>
      </w:pPr>
      <w:r w:rsidRPr="00152C3F">
        <w:rPr>
          <w:rFonts w:ascii="Times New Roman" w:eastAsia="Times New Roman" w:hAnsi="Times New Roman" w:cs="Times New Roman"/>
          <w:b/>
          <w:bCs/>
        </w:rPr>
        <w:t>Sunkūs šalutiniai poveikiai</w:t>
      </w:r>
    </w:p>
    <w:p w:rsidR="00927635" w:rsidRPr="00B71DB7" w:rsidRDefault="00927635" w:rsidP="00927635">
      <w:pPr>
        <w:numPr>
          <w:ilvl w:val="12"/>
          <w:numId w:val="0"/>
        </w:numPr>
        <w:spacing w:after="0" w:line="240" w:lineRule="auto"/>
        <w:rPr>
          <w:rFonts w:ascii="Times New Roman" w:eastAsia="Times New Roman" w:hAnsi="Times New Roman" w:cs="Times New Roman"/>
          <w:bCs/>
        </w:rPr>
      </w:pPr>
      <w:r w:rsidRPr="00B71DB7">
        <w:rPr>
          <w:rFonts w:ascii="Times New Roman" w:eastAsia="Times New Roman" w:hAnsi="Times New Roman" w:cs="Times New Roman"/>
          <w:bCs/>
        </w:rPr>
        <w:t>Pastebėjus šiuos nurodytus sunkius šalutinius poveikius, būtina nedelsiant pasakyti apie tai savo gydytojui. Jums gali reikėti skubios medicinos pagalbos.</w:t>
      </w:r>
    </w:p>
    <w:p w:rsidR="00927635" w:rsidRPr="00B71DB7" w:rsidRDefault="00927635" w:rsidP="00927635">
      <w:pPr>
        <w:numPr>
          <w:ilvl w:val="0"/>
          <w:numId w:val="6"/>
        </w:numPr>
        <w:spacing w:after="0" w:line="240" w:lineRule="auto"/>
        <w:rPr>
          <w:rFonts w:ascii="Times New Roman" w:eastAsia="Times New Roman" w:hAnsi="Times New Roman" w:cs="Times New Roman"/>
          <w:bCs/>
        </w:rPr>
      </w:pPr>
      <w:r w:rsidRPr="00B71DB7">
        <w:rPr>
          <w:rFonts w:ascii="Times New Roman" w:eastAsia="Times New Roman" w:hAnsi="Times New Roman" w:cs="Times New Roman"/>
          <w:bCs/>
        </w:rPr>
        <w:t>kepenų pažeidimas, pvz., hepatitas. Hepatito simptomai: šleikštulys arba vėmimas, apetito netekimas, bendra bloga savijauta, karščiavimas, niež</w:t>
      </w:r>
      <w:r>
        <w:rPr>
          <w:rFonts w:ascii="Times New Roman" w:eastAsia="Times New Roman" w:hAnsi="Times New Roman" w:cs="Times New Roman"/>
          <w:bCs/>
        </w:rPr>
        <w:t>ėjimas</w:t>
      </w:r>
      <w:r w:rsidRPr="00B71DB7">
        <w:rPr>
          <w:rFonts w:ascii="Times New Roman" w:eastAsia="Times New Roman" w:hAnsi="Times New Roman" w:cs="Times New Roman"/>
          <w:bCs/>
        </w:rPr>
        <w:t>, odos ir akių pageltimas ir tamsus šlapimas (retas, gali pasireikšti iki 1</w:t>
      </w:r>
      <w:r>
        <w:rPr>
          <w:rFonts w:ascii="Times New Roman" w:eastAsia="Times New Roman" w:hAnsi="Times New Roman" w:cs="Times New Roman"/>
          <w:bCs/>
        </w:rPr>
        <w:t> </w:t>
      </w:r>
      <w:r w:rsidRPr="00B71DB7">
        <w:rPr>
          <w:rFonts w:ascii="Times New Roman" w:eastAsia="Times New Roman" w:hAnsi="Times New Roman" w:cs="Times New Roman"/>
          <w:bCs/>
        </w:rPr>
        <w:t>iš 1000</w:t>
      </w:r>
      <w:r>
        <w:rPr>
          <w:rFonts w:ascii="Times New Roman" w:eastAsia="Times New Roman" w:hAnsi="Times New Roman" w:cs="Times New Roman"/>
          <w:bCs/>
        </w:rPr>
        <w:t> </w:t>
      </w:r>
      <w:r w:rsidRPr="00B71DB7">
        <w:rPr>
          <w:rFonts w:ascii="Times New Roman" w:eastAsia="Times New Roman" w:hAnsi="Times New Roman" w:cs="Times New Roman"/>
          <w:bCs/>
        </w:rPr>
        <w:t>žmonių);</w:t>
      </w:r>
    </w:p>
    <w:p w:rsidR="00927635" w:rsidRPr="00B71DB7" w:rsidRDefault="00927635" w:rsidP="00927635">
      <w:pPr>
        <w:numPr>
          <w:ilvl w:val="0"/>
          <w:numId w:val="6"/>
        </w:numPr>
        <w:spacing w:after="0" w:line="240" w:lineRule="auto"/>
        <w:rPr>
          <w:rFonts w:ascii="Times New Roman" w:eastAsia="Times New Roman" w:hAnsi="Times New Roman" w:cs="Times New Roman"/>
          <w:bCs/>
        </w:rPr>
      </w:pPr>
      <w:r w:rsidRPr="00B71DB7">
        <w:rPr>
          <w:rFonts w:ascii="Times New Roman" w:eastAsia="Times New Roman" w:hAnsi="Times New Roman" w:cs="Times New Roman"/>
          <w:bCs/>
        </w:rPr>
        <w:t>skrandžio arba dvylikapirštės žarnos opos. Opų simptomai yra skrandžio skausmas ir diskomfortas (nevirškinimas), kurie jaučiami tarp bambos ir krūtinkaulio (nedažnas, gali pasireikšti iki 1</w:t>
      </w:r>
      <w:r>
        <w:rPr>
          <w:rFonts w:ascii="Times New Roman" w:eastAsia="Times New Roman" w:hAnsi="Times New Roman" w:cs="Times New Roman"/>
          <w:bCs/>
        </w:rPr>
        <w:t> </w:t>
      </w:r>
      <w:r w:rsidRPr="00B71DB7">
        <w:rPr>
          <w:rFonts w:ascii="Times New Roman" w:eastAsia="Times New Roman" w:hAnsi="Times New Roman" w:cs="Times New Roman"/>
          <w:bCs/>
        </w:rPr>
        <w:t>iš 100</w:t>
      </w:r>
      <w:r>
        <w:rPr>
          <w:rFonts w:ascii="Times New Roman" w:eastAsia="Times New Roman" w:hAnsi="Times New Roman" w:cs="Times New Roman"/>
          <w:bCs/>
        </w:rPr>
        <w:t> </w:t>
      </w:r>
      <w:r w:rsidRPr="00B71DB7">
        <w:rPr>
          <w:rFonts w:ascii="Times New Roman" w:eastAsia="Times New Roman" w:hAnsi="Times New Roman" w:cs="Times New Roman"/>
          <w:bCs/>
        </w:rPr>
        <w:t>žmonių);</w:t>
      </w:r>
    </w:p>
    <w:p w:rsidR="00927635" w:rsidRPr="00B71DB7" w:rsidRDefault="00927635" w:rsidP="00927635">
      <w:pPr>
        <w:numPr>
          <w:ilvl w:val="0"/>
          <w:numId w:val="6"/>
        </w:numPr>
        <w:spacing w:after="0" w:line="240" w:lineRule="auto"/>
        <w:rPr>
          <w:rFonts w:ascii="Times New Roman" w:eastAsia="Times New Roman" w:hAnsi="Times New Roman" w:cs="Times New Roman"/>
          <w:bCs/>
        </w:rPr>
      </w:pPr>
      <w:r w:rsidRPr="00B71DB7">
        <w:rPr>
          <w:rFonts w:ascii="Times New Roman" w:eastAsia="Times New Roman" w:hAnsi="Times New Roman" w:cs="Times New Roman"/>
          <w:bCs/>
        </w:rPr>
        <w:t>kraujavimas iš skrandžio arba žarnyno. Dėl to galite tuštintis juodomis išmatomis arba su krauju (nedažnas, gali pasireikšti iki 1</w:t>
      </w:r>
      <w:r>
        <w:rPr>
          <w:rFonts w:ascii="Times New Roman" w:eastAsia="Times New Roman" w:hAnsi="Times New Roman" w:cs="Times New Roman"/>
          <w:bCs/>
        </w:rPr>
        <w:t> </w:t>
      </w:r>
      <w:r w:rsidRPr="00B71DB7">
        <w:rPr>
          <w:rFonts w:ascii="Times New Roman" w:eastAsia="Times New Roman" w:hAnsi="Times New Roman" w:cs="Times New Roman"/>
          <w:bCs/>
        </w:rPr>
        <w:t>iš 100</w:t>
      </w:r>
      <w:r>
        <w:rPr>
          <w:rFonts w:ascii="Times New Roman" w:eastAsia="Times New Roman" w:hAnsi="Times New Roman" w:cs="Times New Roman"/>
          <w:bCs/>
        </w:rPr>
        <w:t> </w:t>
      </w:r>
      <w:r w:rsidRPr="00B71DB7">
        <w:rPr>
          <w:rFonts w:ascii="Times New Roman" w:eastAsia="Times New Roman" w:hAnsi="Times New Roman" w:cs="Times New Roman"/>
          <w:bCs/>
        </w:rPr>
        <w:t>žmonių);</w:t>
      </w:r>
    </w:p>
    <w:p w:rsidR="00927635" w:rsidRPr="00B71DB7" w:rsidRDefault="00927635" w:rsidP="00927635">
      <w:pPr>
        <w:numPr>
          <w:ilvl w:val="0"/>
          <w:numId w:val="6"/>
        </w:numPr>
        <w:spacing w:after="0" w:line="240" w:lineRule="auto"/>
        <w:rPr>
          <w:rFonts w:ascii="Times New Roman" w:eastAsia="Times New Roman" w:hAnsi="Times New Roman" w:cs="Times New Roman"/>
          <w:bCs/>
        </w:rPr>
      </w:pPr>
      <w:r w:rsidRPr="00B71DB7">
        <w:rPr>
          <w:rFonts w:ascii="Times New Roman" w:eastAsia="Times New Roman" w:hAnsi="Times New Roman" w:cs="Times New Roman"/>
          <w:bCs/>
        </w:rPr>
        <w:t>priepuoliai arba traukuliai (nedažnas, gali pasireikšti iki 1</w:t>
      </w:r>
      <w:r>
        <w:rPr>
          <w:rFonts w:ascii="Times New Roman" w:eastAsia="Times New Roman" w:hAnsi="Times New Roman" w:cs="Times New Roman"/>
          <w:bCs/>
        </w:rPr>
        <w:t> </w:t>
      </w:r>
      <w:r w:rsidRPr="00B71DB7">
        <w:rPr>
          <w:rFonts w:ascii="Times New Roman" w:eastAsia="Times New Roman" w:hAnsi="Times New Roman" w:cs="Times New Roman"/>
          <w:bCs/>
        </w:rPr>
        <w:t>iš 100</w:t>
      </w:r>
      <w:r>
        <w:rPr>
          <w:rFonts w:ascii="Times New Roman" w:eastAsia="Times New Roman" w:hAnsi="Times New Roman" w:cs="Times New Roman"/>
          <w:bCs/>
        </w:rPr>
        <w:t> </w:t>
      </w:r>
      <w:r w:rsidRPr="00B71DB7">
        <w:rPr>
          <w:rFonts w:ascii="Times New Roman" w:eastAsia="Times New Roman" w:hAnsi="Times New Roman" w:cs="Times New Roman"/>
          <w:bCs/>
        </w:rPr>
        <w:t>žmonių);</w:t>
      </w:r>
    </w:p>
    <w:p w:rsidR="00927635" w:rsidRPr="00B71DB7" w:rsidRDefault="00927635" w:rsidP="00927635">
      <w:pPr>
        <w:numPr>
          <w:ilvl w:val="0"/>
          <w:numId w:val="6"/>
        </w:numPr>
        <w:spacing w:after="0" w:line="240" w:lineRule="auto"/>
        <w:rPr>
          <w:rFonts w:ascii="Times New Roman" w:eastAsia="Times New Roman" w:hAnsi="Times New Roman" w:cs="Times New Roman"/>
          <w:bCs/>
        </w:rPr>
      </w:pPr>
      <w:r w:rsidRPr="00B71DB7">
        <w:rPr>
          <w:rFonts w:ascii="Times New Roman" w:eastAsia="Times New Roman" w:hAnsi="Times New Roman" w:cs="Times New Roman"/>
          <w:bCs/>
        </w:rPr>
        <w:t>karščiavimas su raumenų sąstingiu, prakaitavimu ir aptemusia sąmone (sutrikimas, vadinamas piktybiniu neurolepsiniu sindromu, labai retas, gali pasireikšti iki 1</w:t>
      </w:r>
      <w:r>
        <w:rPr>
          <w:rFonts w:ascii="Times New Roman" w:eastAsia="Times New Roman" w:hAnsi="Times New Roman" w:cs="Times New Roman"/>
          <w:bCs/>
        </w:rPr>
        <w:t> </w:t>
      </w:r>
      <w:r w:rsidRPr="00B71DB7">
        <w:rPr>
          <w:rFonts w:ascii="Times New Roman" w:eastAsia="Times New Roman" w:hAnsi="Times New Roman" w:cs="Times New Roman"/>
          <w:bCs/>
        </w:rPr>
        <w:t>iš 10000</w:t>
      </w:r>
      <w:r>
        <w:rPr>
          <w:rFonts w:ascii="Times New Roman" w:eastAsia="Times New Roman" w:hAnsi="Times New Roman" w:cs="Times New Roman"/>
          <w:bCs/>
        </w:rPr>
        <w:t> </w:t>
      </w:r>
      <w:r w:rsidRPr="00B71DB7">
        <w:rPr>
          <w:rFonts w:ascii="Times New Roman" w:eastAsia="Times New Roman" w:hAnsi="Times New Roman" w:cs="Times New Roman"/>
          <w:bCs/>
        </w:rPr>
        <w:t>žmonių);</w:t>
      </w:r>
    </w:p>
    <w:p w:rsidR="00927635" w:rsidRDefault="00927635" w:rsidP="00927635">
      <w:pPr>
        <w:pStyle w:val="ListParagraph"/>
        <w:numPr>
          <w:ilvl w:val="0"/>
          <w:numId w:val="13"/>
        </w:numPr>
        <w:spacing w:after="0" w:line="240" w:lineRule="auto"/>
        <w:ind w:left="567" w:hanging="567"/>
        <w:rPr>
          <w:rFonts w:ascii="Times New Roman" w:eastAsia="Times New Roman" w:hAnsi="Times New Roman" w:cs="Times New Roman"/>
          <w:bCs/>
          <w:lang w:val="lt-LT"/>
        </w:rPr>
      </w:pPr>
      <w:r w:rsidRPr="00152C3F">
        <w:rPr>
          <w:rFonts w:ascii="Times New Roman" w:eastAsia="Times New Roman" w:hAnsi="Times New Roman" w:cs="Times New Roman"/>
          <w:bCs/>
          <w:lang w:val="lt-LT"/>
        </w:rPr>
        <w:t xml:space="preserve">raumenų silpnumas, jautrumas arba skausmas, ypač, jei jie pasireiškia tuo pačiu metu, Jūs prastai jaučiatės, karščiuojate arba Jūsų šlapimas patamsėjęs. Šiuos reiškinius gali sukelti patologinis raumenų irimas, kuris gali kelti grėsmę gyvybei ir sukelti inkstų </w:t>
      </w:r>
      <w:r w:rsidRPr="00221A44">
        <w:rPr>
          <w:rFonts w:ascii="Times New Roman" w:eastAsia="Times New Roman" w:hAnsi="Times New Roman" w:cs="Times New Roman"/>
          <w:bCs/>
          <w:lang w:val="lt-LT"/>
        </w:rPr>
        <w:t>funkcijos</w:t>
      </w:r>
      <w:r w:rsidRPr="00152C3F">
        <w:rPr>
          <w:rFonts w:ascii="Times New Roman" w:eastAsia="Times New Roman" w:hAnsi="Times New Roman" w:cs="Times New Roman"/>
          <w:bCs/>
          <w:lang w:val="lt-LT"/>
        </w:rPr>
        <w:t xml:space="preserve"> sutrikimus (tai yra būklė, vadinama rabdomiolize)</w:t>
      </w:r>
      <w:r>
        <w:rPr>
          <w:rFonts w:ascii="Times New Roman" w:eastAsia="Times New Roman" w:hAnsi="Times New Roman" w:cs="Times New Roman"/>
          <w:bCs/>
          <w:lang w:val="lt-LT"/>
        </w:rPr>
        <w:t>;</w:t>
      </w:r>
    </w:p>
    <w:p w:rsidR="00927635" w:rsidRPr="00B1116C" w:rsidRDefault="00927635" w:rsidP="00927635">
      <w:pPr>
        <w:pStyle w:val="ListParagraph"/>
        <w:numPr>
          <w:ilvl w:val="0"/>
          <w:numId w:val="13"/>
        </w:numPr>
        <w:spacing w:after="0"/>
        <w:ind w:left="567" w:hanging="567"/>
        <w:rPr>
          <w:rFonts w:ascii="Times New Roman" w:eastAsia="Times New Roman" w:hAnsi="Times New Roman" w:cs="Times New Roman"/>
          <w:bCs/>
          <w:lang w:val="lt-LT"/>
        </w:rPr>
      </w:pPr>
      <w:r w:rsidRPr="00201C84">
        <w:rPr>
          <w:rFonts w:ascii="Times New Roman" w:eastAsia="Times New Roman" w:hAnsi="Times New Roman" w:cs="Times New Roman"/>
          <w:bCs/>
          <w:lang w:val="lt-LT"/>
        </w:rPr>
        <w:t xml:space="preserve">greitas, nereguliarus širdies plakimas, alpulys – tai gali būti gyvybei pavojingo sutrikimo, vadinamo verpstine skilvelių tachikardija </w:t>
      </w:r>
      <w:r>
        <w:rPr>
          <w:rFonts w:ascii="Times New Roman" w:eastAsia="Times New Roman" w:hAnsi="Times New Roman" w:cs="Times New Roman"/>
          <w:bCs/>
          <w:lang w:val="lt-LT"/>
        </w:rPr>
        <w:t>(Torsade de Pointes), simptomai (dažnis negali būti apskaičiuotas pagal turimus duomenis)</w:t>
      </w:r>
      <w:r w:rsidRPr="00B1116C">
        <w:rPr>
          <w:rFonts w:ascii="Times New Roman" w:eastAsia="Times New Roman" w:hAnsi="Times New Roman" w:cs="Times New Roman"/>
          <w:bCs/>
          <w:lang w:val="lt-LT"/>
        </w:rPr>
        <w:t>.</w:t>
      </w:r>
    </w:p>
    <w:p w:rsidR="00927635" w:rsidRPr="00B71DB7" w:rsidRDefault="00927635" w:rsidP="00927635">
      <w:pPr>
        <w:spacing w:after="0" w:line="240" w:lineRule="auto"/>
        <w:rPr>
          <w:rFonts w:ascii="Times New Roman" w:eastAsia="Times New Roman" w:hAnsi="Times New Roman" w:cs="Times New Roman"/>
          <w:bCs/>
        </w:rPr>
      </w:pPr>
    </w:p>
    <w:p w:rsidR="00927635" w:rsidRDefault="00927635" w:rsidP="00927635">
      <w:pPr>
        <w:numPr>
          <w:ilvl w:val="12"/>
          <w:numId w:val="0"/>
        </w:numPr>
        <w:spacing w:after="0" w:line="240" w:lineRule="auto"/>
        <w:rPr>
          <w:rFonts w:ascii="Times New Roman" w:eastAsia="Times New Roman" w:hAnsi="Times New Roman" w:cs="Times New Roman"/>
          <w:b/>
          <w:bCs/>
        </w:rPr>
      </w:pPr>
      <w:r w:rsidRPr="00152C3F">
        <w:rPr>
          <w:rFonts w:ascii="Times New Roman" w:eastAsia="Times New Roman" w:hAnsi="Times New Roman" w:cs="Times New Roman"/>
          <w:b/>
          <w:bCs/>
        </w:rPr>
        <w:t>Kitas šalutinis poveikis</w:t>
      </w:r>
    </w:p>
    <w:p w:rsidR="00927635" w:rsidRPr="00152C3F" w:rsidRDefault="00927635" w:rsidP="00927635">
      <w:pPr>
        <w:numPr>
          <w:ilvl w:val="12"/>
          <w:numId w:val="0"/>
        </w:numPr>
        <w:spacing w:after="0" w:line="240" w:lineRule="auto"/>
        <w:rPr>
          <w:rFonts w:ascii="Times New Roman" w:eastAsia="Times New Roman" w:hAnsi="Times New Roman" w:cs="Times New Roman"/>
          <w:b/>
          <w:bCs/>
        </w:rPr>
      </w:pPr>
    </w:p>
    <w:p w:rsidR="00927635" w:rsidRPr="00152C3F" w:rsidRDefault="00927635" w:rsidP="00927635">
      <w:pPr>
        <w:spacing w:after="0" w:line="240" w:lineRule="auto"/>
        <w:rPr>
          <w:rFonts w:ascii="Times New Roman" w:eastAsia="Times New Roman" w:hAnsi="Times New Roman" w:cs="Times New Roman"/>
          <w:b/>
          <w:bCs/>
          <w:lang w:eastAsia="en-GB"/>
        </w:rPr>
      </w:pPr>
      <w:r w:rsidRPr="00152C3F">
        <w:rPr>
          <w:rFonts w:ascii="Times New Roman" w:eastAsia="Times New Roman" w:hAnsi="Times New Roman" w:cs="Times New Roman"/>
          <w:b/>
          <w:noProof/>
          <w:lang w:eastAsia="en-GB"/>
        </w:rPr>
        <w:t>Labai dažnas (gali pasireikšti daugiau nei 1 iš 10 žmonių)</w:t>
      </w:r>
    </w:p>
    <w:p w:rsidR="00927635" w:rsidRPr="00B71DB7" w:rsidRDefault="00927635" w:rsidP="00927635">
      <w:pPr>
        <w:numPr>
          <w:ilvl w:val="0"/>
          <w:numId w:val="7"/>
        </w:numPr>
        <w:spacing w:after="0" w:line="240" w:lineRule="auto"/>
        <w:rPr>
          <w:rFonts w:ascii="Times New Roman" w:eastAsia="Times New Roman" w:hAnsi="Times New Roman" w:cs="Times New Roman"/>
          <w:bCs/>
          <w:lang w:eastAsia="en-GB"/>
        </w:rPr>
      </w:pPr>
      <w:r w:rsidRPr="00B71DB7">
        <w:rPr>
          <w:rFonts w:ascii="Times New Roman" w:eastAsia="Times New Roman" w:hAnsi="Times New Roman" w:cs="Times New Roman"/>
          <w:bCs/>
          <w:lang w:eastAsia="en-GB"/>
        </w:rPr>
        <w:t>viduriavimas</w:t>
      </w:r>
      <w:r>
        <w:rPr>
          <w:rFonts w:ascii="Times New Roman" w:eastAsia="Times New Roman" w:hAnsi="Times New Roman" w:cs="Times New Roman"/>
          <w:bCs/>
          <w:lang w:eastAsia="en-GB"/>
        </w:rPr>
        <w:t>;</w:t>
      </w:r>
    </w:p>
    <w:p w:rsidR="00927635" w:rsidRPr="00B71DB7" w:rsidRDefault="00927635" w:rsidP="00927635">
      <w:pPr>
        <w:numPr>
          <w:ilvl w:val="0"/>
          <w:numId w:val="7"/>
        </w:numPr>
        <w:spacing w:after="0" w:line="240" w:lineRule="auto"/>
        <w:rPr>
          <w:rFonts w:ascii="Times New Roman" w:eastAsia="Times New Roman" w:hAnsi="Times New Roman" w:cs="Times New Roman"/>
          <w:bCs/>
          <w:lang w:eastAsia="en-GB"/>
        </w:rPr>
      </w:pPr>
      <w:r w:rsidRPr="00B71DB7">
        <w:rPr>
          <w:rFonts w:ascii="Times New Roman" w:eastAsia="Times New Roman" w:hAnsi="Times New Roman" w:cs="Times New Roman"/>
          <w:bCs/>
          <w:lang w:eastAsia="en-GB"/>
        </w:rPr>
        <w:t>pykinimas</w:t>
      </w:r>
      <w:r>
        <w:rPr>
          <w:rFonts w:ascii="Times New Roman" w:eastAsia="Times New Roman" w:hAnsi="Times New Roman" w:cs="Times New Roman"/>
          <w:bCs/>
          <w:lang w:eastAsia="en-GB"/>
        </w:rPr>
        <w:t>;</w:t>
      </w:r>
    </w:p>
    <w:p w:rsidR="00927635" w:rsidRPr="00B71DB7" w:rsidRDefault="00927635" w:rsidP="00927635">
      <w:pPr>
        <w:numPr>
          <w:ilvl w:val="0"/>
          <w:numId w:val="7"/>
        </w:numPr>
        <w:spacing w:after="0" w:line="240" w:lineRule="auto"/>
        <w:rPr>
          <w:rFonts w:ascii="Times New Roman" w:eastAsia="Times New Roman" w:hAnsi="Times New Roman" w:cs="Times New Roman"/>
          <w:bCs/>
          <w:lang w:eastAsia="en-GB"/>
        </w:rPr>
      </w:pPr>
      <w:r w:rsidRPr="00B71DB7">
        <w:rPr>
          <w:rFonts w:ascii="Times New Roman" w:eastAsia="Times New Roman" w:hAnsi="Times New Roman" w:cs="Times New Roman"/>
          <w:bCs/>
          <w:lang w:eastAsia="en-GB"/>
        </w:rPr>
        <w:t>galvos skausmas.</w:t>
      </w:r>
    </w:p>
    <w:p w:rsidR="00927635" w:rsidRPr="00B71DB7" w:rsidRDefault="00927635" w:rsidP="00927635">
      <w:pPr>
        <w:spacing w:after="0" w:line="240" w:lineRule="auto"/>
        <w:rPr>
          <w:rFonts w:ascii="Times New Roman" w:eastAsia="Times New Roman" w:hAnsi="Times New Roman" w:cs="Times New Roman"/>
          <w:noProof/>
          <w:lang w:eastAsia="en-GB"/>
        </w:rPr>
      </w:pPr>
    </w:p>
    <w:p w:rsidR="00927635" w:rsidRPr="00152C3F" w:rsidRDefault="00927635" w:rsidP="00927635">
      <w:pPr>
        <w:spacing w:after="0" w:line="240" w:lineRule="auto"/>
        <w:rPr>
          <w:rFonts w:ascii="Times New Roman" w:eastAsia="Times New Roman" w:hAnsi="Times New Roman" w:cs="Times New Roman"/>
          <w:b/>
          <w:bCs/>
          <w:lang w:eastAsia="en-GB"/>
        </w:rPr>
      </w:pPr>
      <w:r w:rsidRPr="00152C3F">
        <w:rPr>
          <w:rFonts w:ascii="Times New Roman" w:eastAsia="Times New Roman" w:hAnsi="Times New Roman" w:cs="Times New Roman"/>
          <w:b/>
          <w:noProof/>
          <w:lang w:eastAsia="en-GB"/>
        </w:rPr>
        <w:t>Dažnas (gali pasireikšti iki 1 iš 10 žmonių)</w:t>
      </w:r>
    </w:p>
    <w:p w:rsidR="00927635" w:rsidRPr="00B71DB7" w:rsidRDefault="00927635" w:rsidP="00927635">
      <w:pPr>
        <w:numPr>
          <w:ilvl w:val="0"/>
          <w:numId w:val="8"/>
        </w:numPr>
        <w:spacing w:after="0" w:line="240" w:lineRule="auto"/>
        <w:rPr>
          <w:rFonts w:ascii="Times New Roman" w:eastAsia="Times New Roman" w:hAnsi="Times New Roman" w:cs="Times New Roman"/>
          <w:noProof/>
          <w:lang w:eastAsia="en-GB"/>
        </w:rPr>
      </w:pPr>
      <w:r w:rsidRPr="00B71DB7">
        <w:rPr>
          <w:rFonts w:ascii="Times New Roman" w:eastAsia="Times New Roman" w:hAnsi="Times New Roman" w:cs="Times New Roman"/>
          <w:noProof/>
          <w:lang w:eastAsia="en-GB"/>
        </w:rPr>
        <w:t>peršalimo simptomai</w:t>
      </w:r>
      <w:r>
        <w:rPr>
          <w:rFonts w:ascii="Times New Roman" w:eastAsia="Times New Roman" w:hAnsi="Times New Roman" w:cs="Times New Roman"/>
          <w:noProof/>
          <w:lang w:eastAsia="en-GB"/>
        </w:rPr>
        <w:t>;</w:t>
      </w:r>
    </w:p>
    <w:p w:rsidR="00927635" w:rsidRPr="00B71DB7" w:rsidRDefault="00927635" w:rsidP="00927635">
      <w:pPr>
        <w:numPr>
          <w:ilvl w:val="0"/>
          <w:numId w:val="8"/>
        </w:numPr>
        <w:spacing w:after="0" w:line="240" w:lineRule="auto"/>
        <w:rPr>
          <w:rFonts w:ascii="Times New Roman" w:eastAsia="Times New Roman" w:hAnsi="Times New Roman" w:cs="Times New Roman"/>
          <w:noProof/>
          <w:lang w:eastAsia="en-GB"/>
        </w:rPr>
      </w:pPr>
      <w:r w:rsidRPr="00B71DB7">
        <w:rPr>
          <w:rFonts w:ascii="Times New Roman" w:eastAsia="Times New Roman" w:hAnsi="Times New Roman" w:cs="Times New Roman"/>
          <w:noProof/>
          <w:lang w:eastAsia="en-GB"/>
        </w:rPr>
        <w:t>apetito netekimas</w:t>
      </w:r>
      <w:r>
        <w:rPr>
          <w:rFonts w:ascii="Times New Roman" w:eastAsia="Times New Roman" w:hAnsi="Times New Roman" w:cs="Times New Roman"/>
          <w:noProof/>
          <w:lang w:eastAsia="en-GB"/>
        </w:rPr>
        <w:t>;</w:t>
      </w:r>
    </w:p>
    <w:p w:rsidR="00927635" w:rsidRPr="00B71DB7" w:rsidRDefault="00927635" w:rsidP="00927635">
      <w:pPr>
        <w:numPr>
          <w:ilvl w:val="0"/>
          <w:numId w:val="8"/>
        </w:numPr>
        <w:spacing w:after="0" w:line="240" w:lineRule="auto"/>
        <w:rPr>
          <w:rFonts w:ascii="Times New Roman" w:eastAsia="Times New Roman" w:hAnsi="Times New Roman" w:cs="Times New Roman"/>
          <w:noProof/>
          <w:lang w:eastAsia="en-GB"/>
        </w:rPr>
      </w:pPr>
      <w:r w:rsidRPr="00B71DB7">
        <w:rPr>
          <w:rFonts w:ascii="Times New Roman" w:eastAsia="Times New Roman" w:hAnsi="Times New Roman" w:cs="Times New Roman"/>
          <w:noProof/>
          <w:lang w:eastAsia="en-GB"/>
        </w:rPr>
        <w:t>haliucinacijos, agresyvus elgesys, sujaudinimas (išnyksta sumažinus dozę arba užbaigus gydymą)</w:t>
      </w:r>
      <w:r>
        <w:rPr>
          <w:rFonts w:ascii="Times New Roman" w:eastAsia="Times New Roman" w:hAnsi="Times New Roman" w:cs="Times New Roman"/>
          <w:noProof/>
          <w:lang w:eastAsia="en-GB"/>
        </w:rPr>
        <w:t>;</w:t>
      </w:r>
    </w:p>
    <w:p w:rsidR="00927635" w:rsidRPr="00B71DB7" w:rsidRDefault="00927635" w:rsidP="00927635">
      <w:pPr>
        <w:numPr>
          <w:ilvl w:val="0"/>
          <w:numId w:val="8"/>
        </w:numPr>
        <w:spacing w:after="0" w:line="240" w:lineRule="auto"/>
        <w:rPr>
          <w:rFonts w:ascii="Times New Roman" w:eastAsia="Times New Roman" w:hAnsi="Times New Roman" w:cs="Times New Roman"/>
          <w:noProof/>
          <w:lang w:eastAsia="en-GB"/>
        </w:rPr>
      </w:pPr>
      <w:r w:rsidRPr="00B71DB7">
        <w:rPr>
          <w:rFonts w:ascii="Times New Roman" w:eastAsia="Times New Roman" w:hAnsi="Times New Roman" w:cs="Times New Roman"/>
          <w:noProof/>
          <w:lang w:eastAsia="en-GB"/>
        </w:rPr>
        <w:t>svaigulys, nemiga, alpulys</w:t>
      </w:r>
      <w:r>
        <w:rPr>
          <w:rFonts w:ascii="Times New Roman" w:eastAsia="Times New Roman" w:hAnsi="Times New Roman" w:cs="Times New Roman"/>
          <w:noProof/>
          <w:lang w:eastAsia="en-GB"/>
        </w:rPr>
        <w:t>;</w:t>
      </w:r>
    </w:p>
    <w:p w:rsidR="00927635" w:rsidRPr="00B71DB7" w:rsidRDefault="00927635" w:rsidP="00927635">
      <w:pPr>
        <w:numPr>
          <w:ilvl w:val="0"/>
          <w:numId w:val="8"/>
        </w:numPr>
        <w:spacing w:after="0" w:line="240" w:lineRule="auto"/>
        <w:rPr>
          <w:rFonts w:ascii="Times New Roman" w:eastAsia="Times New Roman" w:hAnsi="Times New Roman" w:cs="Times New Roman"/>
          <w:noProof/>
          <w:lang w:eastAsia="en-GB"/>
        </w:rPr>
      </w:pPr>
      <w:r w:rsidRPr="00B71DB7">
        <w:rPr>
          <w:rFonts w:ascii="Times New Roman" w:eastAsia="Times New Roman" w:hAnsi="Times New Roman" w:cs="Times New Roman"/>
          <w:noProof/>
          <w:lang w:eastAsia="en-GB"/>
        </w:rPr>
        <w:t>vėmimas, pilvo skausmas</w:t>
      </w:r>
      <w:r>
        <w:rPr>
          <w:rFonts w:ascii="Times New Roman" w:eastAsia="Times New Roman" w:hAnsi="Times New Roman" w:cs="Times New Roman"/>
          <w:noProof/>
          <w:lang w:eastAsia="en-GB"/>
        </w:rPr>
        <w:t>;</w:t>
      </w:r>
    </w:p>
    <w:p w:rsidR="00927635" w:rsidRPr="00B71DB7" w:rsidRDefault="00927635" w:rsidP="00927635">
      <w:pPr>
        <w:numPr>
          <w:ilvl w:val="0"/>
          <w:numId w:val="8"/>
        </w:numPr>
        <w:spacing w:after="0" w:line="240" w:lineRule="auto"/>
        <w:rPr>
          <w:rFonts w:ascii="Times New Roman" w:eastAsia="Times New Roman" w:hAnsi="Times New Roman" w:cs="Times New Roman"/>
          <w:noProof/>
          <w:lang w:eastAsia="en-GB"/>
        </w:rPr>
      </w:pPr>
      <w:r w:rsidRPr="00B71DB7">
        <w:rPr>
          <w:rFonts w:ascii="Times New Roman" w:eastAsia="Times New Roman" w:hAnsi="Times New Roman" w:cs="Times New Roman"/>
          <w:noProof/>
          <w:lang w:eastAsia="en-GB"/>
        </w:rPr>
        <w:t>niež</w:t>
      </w:r>
      <w:r>
        <w:rPr>
          <w:rFonts w:ascii="Times New Roman" w:eastAsia="Times New Roman" w:hAnsi="Times New Roman" w:cs="Times New Roman"/>
          <w:noProof/>
          <w:lang w:eastAsia="en-GB"/>
        </w:rPr>
        <w:t>ėjimas</w:t>
      </w:r>
      <w:r w:rsidRPr="00B71DB7">
        <w:rPr>
          <w:rFonts w:ascii="Times New Roman" w:eastAsia="Times New Roman" w:hAnsi="Times New Roman" w:cs="Times New Roman"/>
          <w:noProof/>
          <w:lang w:eastAsia="en-GB"/>
        </w:rPr>
        <w:t xml:space="preserve">, </w:t>
      </w:r>
      <w:r>
        <w:rPr>
          <w:rFonts w:ascii="Times New Roman" w:eastAsia="Times New Roman" w:hAnsi="Times New Roman" w:cs="Times New Roman"/>
          <w:noProof/>
          <w:lang w:eastAsia="en-GB"/>
        </w:rPr>
        <w:t>iš</w:t>
      </w:r>
      <w:r w:rsidRPr="00B71DB7">
        <w:rPr>
          <w:rFonts w:ascii="Times New Roman" w:eastAsia="Times New Roman" w:hAnsi="Times New Roman" w:cs="Times New Roman"/>
          <w:noProof/>
          <w:lang w:eastAsia="en-GB"/>
        </w:rPr>
        <w:t>bėrimas</w:t>
      </w:r>
      <w:r>
        <w:rPr>
          <w:rFonts w:ascii="Times New Roman" w:eastAsia="Times New Roman" w:hAnsi="Times New Roman" w:cs="Times New Roman"/>
          <w:noProof/>
          <w:lang w:eastAsia="en-GB"/>
        </w:rPr>
        <w:t>;</w:t>
      </w:r>
    </w:p>
    <w:p w:rsidR="00927635" w:rsidRPr="00B71DB7" w:rsidRDefault="00927635" w:rsidP="00927635">
      <w:pPr>
        <w:numPr>
          <w:ilvl w:val="0"/>
          <w:numId w:val="8"/>
        </w:numPr>
        <w:spacing w:after="0" w:line="240" w:lineRule="auto"/>
        <w:rPr>
          <w:rFonts w:ascii="Times New Roman" w:eastAsia="Times New Roman" w:hAnsi="Times New Roman" w:cs="Times New Roman"/>
          <w:noProof/>
          <w:lang w:eastAsia="en-GB"/>
        </w:rPr>
      </w:pPr>
      <w:r w:rsidRPr="00B71DB7">
        <w:rPr>
          <w:rFonts w:ascii="Times New Roman" w:eastAsia="Times New Roman" w:hAnsi="Times New Roman" w:cs="Times New Roman"/>
          <w:noProof/>
          <w:lang w:eastAsia="en-GB"/>
        </w:rPr>
        <w:t>raumenų mėšlungis</w:t>
      </w:r>
      <w:r>
        <w:rPr>
          <w:rFonts w:ascii="Times New Roman" w:eastAsia="Times New Roman" w:hAnsi="Times New Roman" w:cs="Times New Roman"/>
          <w:noProof/>
          <w:lang w:eastAsia="en-GB"/>
        </w:rPr>
        <w:t>;</w:t>
      </w:r>
    </w:p>
    <w:p w:rsidR="00927635" w:rsidRPr="00B71DB7" w:rsidRDefault="00927635" w:rsidP="00927635">
      <w:pPr>
        <w:numPr>
          <w:ilvl w:val="0"/>
          <w:numId w:val="8"/>
        </w:numPr>
        <w:spacing w:after="0" w:line="240" w:lineRule="auto"/>
        <w:rPr>
          <w:rFonts w:ascii="Times New Roman" w:eastAsia="Times New Roman" w:hAnsi="Times New Roman" w:cs="Times New Roman"/>
          <w:noProof/>
          <w:lang w:eastAsia="en-GB"/>
        </w:rPr>
      </w:pPr>
      <w:r w:rsidRPr="00B71DB7">
        <w:rPr>
          <w:rFonts w:ascii="Times New Roman" w:eastAsia="Times New Roman" w:hAnsi="Times New Roman" w:cs="Times New Roman"/>
          <w:noProof/>
          <w:lang w:eastAsia="en-GB"/>
        </w:rPr>
        <w:t>šlapimo nelaikymas</w:t>
      </w:r>
      <w:r>
        <w:rPr>
          <w:rFonts w:ascii="Times New Roman" w:eastAsia="Times New Roman" w:hAnsi="Times New Roman" w:cs="Times New Roman"/>
          <w:noProof/>
          <w:lang w:eastAsia="en-GB"/>
        </w:rPr>
        <w:t>;</w:t>
      </w:r>
    </w:p>
    <w:p w:rsidR="00927635" w:rsidRPr="00B71DB7" w:rsidRDefault="00927635" w:rsidP="00927635">
      <w:pPr>
        <w:numPr>
          <w:ilvl w:val="0"/>
          <w:numId w:val="8"/>
        </w:numPr>
        <w:spacing w:after="0" w:line="240" w:lineRule="auto"/>
        <w:rPr>
          <w:rFonts w:ascii="Times New Roman" w:eastAsia="Times New Roman" w:hAnsi="Times New Roman" w:cs="Times New Roman"/>
          <w:noProof/>
          <w:lang w:eastAsia="en-GB"/>
        </w:rPr>
      </w:pPr>
      <w:r w:rsidRPr="00B71DB7">
        <w:rPr>
          <w:rFonts w:ascii="Times New Roman" w:eastAsia="Times New Roman" w:hAnsi="Times New Roman" w:cs="Times New Roman"/>
          <w:bCs/>
          <w:lang w:eastAsia="en-GB"/>
        </w:rPr>
        <w:t>nuovargis, skausmas</w:t>
      </w:r>
      <w:r>
        <w:rPr>
          <w:rFonts w:ascii="Times New Roman" w:eastAsia="Times New Roman" w:hAnsi="Times New Roman" w:cs="Times New Roman"/>
          <w:bCs/>
          <w:lang w:eastAsia="en-GB"/>
        </w:rPr>
        <w:t>;</w:t>
      </w:r>
    </w:p>
    <w:p w:rsidR="00927635" w:rsidRPr="00B71DB7" w:rsidRDefault="00927635" w:rsidP="00927635">
      <w:pPr>
        <w:numPr>
          <w:ilvl w:val="0"/>
          <w:numId w:val="8"/>
        </w:numPr>
        <w:spacing w:after="0" w:line="240" w:lineRule="auto"/>
        <w:rPr>
          <w:rFonts w:ascii="Times New Roman" w:eastAsia="Times New Roman" w:hAnsi="Times New Roman" w:cs="Times New Roman"/>
          <w:noProof/>
          <w:lang w:eastAsia="en-GB"/>
        </w:rPr>
      </w:pPr>
      <w:r w:rsidRPr="00B71DB7">
        <w:rPr>
          <w:rFonts w:ascii="Times New Roman" w:eastAsia="Times New Roman" w:hAnsi="Times New Roman" w:cs="Times New Roman"/>
          <w:bCs/>
          <w:lang w:eastAsia="en-GB"/>
        </w:rPr>
        <w:t>nelaimingi atsitikimai</w:t>
      </w:r>
      <w:r>
        <w:rPr>
          <w:rFonts w:ascii="Times New Roman" w:eastAsia="Times New Roman" w:hAnsi="Times New Roman" w:cs="Times New Roman"/>
          <w:bCs/>
          <w:lang w:eastAsia="en-GB"/>
        </w:rPr>
        <w:t xml:space="preserve"> </w:t>
      </w:r>
      <w:r w:rsidRPr="00B1116C">
        <w:rPr>
          <w:rFonts w:ascii="Times New Roman" w:eastAsia="Times New Roman" w:hAnsi="Times New Roman" w:cs="Times New Roman"/>
          <w:bCs/>
          <w:lang w:eastAsia="en-GB"/>
        </w:rPr>
        <w:t>(</w:t>
      </w:r>
      <w:r>
        <w:rPr>
          <w:rFonts w:ascii="Times New Roman" w:eastAsia="Times New Roman" w:hAnsi="Times New Roman" w:cs="Times New Roman"/>
          <w:bCs/>
          <w:lang w:eastAsia="en-GB"/>
        </w:rPr>
        <w:t>pacientai gali dažniau</w:t>
      </w:r>
      <w:r w:rsidRPr="00F9574F">
        <w:rPr>
          <w:rFonts w:ascii="Times New Roman" w:eastAsia="Times New Roman" w:hAnsi="Times New Roman" w:cs="Times New Roman"/>
          <w:bCs/>
          <w:lang w:eastAsia="en-GB"/>
        </w:rPr>
        <w:t xml:space="preserve"> nukristi ir atsitiktinai susižaloti</w:t>
      </w:r>
      <w:r w:rsidRPr="00B1116C">
        <w:rPr>
          <w:rFonts w:ascii="Times New Roman" w:eastAsia="Times New Roman" w:hAnsi="Times New Roman" w:cs="Times New Roman"/>
          <w:bCs/>
          <w:lang w:eastAsia="en-GB"/>
        </w:rPr>
        <w:t>)</w:t>
      </w:r>
      <w:r>
        <w:rPr>
          <w:rFonts w:ascii="Times New Roman" w:eastAsia="Times New Roman" w:hAnsi="Times New Roman" w:cs="Times New Roman"/>
          <w:bCs/>
          <w:lang w:eastAsia="en-GB"/>
        </w:rPr>
        <w:t>;</w:t>
      </w:r>
    </w:p>
    <w:p w:rsidR="00927635" w:rsidRPr="00B71DB7" w:rsidRDefault="00927635" w:rsidP="00927635">
      <w:pPr>
        <w:numPr>
          <w:ilvl w:val="0"/>
          <w:numId w:val="8"/>
        </w:numPr>
        <w:spacing w:after="0" w:line="240" w:lineRule="auto"/>
        <w:rPr>
          <w:rFonts w:ascii="Times New Roman" w:eastAsia="Times New Roman" w:hAnsi="Times New Roman" w:cs="Times New Roman"/>
          <w:noProof/>
          <w:lang w:eastAsia="en-GB"/>
        </w:rPr>
      </w:pPr>
      <w:r w:rsidRPr="00B71DB7">
        <w:rPr>
          <w:rFonts w:ascii="Times New Roman" w:eastAsia="Times New Roman" w:hAnsi="Times New Roman" w:cs="Times New Roman"/>
          <w:bCs/>
          <w:lang w:eastAsia="en-GB"/>
        </w:rPr>
        <w:t>neįprasti sapnai ir košmarai.</w:t>
      </w:r>
    </w:p>
    <w:p w:rsidR="00927635" w:rsidRPr="00B71DB7" w:rsidRDefault="00927635" w:rsidP="00927635">
      <w:pPr>
        <w:spacing w:after="0" w:line="240" w:lineRule="auto"/>
        <w:rPr>
          <w:rFonts w:ascii="Times New Roman" w:eastAsia="Times New Roman" w:hAnsi="Times New Roman" w:cs="Times New Roman"/>
          <w:bCs/>
          <w:lang w:eastAsia="en-GB"/>
        </w:rPr>
      </w:pPr>
    </w:p>
    <w:p w:rsidR="00927635" w:rsidRPr="00152C3F" w:rsidRDefault="00927635" w:rsidP="00927635">
      <w:pPr>
        <w:spacing w:after="0" w:line="240" w:lineRule="auto"/>
        <w:rPr>
          <w:rFonts w:ascii="Times New Roman" w:eastAsia="Times New Roman" w:hAnsi="Times New Roman" w:cs="Times New Roman"/>
          <w:b/>
          <w:bCs/>
          <w:lang w:eastAsia="en-GB"/>
        </w:rPr>
      </w:pPr>
      <w:r w:rsidRPr="00152C3F">
        <w:rPr>
          <w:rFonts w:ascii="Times New Roman" w:eastAsia="Times New Roman" w:hAnsi="Times New Roman" w:cs="Times New Roman"/>
          <w:b/>
          <w:bCs/>
          <w:lang w:eastAsia="en-GB"/>
        </w:rPr>
        <w:t>Nedažnas (gali pasireikšti iki 1 iš 100 žmonių)</w:t>
      </w:r>
    </w:p>
    <w:p w:rsidR="00927635" w:rsidRPr="00B71DB7" w:rsidRDefault="00927635" w:rsidP="00927635">
      <w:pPr>
        <w:numPr>
          <w:ilvl w:val="0"/>
          <w:numId w:val="9"/>
        </w:numPr>
        <w:spacing w:after="0" w:line="240" w:lineRule="auto"/>
        <w:rPr>
          <w:rFonts w:ascii="Times New Roman" w:eastAsia="Times New Roman" w:hAnsi="Times New Roman" w:cs="Times New Roman"/>
          <w:bCs/>
          <w:lang w:eastAsia="en-GB"/>
        </w:rPr>
      </w:pPr>
      <w:r w:rsidRPr="00B71DB7">
        <w:rPr>
          <w:rFonts w:ascii="Times New Roman" w:eastAsia="Times New Roman" w:hAnsi="Times New Roman" w:cs="Times New Roman"/>
          <w:bCs/>
          <w:lang w:eastAsia="en-GB"/>
        </w:rPr>
        <w:t>traukuliai</w:t>
      </w:r>
      <w:r>
        <w:rPr>
          <w:rFonts w:ascii="Times New Roman" w:eastAsia="Times New Roman" w:hAnsi="Times New Roman" w:cs="Times New Roman"/>
          <w:bCs/>
          <w:lang w:eastAsia="en-GB"/>
        </w:rPr>
        <w:t>;</w:t>
      </w:r>
    </w:p>
    <w:p w:rsidR="00927635" w:rsidRPr="00B71DB7" w:rsidRDefault="00927635" w:rsidP="00927635">
      <w:pPr>
        <w:numPr>
          <w:ilvl w:val="0"/>
          <w:numId w:val="9"/>
        </w:numPr>
        <w:spacing w:after="0" w:line="240" w:lineRule="auto"/>
        <w:rPr>
          <w:rFonts w:ascii="Times New Roman" w:eastAsia="Times New Roman" w:hAnsi="Times New Roman" w:cs="Times New Roman"/>
          <w:bCs/>
          <w:lang w:eastAsia="en-GB"/>
        </w:rPr>
      </w:pPr>
      <w:r w:rsidRPr="00B71DB7">
        <w:rPr>
          <w:rFonts w:ascii="Times New Roman" w:eastAsia="Times New Roman" w:hAnsi="Times New Roman" w:cs="Times New Roman"/>
          <w:bCs/>
          <w:lang w:eastAsia="en-GB"/>
        </w:rPr>
        <w:t>lėtas širdies ritmas</w:t>
      </w:r>
      <w:r>
        <w:rPr>
          <w:rFonts w:ascii="Times New Roman" w:eastAsia="Times New Roman" w:hAnsi="Times New Roman" w:cs="Times New Roman"/>
          <w:bCs/>
          <w:lang w:eastAsia="en-GB"/>
        </w:rPr>
        <w:t>;</w:t>
      </w:r>
    </w:p>
    <w:p w:rsidR="00927635" w:rsidRPr="00B71DB7" w:rsidRDefault="00927635" w:rsidP="00927635">
      <w:pPr>
        <w:numPr>
          <w:ilvl w:val="0"/>
          <w:numId w:val="9"/>
        </w:numPr>
        <w:spacing w:after="0" w:line="240" w:lineRule="auto"/>
        <w:rPr>
          <w:rFonts w:ascii="Times New Roman" w:eastAsia="Times New Roman" w:hAnsi="Times New Roman" w:cs="Times New Roman"/>
          <w:bCs/>
          <w:lang w:eastAsia="en-GB"/>
        </w:rPr>
      </w:pPr>
      <w:r w:rsidRPr="00B71DB7">
        <w:rPr>
          <w:rFonts w:ascii="Times New Roman" w:eastAsia="Times New Roman" w:hAnsi="Times New Roman" w:cs="Times New Roman"/>
          <w:bCs/>
          <w:lang w:eastAsia="en-GB"/>
        </w:rPr>
        <w:t>kraujavimas iš virškinimo trakto, skrandžio ir dvylikapirštės žarnos opos</w:t>
      </w:r>
      <w:r>
        <w:rPr>
          <w:rFonts w:ascii="Times New Roman" w:eastAsia="Times New Roman" w:hAnsi="Times New Roman" w:cs="Times New Roman"/>
          <w:bCs/>
          <w:lang w:eastAsia="en-GB"/>
        </w:rPr>
        <w:t>;</w:t>
      </w:r>
    </w:p>
    <w:p w:rsidR="00927635" w:rsidRPr="00B71DB7" w:rsidRDefault="00927635" w:rsidP="00927635">
      <w:pPr>
        <w:numPr>
          <w:ilvl w:val="0"/>
          <w:numId w:val="9"/>
        </w:numPr>
        <w:spacing w:after="0" w:line="240" w:lineRule="auto"/>
        <w:rPr>
          <w:rFonts w:ascii="Times New Roman" w:eastAsia="Times New Roman" w:hAnsi="Times New Roman" w:cs="Times New Roman"/>
          <w:bCs/>
          <w:lang w:eastAsia="en-GB"/>
        </w:rPr>
      </w:pPr>
      <w:r w:rsidRPr="00B71DB7">
        <w:rPr>
          <w:rFonts w:ascii="Times New Roman" w:eastAsia="Times New Roman" w:hAnsi="Times New Roman" w:cs="Times New Roman"/>
          <w:bCs/>
          <w:lang w:eastAsia="en-GB"/>
        </w:rPr>
        <w:t>nežymiai padidėjęs raumenų fermentų kreatininkinazės kiekis kraujyje (nustatoma tyrimu).</w:t>
      </w:r>
    </w:p>
    <w:p w:rsidR="00927635" w:rsidRPr="00B71DB7" w:rsidRDefault="00927635" w:rsidP="00927635">
      <w:pPr>
        <w:spacing w:after="0" w:line="240" w:lineRule="auto"/>
        <w:ind w:left="567"/>
        <w:rPr>
          <w:rFonts w:ascii="Times New Roman" w:eastAsia="Times New Roman" w:hAnsi="Times New Roman" w:cs="Times New Roman"/>
          <w:bCs/>
          <w:lang w:eastAsia="en-GB"/>
        </w:rPr>
      </w:pPr>
    </w:p>
    <w:p w:rsidR="00927635" w:rsidRPr="00152C3F" w:rsidRDefault="00927635" w:rsidP="00927635">
      <w:pPr>
        <w:spacing w:after="0" w:line="240" w:lineRule="auto"/>
        <w:rPr>
          <w:rFonts w:ascii="Times New Roman" w:eastAsia="Times New Roman" w:hAnsi="Times New Roman" w:cs="Times New Roman"/>
          <w:b/>
          <w:bCs/>
          <w:lang w:eastAsia="en-GB"/>
        </w:rPr>
      </w:pPr>
      <w:r w:rsidRPr="00152C3F">
        <w:rPr>
          <w:rFonts w:ascii="Times New Roman" w:eastAsia="Times New Roman" w:hAnsi="Times New Roman" w:cs="Times New Roman"/>
          <w:b/>
          <w:bCs/>
          <w:lang w:eastAsia="en-GB"/>
        </w:rPr>
        <w:t>Retas (gali pasireikšti iki 1 iš 1000 žmonių)</w:t>
      </w:r>
    </w:p>
    <w:p w:rsidR="00927635" w:rsidRPr="00B71DB7" w:rsidRDefault="00927635" w:rsidP="00927635">
      <w:pPr>
        <w:numPr>
          <w:ilvl w:val="0"/>
          <w:numId w:val="10"/>
        </w:numPr>
        <w:spacing w:after="0" w:line="240" w:lineRule="auto"/>
        <w:rPr>
          <w:rFonts w:ascii="Times New Roman" w:eastAsia="Times New Roman" w:hAnsi="Times New Roman" w:cs="Times New Roman"/>
          <w:bCs/>
          <w:lang w:eastAsia="en-GB"/>
        </w:rPr>
      </w:pPr>
      <w:r w:rsidRPr="00B71DB7">
        <w:rPr>
          <w:rFonts w:ascii="Times New Roman" w:eastAsia="Times New Roman" w:hAnsi="Times New Roman" w:cs="Times New Roman"/>
          <w:bCs/>
          <w:lang w:eastAsia="en-GB"/>
        </w:rPr>
        <w:t>sąstingis arba nekontroliuojami judesiai, ypač veido ir liežuvio, lūpų</w:t>
      </w:r>
      <w:r>
        <w:rPr>
          <w:rFonts w:ascii="Times New Roman" w:eastAsia="Times New Roman" w:hAnsi="Times New Roman" w:cs="Times New Roman"/>
          <w:bCs/>
          <w:lang w:eastAsia="en-GB"/>
        </w:rPr>
        <w:t>;</w:t>
      </w:r>
    </w:p>
    <w:p w:rsidR="00927635" w:rsidRPr="00B71DB7" w:rsidRDefault="00927635" w:rsidP="00927635">
      <w:pPr>
        <w:numPr>
          <w:ilvl w:val="0"/>
          <w:numId w:val="10"/>
        </w:numPr>
        <w:spacing w:after="0" w:line="240" w:lineRule="auto"/>
        <w:rPr>
          <w:rFonts w:ascii="Times New Roman" w:eastAsia="Times New Roman" w:hAnsi="Times New Roman" w:cs="Times New Roman"/>
          <w:bCs/>
          <w:lang w:eastAsia="en-GB"/>
        </w:rPr>
      </w:pPr>
      <w:r w:rsidRPr="00B71DB7">
        <w:rPr>
          <w:rFonts w:ascii="Times New Roman" w:eastAsia="Times New Roman" w:hAnsi="Times New Roman" w:cs="Times New Roman"/>
          <w:bCs/>
          <w:lang w:eastAsia="en-GB"/>
        </w:rPr>
        <w:t>širdies sutrikimai</w:t>
      </w:r>
      <w:r>
        <w:rPr>
          <w:rFonts w:ascii="Times New Roman" w:eastAsia="Times New Roman" w:hAnsi="Times New Roman" w:cs="Times New Roman"/>
          <w:bCs/>
          <w:lang w:eastAsia="en-GB"/>
        </w:rPr>
        <w:t>;</w:t>
      </w:r>
    </w:p>
    <w:p w:rsidR="00927635" w:rsidRPr="00B71DB7" w:rsidRDefault="00927635" w:rsidP="00927635">
      <w:pPr>
        <w:numPr>
          <w:ilvl w:val="0"/>
          <w:numId w:val="10"/>
        </w:numPr>
        <w:spacing w:after="0" w:line="240" w:lineRule="auto"/>
        <w:rPr>
          <w:rFonts w:ascii="Times New Roman" w:eastAsia="Times New Roman" w:hAnsi="Times New Roman" w:cs="Times New Roman"/>
          <w:bCs/>
          <w:lang w:eastAsia="en-GB"/>
        </w:rPr>
      </w:pPr>
      <w:r w:rsidRPr="00B71DB7">
        <w:rPr>
          <w:rFonts w:ascii="Times New Roman" w:eastAsia="Times New Roman" w:hAnsi="Times New Roman" w:cs="Times New Roman"/>
          <w:bCs/>
          <w:lang w:eastAsia="en-GB"/>
        </w:rPr>
        <w:t>kepenų sutrikimai, taip pat ir hepatitas.</w:t>
      </w:r>
    </w:p>
    <w:p w:rsidR="00927635" w:rsidRDefault="00927635" w:rsidP="00927635">
      <w:pPr>
        <w:spacing w:after="0" w:line="240" w:lineRule="auto"/>
        <w:rPr>
          <w:rFonts w:ascii="Times New Roman" w:eastAsia="Times New Roman" w:hAnsi="Times New Roman" w:cs="Times New Roman"/>
          <w:noProof/>
          <w:lang w:eastAsia="en-GB"/>
        </w:rPr>
      </w:pPr>
    </w:p>
    <w:p w:rsidR="00927635" w:rsidRPr="00F9574F" w:rsidRDefault="00927635" w:rsidP="00927635">
      <w:pPr>
        <w:spacing w:after="0" w:line="240" w:lineRule="auto"/>
        <w:rPr>
          <w:rFonts w:ascii="Times New Roman" w:eastAsia="Times New Roman" w:hAnsi="Times New Roman" w:cs="Times New Roman"/>
          <w:b/>
          <w:noProof/>
          <w:lang w:val="fr-FR" w:eastAsia="en-GB"/>
        </w:rPr>
      </w:pPr>
      <w:r w:rsidRPr="00F9574F">
        <w:rPr>
          <w:rFonts w:ascii="Times New Roman" w:eastAsia="Times New Roman" w:hAnsi="Times New Roman" w:cs="Times New Roman"/>
          <w:b/>
          <w:noProof/>
          <w:lang w:val="fr-FR" w:eastAsia="en-GB"/>
        </w:rPr>
        <w:t>Nežinomas (dažnis negali būti apskaičiuotas pagal turimus duomenis)</w:t>
      </w:r>
    </w:p>
    <w:p w:rsidR="00927635" w:rsidRPr="00AA0037" w:rsidRDefault="00927635" w:rsidP="00927635">
      <w:pPr>
        <w:tabs>
          <w:tab w:val="left" w:pos="567"/>
        </w:tabs>
        <w:spacing w:after="0" w:line="240" w:lineRule="auto"/>
        <w:rPr>
          <w:rFonts w:ascii="Times New Roman" w:eastAsia="Times New Roman" w:hAnsi="Times New Roman" w:cs="Times New Roman"/>
          <w:noProof/>
          <w:lang w:val="fr-FR" w:eastAsia="en-GB"/>
        </w:rPr>
      </w:pPr>
      <w:r w:rsidRPr="00AA0037">
        <w:rPr>
          <w:rFonts w:ascii="Times New Roman" w:eastAsia="Times New Roman" w:hAnsi="Times New Roman" w:cs="Times New Roman"/>
          <w:noProof/>
          <w:lang w:val="fr-FR" w:eastAsia="en-GB"/>
        </w:rPr>
        <w:t>-</w:t>
      </w:r>
      <w:r w:rsidRPr="00AA0037">
        <w:rPr>
          <w:rFonts w:ascii="Times New Roman" w:eastAsia="Times New Roman" w:hAnsi="Times New Roman" w:cs="Times New Roman"/>
          <w:noProof/>
          <w:lang w:val="fr-FR" w:eastAsia="en-GB"/>
        </w:rPr>
        <w:tab/>
        <w:t>elektrokardiogramoje matomi širdies aktyvumo pakitimai, vadinami pailgėjusiu QT intervalu.</w:t>
      </w:r>
    </w:p>
    <w:p w:rsidR="00927635" w:rsidRPr="00AA0037" w:rsidRDefault="00927635" w:rsidP="00927635">
      <w:pPr>
        <w:spacing w:after="0" w:line="240" w:lineRule="auto"/>
        <w:rPr>
          <w:rFonts w:ascii="Times New Roman" w:eastAsia="Times New Roman" w:hAnsi="Times New Roman" w:cs="Times New Roman"/>
          <w:noProof/>
          <w:lang w:val="fr-FR" w:eastAsia="en-GB"/>
        </w:rPr>
      </w:pPr>
    </w:p>
    <w:p w:rsidR="00927635" w:rsidRPr="00B71DB7" w:rsidRDefault="00927635" w:rsidP="00927635">
      <w:pPr>
        <w:spacing w:after="0" w:line="240" w:lineRule="auto"/>
        <w:rPr>
          <w:rFonts w:ascii="Times New Roman" w:eastAsia="Times New Roman" w:hAnsi="Times New Roman" w:cs="Times New Roman"/>
          <w:b/>
          <w:bCs/>
          <w:noProof/>
        </w:rPr>
      </w:pPr>
      <w:r w:rsidRPr="00B71DB7">
        <w:rPr>
          <w:rFonts w:ascii="Times New Roman" w:eastAsia="Times New Roman" w:hAnsi="Times New Roman" w:cs="Times New Roman"/>
          <w:b/>
          <w:bCs/>
          <w:noProof/>
        </w:rPr>
        <w:t>Pranešimas apie šalutinį poveikį</w:t>
      </w:r>
    </w:p>
    <w:p w:rsidR="00927635" w:rsidRPr="00B71DB7" w:rsidRDefault="00927635" w:rsidP="00927635">
      <w:pPr>
        <w:spacing w:after="0" w:line="240" w:lineRule="auto"/>
        <w:rPr>
          <w:rFonts w:ascii="Times New Roman" w:eastAsia="Times New Roman" w:hAnsi="Times New Roman" w:cs="Times New Roman"/>
          <w:bCs/>
          <w:noProof/>
        </w:rPr>
      </w:pPr>
      <w:r w:rsidRPr="00B71DB7">
        <w:rPr>
          <w:rFonts w:ascii="Times New Roman" w:eastAsia="Times New Roman" w:hAnsi="Times New Roman" w:cs="Times New Roman"/>
          <w:bCs/>
          <w:noProof/>
        </w:rPr>
        <w:t xml:space="preserve">Jeigu pasireiškė šalutinis poveikis, įskaitant šiame lapelyje nenurodytą, pasakykite gydytojui, vaistininkui arba slaugytojui. Apie šalutinį poveikį taip pat galite pranešti Valstybinei vaistų kontrolės tarnybai prie Lietuvos Respublikos sveikatos apsaugos ministerijos nemokamu telefonu 8 800 73568 arba užpildyti interneto svetainėje </w:t>
      </w:r>
      <w:hyperlink r:id="rId5" w:history="1">
        <w:r w:rsidRPr="00152C3F">
          <w:rPr>
            <w:rStyle w:val="Hyperlink"/>
            <w:rFonts w:ascii="Times New Roman" w:hAnsi="Times New Roman" w:cs="Times New Roman"/>
          </w:rPr>
          <w:t>www.vvkt.lt</w:t>
        </w:r>
      </w:hyperlink>
      <w:r w:rsidRPr="00B71DB7">
        <w:rPr>
          <w:rFonts w:ascii="Times New Roman" w:eastAsia="Times New Roman" w:hAnsi="Times New Roman" w:cs="Times New Roman"/>
          <w:bCs/>
          <w:noProof/>
        </w:rPr>
        <w:t xml:space="preserve"> esančią formą ir pateikti ją Valstybinei vaistų kontrolės tarnybai prie Lietuvos Respublikos sveikatos apsaugos ministerijos vienu iš šių būdų: raštu (adresu Žirmūnų g. 139A, LT-09120 Vilnius), nemokamu fakso numeriu 8 800 20131, el. paštu </w:t>
      </w:r>
      <w:hyperlink r:id="rId6" w:history="1">
        <w:r w:rsidRPr="00152C3F">
          <w:rPr>
            <w:rStyle w:val="Hyperlink"/>
            <w:rFonts w:ascii="Times New Roman" w:hAnsi="Times New Roman" w:cs="Times New Roman"/>
          </w:rPr>
          <w:t>NepageidaujamaR@vvkt.lt</w:t>
        </w:r>
      </w:hyperlink>
      <w:r w:rsidRPr="00B71DB7">
        <w:rPr>
          <w:rFonts w:ascii="Times New Roman" w:eastAsia="Times New Roman" w:hAnsi="Times New Roman" w:cs="Times New Roman"/>
          <w:bCs/>
          <w:noProof/>
        </w:rPr>
        <w:t xml:space="preserve">, taip pat per Valstybinės vaistų kontrolės tarnybos prie Lietuvos Respublikos sveikatos apsaugos ministerijos interneto svetainę (adresu </w:t>
      </w:r>
      <w:hyperlink r:id="rId7" w:history="1">
        <w:r w:rsidRPr="00152C3F">
          <w:rPr>
            <w:rStyle w:val="Hyperlink"/>
            <w:rFonts w:ascii="Times New Roman" w:hAnsi="Times New Roman" w:cs="Times New Roman"/>
          </w:rPr>
          <w:t>http://www.vvkt.lt</w:t>
        </w:r>
      </w:hyperlink>
      <w:r w:rsidRPr="00B71DB7">
        <w:rPr>
          <w:rFonts w:ascii="Times New Roman" w:eastAsia="Times New Roman" w:hAnsi="Times New Roman" w:cs="Times New Roman"/>
          <w:bCs/>
          <w:noProof/>
        </w:rPr>
        <w:t>). Pranešdami apie šalutinį poveikį galite mums padėti gauti daugiau informacijos apie šio vaisto saugumą.</w:t>
      </w:r>
    </w:p>
    <w:p w:rsidR="00927635" w:rsidRPr="00B71DB7" w:rsidRDefault="00927635" w:rsidP="00927635">
      <w:pPr>
        <w:spacing w:after="0" w:line="240" w:lineRule="auto"/>
        <w:rPr>
          <w:rFonts w:ascii="Times New Roman" w:eastAsia="Times New Roman" w:hAnsi="Times New Roman" w:cs="Times New Roman"/>
          <w:b/>
          <w:szCs w:val="24"/>
        </w:rPr>
      </w:pPr>
    </w:p>
    <w:p w:rsidR="00927635" w:rsidRPr="00B71DB7" w:rsidRDefault="00927635" w:rsidP="00927635">
      <w:pPr>
        <w:numPr>
          <w:ilvl w:val="12"/>
          <w:numId w:val="0"/>
        </w:numPr>
        <w:spacing w:after="0" w:line="240" w:lineRule="auto"/>
        <w:rPr>
          <w:rFonts w:ascii="Times New Roman" w:eastAsia="Times New Roman" w:hAnsi="Times New Roman" w:cs="Times New Roman"/>
          <w:b/>
          <w:szCs w:val="24"/>
        </w:rPr>
      </w:pPr>
    </w:p>
    <w:p w:rsidR="00927635" w:rsidRPr="00B71DB7" w:rsidRDefault="00927635" w:rsidP="00927635">
      <w:pPr>
        <w:numPr>
          <w:ilvl w:val="12"/>
          <w:numId w:val="0"/>
        </w:numPr>
        <w:spacing w:after="0" w:line="240" w:lineRule="auto"/>
        <w:ind w:left="567" w:hanging="567"/>
        <w:rPr>
          <w:rFonts w:ascii="Times New Roman" w:eastAsia="Times New Roman" w:hAnsi="Times New Roman" w:cs="Times New Roman"/>
          <w:noProof/>
        </w:rPr>
      </w:pPr>
      <w:r w:rsidRPr="00B71DB7">
        <w:rPr>
          <w:rFonts w:ascii="Times New Roman" w:eastAsia="Times New Roman" w:hAnsi="Times New Roman" w:cs="Times New Roman"/>
          <w:b/>
          <w:noProof/>
        </w:rPr>
        <w:t>5.</w:t>
      </w:r>
      <w:r w:rsidRPr="00B71DB7">
        <w:rPr>
          <w:rFonts w:ascii="Times New Roman" w:eastAsia="Times New Roman" w:hAnsi="Times New Roman" w:cs="Times New Roman"/>
          <w:b/>
          <w:noProof/>
        </w:rPr>
        <w:tab/>
      </w:r>
      <w:r w:rsidRPr="00B71DB7">
        <w:rPr>
          <w:rFonts w:ascii="Times New Roman" w:eastAsia="Times New Roman" w:hAnsi="Times New Roman" w:cs="Times New Roman"/>
          <w:b/>
          <w:szCs w:val="24"/>
        </w:rPr>
        <w:t>Kaip laikyti Donepezil Actavis</w:t>
      </w:r>
    </w:p>
    <w:p w:rsidR="00927635" w:rsidRPr="00B71DB7" w:rsidRDefault="00927635" w:rsidP="00927635">
      <w:pPr>
        <w:numPr>
          <w:ilvl w:val="12"/>
          <w:numId w:val="0"/>
        </w:numPr>
        <w:spacing w:after="0" w:line="240" w:lineRule="auto"/>
        <w:rPr>
          <w:rFonts w:ascii="Times New Roman" w:eastAsia="Times New Roman" w:hAnsi="Times New Roman" w:cs="Times New Roman"/>
          <w:b/>
          <w:caps/>
          <w:szCs w:val="24"/>
        </w:rPr>
      </w:pPr>
    </w:p>
    <w:p w:rsidR="00927635" w:rsidRPr="00B71DB7" w:rsidRDefault="00927635" w:rsidP="00927635">
      <w:pPr>
        <w:numPr>
          <w:ilvl w:val="12"/>
          <w:numId w:val="0"/>
        </w:numPr>
        <w:spacing w:after="0" w:line="240" w:lineRule="auto"/>
        <w:rPr>
          <w:rFonts w:ascii="Times New Roman" w:eastAsia="Times New Roman" w:hAnsi="Times New Roman" w:cs="Times New Roman"/>
          <w:bCs/>
          <w:noProof/>
          <w:lang w:eastAsia="en-GB"/>
        </w:rPr>
      </w:pPr>
      <w:r w:rsidRPr="00B71DB7">
        <w:rPr>
          <w:rFonts w:ascii="Times New Roman" w:eastAsia="Times New Roman" w:hAnsi="Times New Roman" w:cs="Times New Roman"/>
          <w:bCs/>
          <w:noProof/>
          <w:lang w:eastAsia="en-GB"/>
        </w:rPr>
        <w:t>Šį vaistą laikykite vaikams nepastebimoje ir nepasiekiamoje vietoje.</w:t>
      </w:r>
    </w:p>
    <w:p w:rsidR="00927635" w:rsidRPr="00B71DB7" w:rsidRDefault="00927635" w:rsidP="00927635">
      <w:pPr>
        <w:numPr>
          <w:ilvl w:val="12"/>
          <w:numId w:val="0"/>
        </w:numPr>
        <w:spacing w:after="0" w:line="240" w:lineRule="auto"/>
        <w:rPr>
          <w:rFonts w:ascii="Times New Roman" w:eastAsia="Times New Roman" w:hAnsi="Times New Roman" w:cs="Times New Roman"/>
          <w:noProof/>
          <w:lang w:eastAsia="en-GB"/>
        </w:rPr>
      </w:pPr>
    </w:p>
    <w:p w:rsidR="00927635" w:rsidRPr="00B71DB7" w:rsidRDefault="00927635" w:rsidP="00927635">
      <w:pPr>
        <w:numPr>
          <w:ilvl w:val="12"/>
          <w:numId w:val="0"/>
        </w:numPr>
        <w:spacing w:after="0" w:line="240" w:lineRule="auto"/>
        <w:rPr>
          <w:rFonts w:ascii="Times New Roman" w:eastAsia="Times New Roman" w:hAnsi="Times New Roman" w:cs="Times New Roman"/>
          <w:noProof/>
          <w:lang w:eastAsia="en-GB"/>
        </w:rPr>
      </w:pPr>
      <w:r w:rsidRPr="002A69B6">
        <w:rPr>
          <w:rFonts w:ascii="Times New Roman" w:eastAsia="Times New Roman" w:hAnsi="Times New Roman" w:cs="Times New Roman"/>
          <w:noProof/>
          <w:lang w:eastAsia="en-GB"/>
        </w:rPr>
        <w:t xml:space="preserve">Ant </w:t>
      </w:r>
      <w:r>
        <w:rPr>
          <w:rFonts w:ascii="Times New Roman" w:eastAsia="Times New Roman" w:hAnsi="Times New Roman" w:cs="Times New Roman"/>
          <w:noProof/>
          <w:lang w:eastAsia="en-GB"/>
        </w:rPr>
        <w:t>kartono</w:t>
      </w:r>
      <w:r w:rsidRPr="002A69B6">
        <w:rPr>
          <w:rFonts w:ascii="Times New Roman" w:eastAsia="Times New Roman" w:hAnsi="Times New Roman" w:cs="Times New Roman"/>
          <w:noProof/>
          <w:lang w:eastAsia="en-GB"/>
        </w:rPr>
        <w:t xml:space="preserve"> dėžutės</w:t>
      </w:r>
      <w:r w:rsidRPr="002A69B6">
        <w:rPr>
          <w:rFonts w:ascii="Times New Roman" w:eastAsia="Times New Roman" w:hAnsi="Times New Roman" w:cs="Times New Roman"/>
          <w:bCs/>
          <w:noProof/>
          <w:lang w:eastAsia="en-GB"/>
        </w:rPr>
        <w:t xml:space="preserve"> </w:t>
      </w:r>
      <w:r>
        <w:rPr>
          <w:rFonts w:ascii="Times New Roman" w:eastAsia="Times New Roman" w:hAnsi="Times New Roman" w:cs="Times New Roman"/>
          <w:bCs/>
          <w:noProof/>
          <w:lang w:eastAsia="en-GB"/>
        </w:rPr>
        <w:t xml:space="preserve">ir tablečių talpyklės </w:t>
      </w:r>
      <w:r w:rsidRPr="002A69B6">
        <w:rPr>
          <w:rFonts w:ascii="Times New Roman" w:eastAsia="Times New Roman" w:hAnsi="Times New Roman" w:cs="Times New Roman"/>
          <w:bCs/>
          <w:noProof/>
          <w:lang w:eastAsia="en-GB"/>
        </w:rPr>
        <w:t>po „</w:t>
      </w:r>
      <w:r>
        <w:rPr>
          <w:rFonts w:ascii="Times New Roman" w:eastAsia="Times New Roman" w:hAnsi="Times New Roman" w:cs="Times New Roman"/>
          <w:bCs/>
          <w:noProof/>
          <w:lang w:eastAsia="en-GB"/>
        </w:rPr>
        <w:t>EXP/</w:t>
      </w:r>
      <w:r w:rsidRPr="0024596C">
        <w:rPr>
          <w:rFonts w:ascii="Times New Roman" w:hAnsi="Times New Roman"/>
          <w:highlight w:val="lightGray"/>
        </w:rPr>
        <w:t>Tinka iki</w:t>
      </w:r>
      <w:r w:rsidRPr="002A69B6">
        <w:rPr>
          <w:rFonts w:ascii="Times New Roman" w:eastAsia="Times New Roman" w:hAnsi="Times New Roman" w:cs="Times New Roman"/>
          <w:bCs/>
          <w:noProof/>
          <w:lang w:eastAsia="en-GB"/>
        </w:rPr>
        <w:t xml:space="preserve">“ </w:t>
      </w:r>
      <w:r>
        <w:rPr>
          <w:rFonts w:ascii="Times New Roman" w:eastAsia="Times New Roman" w:hAnsi="Times New Roman" w:cs="Times New Roman"/>
          <w:bCs/>
          <w:noProof/>
          <w:lang w:eastAsia="en-GB"/>
        </w:rPr>
        <w:t xml:space="preserve">ir ant lizdinės plokštelės </w:t>
      </w:r>
      <w:r w:rsidRPr="002A69B6">
        <w:rPr>
          <w:rFonts w:ascii="Times New Roman" w:eastAsia="Times New Roman" w:hAnsi="Times New Roman" w:cs="Times New Roman"/>
          <w:noProof/>
          <w:lang w:eastAsia="en-GB"/>
        </w:rPr>
        <w:t>nurodytam tinkamumo laikui pasibaigus, šio vaisto vartoti negalima. Vaistas tinkamas vartoti iki paskutinės nurodyto mėnesio dienos.</w:t>
      </w:r>
    </w:p>
    <w:p w:rsidR="00927635" w:rsidRPr="00B71DB7" w:rsidRDefault="00927635" w:rsidP="00927635">
      <w:pPr>
        <w:numPr>
          <w:ilvl w:val="12"/>
          <w:numId w:val="0"/>
        </w:numPr>
        <w:spacing w:after="0" w:line="240" w:lineRule="auto"/>
        <w:rPr>
          <w:rFonts w:ascii="Times New Roman" w:eastAsia="Times New Roman" w:hAnsi="Times New Roman" w:cs="Times New Roman"/>
          <w:noProof/>
        </w:rPr>
      </w:pPr>
    </w:p>
    <w:p w:rsidR="00927635" w:rsidRPr="00B71DB7" w:rsidRDefault="00927635" w:rsidP="00927635">
      <w:pPr>
        <w:numPr>
          <w:ilvl w:val="12"/>
          <w:numId w:val="0"/>
        </w:numPr>
        <w:spacing w:after="0" w:line="240" w:lineRule="auto"/>
        <w:rPr>
          <w:rFonts w:ascii="Times New Roman" w:eastAsia="Times New Roman" w:hAnsi="Times New Roman" w:cs="Times New Roman"/>
          <w:noProof/>
        </w:rPr>
      </w:pPr>
      <w:r w:rsidRPr="00B71DB7">
        <w:rPr>
          <w:rFonts w:ascii="Times New Roman" w:eastAsia="Times New Roman" w:hAnsi="Times New Roman" w:cs="Times New Roman"/>
          <w:noProof/>
        </w:rPr>
        <w:t>Šiam vaist</w:t>
      </w:r>
      <w:r>
        <w:rPr>
          <w:rFonts w:ascii="Times New Roman" w:eastAsia="Times New Roman" w:hAnsi="Times New Roman" w:cs="Times New Roman"/>
          <w:noProof/>
        </w:rPr>
        <w:t>ui</w:t>
      </w:r>
      <w:r w:rsidRPr="00B71DB7">
        <w:rPr>
          <w:rFonts w:ascii="Times New Roman" w:eastAsia="Times New Roman" w:hAnsi="Times New Roman" w:cs="Times New Roman"/>
          <w:noProof/>
        </w:rPr>
        <w:t xml:space="preserve"> specialių laikymo sąlygų nereikia.</w:t>
      </w:r>
    </w:p>
    <w:p w:rsidR="00927635" w:rsidRPr="00B71DB7" w:rsidRDefault="00927635" w:rsidP="00927635">
      <w:pPr>
        <w:numPr>
          <w:ilvl w:val="12"/>
          <w:numId w:val="0"/>
        </w:numPr>
        <w:spacing w:after="0" w:line="240" w:lineRule="auto"/>
        <w:rPr>
          <w:rFonts w:ascii="Times New Roman" w:eastAsia="Times New Roman" w:hAnsi="Times New Roman" w:cs="Times New Roman"/>
          <w:szCs w:val="24"/>
        </w:rPr>
      </w:pPr>
    </w:p>
    <w:p w:rsidR="00927635" w:rsidRPr="00B71DB7" w:rsidRDefault="00927635" w:rsidP="00927635">
      <w:pPr>
        <w:numPr>
          <w:ilvl w:val="12"/>
          <w:numId w:val="0"/>
        </w:numPr>
        <w:spacing w:after="0" w:line="240" w:lineRule="auto"/>
        <w:rPr>
          <w:rFonts w:ascii="Times New Roman" w:eastAsia="Times New Roman" w:hAnsi="Times New Roman" w:cs="Times New Roman"/>
          <w:szCs w:val="24"/>
        </w:rPr>
      </w:pPr>
      <w:r w:rsidRPr="00B71DB7">
        <w:rPr>
          <w:rFonts w:ascii="Times New Roman" w:eastAsia="Times New Roman" w:hAnsi="Times New Roman" w:cs="Times New Roman"/>
          <w:noProof/>
        </w:rPr>
        <w:t>Vaistų negalima išmesti į kanalizaciją arba su buitinėmis</w:t>
      </w:r>
      <w:r w:rsidRPr="00B71DB7">
        <w:rPr>
          <w:rFonts w:ascii="Times New Roman" w:eastAsia="Times New Roman" w:hAnsi="Times New Roman" w:cs="Times New Roman"/>
          <w:szCs w:val="24"/>
        </w:rPr>
        <w:t xml:space="preserve"> </w:t>
      </w:r>
      <w:r w:rsidRPr="00B71DB7">
        <w:rPr>
          <w:rFonts w:ascii="Times New Roman" w:eastAsia="Times New Roman" w:hAnsi="Times New Roman" w:cs="Times New Roman"/>
          <w:noProof/>
        </w:rPr>
        <w:t>atliekomis. Kaip išmesti nereikalingus vaistus, klauskite vaistininko. Šios priemonės padės apsaugoti aplinką</w:t>
      </w:r>
      <w:r w:rsidRPr="00B71DB7">
        <w:rPr>
          <w:rFonts w:ascii="Times New Roman" w:eastAsia="Times New Roman" w:hAnsi="Times New Roman" w:cs="Times New Roman"/>
          <w:szCs w:val="24"/>
        </w:rPr>
        <w:t>.</w:t>
      </w:r>
    </w:p>
    <w:p w:rsidR="00927635" w:rsidRPr="00B71DB7" w:rsidRDefault="00927635" w:rsidP="00927635">
      <w:pPr>
        <w:numPr>
          <w:ilvl w:val="12"/>
          <w:numId w:val="0"/>
        </w:numPr>
        <w:spacing w:after="0" w:line="240" w:lineRule="auto"/>
        <w:rPr>
          <w:rFonts w:ascii="Times New Roman" w:eastAsia="Times New Roman" w:hAnsi="Times New Roman" w:cs="Times New Roman"/>
          <w:szCs w:val="24"/>
        </w:rPr>
      </w:pPr>
    </w:p>
    <w:p w:rsidR="00927635" w:rsidRPr="00B71DB7" w:rsidRDefault="00927635" w:rsidP="00927635">
      <w:pPr>
        <w:numPr>
          <w:ilvl w:val="12"/>
          <w:numId w:val="0"/>
        </w:numPr>
        <w:spacing w:after="0" w:line="240" w:lineRule="auto"/>
        <w:rPr>
          <w:rFonts w:ascii="Times New Roman" w:eastAsia="Times New Roman" w:hAnsi="Times New Roman" w:cs="Times New Roman"/>
          <w:szCs w:val="24"/>
        </w:rPr>
      </w:pPr>
    </w:p>
    <w:p w:rsidR="00927635" w:rsidRPr="00B71DB7" w:rsidRDefault="00927635" w:rsidP="00927635">
      <w:pPr>
        <w:numPr>
          <w:ilvl w:val="12"/>
          <w:numId w:val="0"/>
        </w:numPr>
        <w:spacing w:after="0" w:line="240" w:lineRule="auto"/>
        <w:ind w:left="567" w:hanging="567"/>
        <w:rPr>
          <w:rFonts w:ascii="Times New Roman" w:eastAsia="Times New Roman" w:hAnsi="Times New Roman" w:cs="Times New Roman"/>
          <w:b/>
          <w:noProof/>
        </w:rPr>
      </w:pPr>
      <w:r w:rsidRPr="00B71DB7">
        <w:rPr>
          <w:rFonts w:ascii="Times New Roman" w:eastAsia="Times New Roman" w:hAnsi="Times New Roman" w:cs="Times New Roman"/>
          <w:b/>
          <w:noProof/>
        </w:rPr>
        <w:t>6.</w:t>
      </w:r>
      <w:r w:rsidRPr="00B71DB7">
        <w:rPr>
          <w:rFonts w:ascii="Times New Roman" w:eastAsia="Times New Roman" w:hAnsi="Times New Roman" w:cs="Times New Roman"/>
          <w:b/>
          <w:noProof/>
        </w:rPr>
        <w:tab/>
      </w:r>
      <w:r w:rsidRPr="00B71DB7">
        <w:rPr>
          <w:rFonts w:ascii="Times New Roman" w:eastAsia="Times New Roman" w:hAnsi="Times New Roman" w:cs="Times New Roman"/>
          <w:b/>
          <w:szCs w:val="24"/>
        </w:rPr>
        <w:t>Pakuotės turinys ir kita informacija</w:t>
      </w:r>
    </w:p>
    <w:p w:rsidR="00927635" w:rsidRPr="00B71DB7" w:rsidRDefault="00927635" w:rsidP="00927635">
      <w:pPr>
        <w:numPr>
          <w:ilvl w:val="12"/>
          <w:numId w:val="0"/>
        </w:numPr>
        <w:spacing w:after="0" w:line="240" w:lineRule="auto"/>
        <w:rPr>
          <w:rFonts w:ascii="Times New Roman" w:eastAsia="Times New Roman" w:hAnsi="Times New Roman" w:cs="Times New Roman"/>
          <w:szCs w:val="24"/>
        </w:rPr>
      </w:pPr>
    </w:p>
    <w:p w:rsidR="00927635" w:rsidRPr="00B71DB7" w:rsidRDefault="00927635" w:rsidP="00927635">
      <w:pPr>
        <w:numPr>
          <w:ilvl w:val="12"/>
          <w:numId w:val="0"/>
        </w:numPr>
        <w:spacing w:after="0" w:line="240" w:lineRule="auto"/>
        <w:rPr>
          <w:rFonts w:ascii="Times New Roman" w:eastAsia="Times New Roman" w:hAnsi="Times New Roman" w:cs="Times New Roman"/>
          <w:b/>
          <w:bCs/>
          <w:noProof/>
        </w:rPr>
      </w:pPr>
      <w:r w:rsidRPr="00B71DB7">
        <w:rPr>
          <w:rFonts w:ascii="Times New Roman" w:eastAsia="Times New Roman" w:hAnsi="Times New Roman" w:cs="Times New Roman"/>
          <w:b/>
          <w:bCs/>
          <w:noProof/>
        </w:rPr>
        <w:t>Donepezil Actavis sudėtis</w:t>
      </w:r>
    </w:p>
    <w:p w:rsidR="00927635" w:rsidRPr="00B71DB7" w:rsidRDefault="00927635" w:rsidP="00927635">
      <w:pPr>
        <w:numPr>
          <w:ilvl w:val="0"/>
          <w:numId w:val="11"/>
        </w:numPr>
        <w:spacing w:after="0" w:line="240" w:lineRule="auto"/>
        <w:rPr>
          <w:rFonts w:ascii="Times New Roman" w:eastAsia="Times New Roman" w:hAnsi="Times New Roman" w:cs="Times New Roman"/>
        </w:rPr>
      </w:pPr>
      <w:r w:rsidRPr="00B71DB7">
        <w:rPr>
          <w:rFonts w:ascii="Times New Roman" w:eastAsia="Times New Roman" w:hAnsi="Times New Roman" w:cs="Times New Roman"/>
          <w:noProof/>
        </w:rPr>
        <w:t>Veiklioji medžiaga yra donepezilo hidrochloridas. Kiek</w:t>
      </w:r>
      <w:r w:rsidRPr="00B71DB7">
        <w:rPr>
          <w:rFonts w:ascii="Times New Roman" w:eastAsia="Times New Roman" w:hAnsi="Times New Roman" w:cs="Times New Roman"/>
        </w:rPr>
        <w:t xml:space="preserve">vienoje plėvele dengtoje tabletėje yra donepezilo hidrochlorido monohidrato, atitinkančio 5 mg </w:t>
      </w:r>
      <w:r w:rsidRPr="00B71DB7">
        <w:rPr>
          <w:rFonts w:ascii="Times New Roman" w:eastAsia="Times New Roman" w:hAnsi="Times New Roman" w:cs="Times New Roman"/>
          <w:highlight w:val="lightGray"/>
        </w:rPr>
        <w:t>arba 10</w:t>
      </w:r>
      <w:r>
        <w:rPr>
          <w:rFonts w:ascii="Times New Roman" w:eastAsia="Times New Roman" w:hAnsi="Times New Roman" w:cs="Times New Roman"/>
          <w:highlight w:val="lightGray"/>
        </w:rPr>
        <w:t> </w:t>
      </w:r>
      <w:r w:rsidRPr="00B71DB7">
        <w:rPr>
          <w:rFonts w:ascii="Times New Roman" w:eastAsia="Times New Roman" w:hAnsi="Times New Roman" w:cs="Times New Roman"/>
          <w:highlight w:val="lightGray"/>
        </w:rPr>
        <w:t>mg</w:t>
      </w:r>
      <w:r w:rsidRPr="00B71DB7">
        <w:rPr>
          <w:rFonts w:ascii="Times New Roman" w:eastAsia="Times New Roman" w:hAnsi="Times New Roman" w:cs="Times New Roman"/>
        </w:rPr>
        <w:t xml:space="preserve"> donepezilo hidrochlorido.</w:t>
      </w:r>
    </w:p>
    <w:p w:rsidR="00927635" w:rsidRPr="00B71DB7" w:rsidRDefault="00927635" w:rsidP="00927635">
      <w:pPr>
        <w:numPr>
          <w:ilvl w:val="0"/>
          <w:numId w:val="11"/>
        </w:numPr>
        <w:spacing w:after="0" w:line="240" w:lineRule="auto"/>
        <w:rPr>
          <w:rFonts w:ascii="Times New Roman" w:eastAsia="Times New Roman" w:hAnsi="Times New Roman" w:cs="Times New Roman"/>
        </w:rPr>
      </w:pPr>
      <w:r w:rsidRPr="00B71DB7">
        <w:rPr>
          <w:rFonts w:ascii="Times New Roman" w:eastAsia="Times New Roman" w:hAnsi="Times New Roman" w:cs="Times New Roman"/>
          <w:noProof/>
        </w:rPr>
        <w:t xml:space="preserve">Pagalbinės medžiagos. Tabletės šerdis: laktozė monohidratas, kukurūzų krakmolas, mikrokristalinė celiuliozė, magnio stearatas. Tabletės plėvelė: polivinilo alkoholis, makrogolis 3350, talkas, titano dioksidas (E171), </w:t>
      </w:r>
      <w:r w:rsidRPr="00B71DB7">
        <w:rPr>
          <w:rFonts w:ascii="Times New Roman" w:eastAsia="SimSun" w:hAnsi="Times New Roman" w:cs="Times New Roman"/>
          <w:noProof/>
          <w:highlight w:val="lightGray"/>
          <w:lang w:eastAsia="nl-NL"/>
        </w:rPr>
        <w:t>geltonasis geležies oksidas (E172) (tik 10</w:t>
      </w:r>
      <w:r>
        <w:rPr>
          <w:rFonts w:ascii="Times New Roman" w:eastAsia="SimSun" w:hAnsi="Times New Roman" w:cs="Times New Roman"/>
          <w:noProof/>
          <w:highlight w:val="lightGray"/>
          <w:lang w:eastAsia="nl-NL"/>
        </w:rPr>
        <w:t> </w:t>
      </w:r>
      <w:r w:rsidRPr="00B71DB7">
        <w:rPr>
          <w:rFonts w:ascii="Times New Roman" w:eastAsia="SimSun" w:hAnsi="Times New Roman" w:cs="Times New Roman"/>
          <w:noProof/>
          <w:highlight w:val="lightGray"/>
          <w:lang w:eastAsia="nl-NL"/>
        </w:rPr>
        <w:t>mg tabletėse).</w:t>
      </w:r>
    </w:p>
    <w:p w:rsidR="00927635" w:rsidRPr="00B71DB7" w:rsidRDefault="00927635" w:rsidP="00927635">
      <w:pPr>
        <w:tabs>
          <w:tab w:val="num" w:pos="240"/>
        </w:tabs>
        <w:spacing w:after="0" w:line="240" w:lineRule="auto"/>
        <w:rPr>
          <w:rFonts w:ascii="Times New Roman" w:eastAsia="Times New Roman" w:hAnsi="Times New Roman" w:cs="Times New Roman"/>
          <w:b/>
          <w:bCs/>
          <w:noProof/>
        </w:rPr>
      </w:pPr>
    </w:p>
    <w:p w:rsidR="00927635" w:rsidRPr="00B71DB7" w:rsidRDefault="00927635" w:rsidP="00927635">
      <w:pPr>
        <w:tabs>
          <w:tab w:val="num" w:pos="240"/>
        </w:tabs>
        <w:spacing w:after="0" w:line="240" w:lineRule="auto"/>
        <w:rPr>
          <w:rFonts w:ascii="Times New Roman" w:eastAsia="Times New Roman" w:hAnsi="Times New Roman" w:cs="Times New Roman"/>
          <w:b/>
          <w:bCs/>
          <w:noProof/>
        </w:rPr>
      </w:pPr>
      <w:r w:rsidRPr="00B71DB7">
        <w:rPr>
          <w:rFonts w:ascii="Times New Roman" w:eastAsia="Times New Roman" w:hAnsi="Times New Roman" w:cs="Times New Roman"/>
          <w:b/>
          <w:bCs/>
          <w:noProof/>
        </w:rPr>
        <w:t>Donepezil Actavis išvaizda ir kiekis pakuotėje</w:t>
      </w:r>
    </w:p>
    <w:p w:rsidR="00927635" w:rsidRPr="00B71DB7" w:rsidRDefault="00927635" w:rsidP="00927635">
      <w:pPr>
        <w:spacing w:after="0" w:line="240" w:lineRule="auto"/>
        <w:jc w:val="both"/>
        <w:rPr>
          <w:rFonts w:ascii="Times New Roman" w:eastAsia="Times New Roman" w:hAnsi="Times New Roman" w:cs="Times New Roman"/>
          <w:noProof/>
          <w:lang w:eastAsia="en-GB"/>
        </w:rPr>
      </w:pPr>
      <w:r w:rsidRPr="00B71DB7">
        <w:rPr>
          <w:rFonts w:ascii="Times New Roman" w:eastAsia="Times New Roman" w:hAnsi="Times New Roman" w:cs="Times New Roman"/>
          <w:lang w:eastAsia="en-GB"/>
        </w:rPr>
        <w:t>5</w:t>
      </w:r>
      <w:r>
        <w:rPr>
          <w:rFonts w:ascii="Times New Roman" w:eastAsia="Times New Roman" w:hAnsi="Times New Roman" w:cs="Times New Roman"/>
          <w:lang w:eastAsia="en-GB"/>
        </w:rPr>
        <w:t> </w:t>
      </w:r>
      <w:r w:rsidRPr="00B71DB7">
        <w:rPr>
          <w:rFonts w:ascii="Times New Roman" w:eastAsia="Times New Roman" w:hAnsi="Times New Roman" w:cs="Times New Roman"/>
          <w:lang w:eastAsia="en-GB"/>
        </w:rPr>
        <w:t>mg plėvele dengtos tabletės yra b</w:t>
      </w:r>
      <w:r w:rsidRPr="00B71DB7">
        <w:rPr>
          <w:rFonts w:ascii="Times New Roman" w:eastAsia="Times New Roman" w:hAnsi="Times New Roman" w:cs="Times New Roman"/>
          <w:noProof/>
          <w:lang w:eastAsia="en-GB"/>
        </w:rPr>
        <w:t>altos, apvalios, abipusiai išgaubtos. Vienoje pusėje įspausta „DZ5“.</w:t>
      </w:r>
    </w:p>
    <w:p w:rsidR="00927635" w:rsidRPr="00B71DB7" w:rsidRDefault="00927635" w:rsidP="00927635">
      <w:pPr>
        <w:spacing w:after="0" w:line="240" w:lineRule="auto"/>
        <w:jc w:val="both"/>
        <w:rPr>
          <w:rFonts w:ascii="Times New Roman" w:eastAsia="Times New Roman" w:hAnsi="Times New Roman" w:cs="Times New Roman"/>
          <w:noProof/>
          <w:lang w:eastAsia="en-GB"/>
        </w:rPr>
      </w:pPr>
      <w:r w:rsidRPr="00B71DB7">
        <w:rPr>
          <w:rFonts w:ascii="Times New Roman" w:eastAsia="Times New Roman" w:hAnsi="Times New Roman" w:cs="Times New Roman"/>
          <w:highlight w:val="lightGray"/>
          <w:lang w:eastAsia="en-GB"/>
        </w:rPr>
        <w:t>10</w:t>
      </w:r>
      <w:r>
        <w:rPr>
          <w:rFonts w:ascii="Times New Roman" w:eastAsia="Times New Roman" w:hAnsi="Times New Roman" w:cs="Times New Roman"/>
          <w:highlight w:val="lightGray"/>
          <w:lang w:eastAsia="en-GB"/>
        </w:rPr>
        <w:t> </w:t>
      </w:r>
      <w:r w:rsidRPr="00B71DB7">
        <w:rPr>
          <w:rFonts w:ascii="Times New Roman" w:eastAsia="Times New Roman" w:hAnsi="Times New Roman" w:cs="Times New Roman"/>
          <w:highlight w:val="lightGray"/>
          <w:lang w:eastAsia="en-GB"/>
        </w:rPr>
        <w:t>mg plėvele dengtos tabletės yra gelsvos</w:t>
      </w:r>
      <w:r w:rsidRPr="00B71DB7">
        <w:rPr>
          <w:rFonts w:ascii="Times New Roman" w:eastAsia="Times New Roman" w:hAnsi="Times New Roman" w:cs="Times New Roman"/>
          <w:noProof/>
          <w:highlight w:val="lightGray"/>
          <w:lang w:eastAsia="en-GB"/>
        </w:rPr>
        <w:t>, apvalios, abipusiai išgaubtos. Vienoje pusėje įspausta „DZ10“.</w:t>
      </w:r>
    </w:p>
    <w:p w:rsidR="00927635" w:rsidRPr="00B71DB7" w:rsidRDefault="00927635" w:rsidP="00927635">
      <w:pPr>
        <w:tabs>
          <w:tab w:val="num" w:pos="240"/>
        </w:tabs>
        <w:spacing w:after="0" w:line="240" w:lineRule="auto"/>
        <w:rPr>
          <w:rFonts w:ascii="Times New Roman" w:eastAsia="Times New Roman" w:hAnsi="Times New Roman" w:cs="Times New Roman"/>
          <w:b/>
          <w:bCs/>
          <w:noProof/>
        </w:rPr>
      </w:pPr>
    </w:p>
    <w:p w:rsidR="00927635" w:rsidRPr="00B71DB7" w:rsidRDefault="00927635" w:rsidP="00927635">
      <w:pPr>
        <w:spacing w:after="0" w:line="240" w:lineRule="auto"/>
        <w:rPr>
          <w:rFonts w:ascii="Times New Roman" w:eastAsia="Times New Roman" w:hAnsi="Times New Roman" w:cs="Times New Roman"/>
          <w:noProof/>
          <w:lang w:eastAsia="en-GB"/>
        </w:rPr>
      </w:pPr>
      <w:r w:rsidRPr="00B71DB7">
        <w:rPr>
          <w:rFonts w:ascii="Times New Roman" w:eastAsia="Times New Roman" w:hAnsi="Times New Roman" w:cs="Times New Roman"/>
          <w:i/>
          <w:noProof/>
          <w:lang w:eastAsia="en-GB"/>
        </w:rPr>
        <w:t>Pakuočių dydžiai</w:t>
      </w:r>
    </w:p>
    <w:p w:rsidR="00927635" w:rsidRPr="00B71DB7" w:rsidRDefault="00927635" w:rsidP="00927635">
      <w:pPr>
        <w:spacing w:after="0" w:line="240" w:lineRule="auto"/>
        <w:rPr>
          <w:rFonts w:ascii="Times New Roman" w:eastAsia="Times New Roman" w:hAnsi="Times New Roman" w:cs="Times New Roman"/>
          <w:noProof/>
          <w:lang w:eastAsia="en-GB"/>
        </w:rPr>
      </w:pPr>
      <w:r w:rsidRPr="00B71DB7">
        <w:rPr>
          <w:rFonts w:ascii="Times New Roman" w:eastAsia="Times New Roman" w:hAnsi="Times New Roman" w:cs="Times New Roman"/>
          <w:noProof/>
          <w:lang w:eastAsia="en-GB"/>
        </w:rPr>
        <w:t>Lizdinės plokštelės: 7, 28, 30, 50, 50x1, 56, 60, 84, 98, 100</w:t>
      </w:r>
      <w:r>
        <w:rPr>
          <w:rFonts w:ascii="Times New Roman" w:eastAsia="Times New Roman" w:hAnsi="Times New Roman" w:cs="Times New Roman"/>
          <w:noProof/>
          <w:lang w:eastAsia="en-GB"/>
        </w:rPr>
        <w:t> </w:t>
      </w:r>
      <w:r w:rsidRPr="00B71DB7">
        <w:rPr>
          <w:rFonts w:ascii="Times New Roman" w:eastAsia="Times New Roman" w:hAnsi="Times New Roman" w:cs="Times New Roman"/>
          <w:noProof/>
          <w:lang w:eastAsia="en-GB"/>
        </w:rPr>
        <w:t>arba 120</w:t>
      </w:r>
      <w:r>
        <w:rPr>
          <w:rFonts w:ascii="Times New Roman" w:eastAsia="Times New Roman" w:hAnsi="Times New Roman" w:cs="Times New Roman"/>
          <w:noProof/>
          <w:lang w:eastAsia="en-GB"/>
        </w:rPr>
        <w:t> </w:t>
      </w:r>
      <w:r w:rsidRPr="00B71DB7">
        <w:rPr>
          <w:rFonts w:ascii="Times New Roman" w:eastAsia="Times New Roman" w:hAnsi="Times New Roman" w:cs="Times New Roman"/>
          <w:noProof/>
          <w:lang w:eastAsia="en-GB"/>
        </w:rPr>
        <w:t>plėvele dengtų tablečių.</w:t>
      </w:r>
    </w:p>
    <w:p w:rsidR="00927635" w:rsidRPr="00B71DB7" w:rsidRDefault="00927635" w:rsidP="00927635">
      <w:pPr>
        <w:spacing w:after="0" w:line="240" w:lineRule="auto"/>
        <w:rPr>
          <w:rFonts w:ascii="Times New Roman" w:eastAsia="Times New Roman" w:hAnsi="Times New Roman" w:cs="Times New Roman"/>
          <w:noProof/>
          <w:lang w:eastAsia="en-GB"/>
        </w:rPr>
      </w:pPr>
      <w:r w:rsidRPr="00B71DB7">
        <w:rPr>
          <w:rFonts w:ascii="Times New Roman" w:eastAsia="Times New Roman" w:hAnsi="Times New Roman" w:cs="Times New Roman"/>
          <w:noProof/>
          <w:lang w:eastAsia="en-GB"/>
        </w:rPr>
        <w:t>Tablečių talpyklė: 28, 30, 100</w:t>
      </w:r>
      <w:r>
        <w:rPr>
          <w:rFonts w:ascii="Times New Roman" w:eastAsia="Times New Roman" w:hAnsi="Times New Roman" w:cs="Times New Roman"/>
          <w:noProof/>
          <w:lang w:eastAsia="en-GB"/>
        </w:rPr>
        <w:t> </w:t>
      </w:r>
      <w:r w:rsidRPr="00B71DB7">
        <w:rPr>
          <w:rFonts w:ascii="Times New Roman" w:eastAsia="Times New Roman" w:hAnsi="Times New Roman" w:cs="Times New Roman"/>
          <w:noProof/>
          <w:lang w:eastAsia="en-GB"/>
        </w:rPr>
        <w:t>arba 250</w:t>
      </w:r>
      <w:r>
        <w:rPr>
          <w:rFonts w:ascii="Times New Roman" w:eastAsia="Times New Roman" w:hAnsi="Times New Roman" w:cs="Times New Roman"/>
          <w:noProof/>
          <w:lang w:eastAsia="en-GB"/>
        </w:rPr>
        <w:t> </w:t>
      </w:r>
      <w:r w:rsidRPr="00B71DB7">
        <w:rPr>
          <w:rFonts w:ascii="Times New Roman" w:eastAsia="Times New Roman" w:hAnsi="Times New Roman" w:cs="Times New Roman"/>
          <w:noProof/>
          <w:lang w:eastAsia="en-GB"/>
        </w:rPr>
        <w:t>plėvele dengtų tablečių.</w:t>
      </w:r>
    </w:p>
    <w:p w:rsidR="00927635" w:rsidRPr="00B71DB7" w:rsidRDefault="00927635" w:rsidP="00927635">
      <w:pPr>
        <w:spacing w:after="0" w:line="240" w:lineRule="auto"/>
        <w:rPr>
          <w:rFonts w:ascii="Times New Roman" w:eastAsia="Times New Roman" w:hAnsi="Times New Roman" w:cs="Times New Roman"/>
          <w:noProof/>
          <w:lang w:eastAsia="en-GB"/>
        </w:rPr>
      </w:pPr>
    </w:p>
    <w:p w:rsidR="00927635" w:rsidRPr="00B71DB7" w:rsidRDefault="00927635" w:rsidP="00927635">
      <w:pPr>
        <w:spacing w:after="0" w:line="240" w:lineRule="auto"/>
        <w:rPr>
          <w:rFonts w:ascii="Times New Roman" w:eastAsia="Times New Roman" w:hAnsi="Times New Roman" w:cs="Times New Roman"/>
          <w:noProof/>
          <w:lang w:eastAsia="en-GB"/>
        </w:rPr>
      </w:pPr>
      <w:r w:rsidRPr="00B71DB7">
        <w:rPr>
          <w:rFonts w:ascii="Times New Roman" w:eastAsia="Times New Roman" w:hAnsi="Times New Roman" w:cs="Times New Roman"/>
          <w:noProof/>
          <w:lang w:eastAsia="en-GB"/>
        </w:rPr>
        <w:t>Gali būti tiekiamos ne visų dydžių pakuotės.</w:t>
      </w:r>
    </w:p>
    <w:p w:rsidR="00927635" w:rsidRPr="00B71DB7" w:rsidRDefault="00927635" w:rsidP="00927635">
      <w:pPr>
        <w:spacing w:after="0" w:line="240" w:lineRule="auto"/>
        <w:rPr>
          <w:rFonts w:ascii="Times New Roman" w:eastAsia="Times New Roman" w:hAnsi="Times New Roman" w:cs="Times New Roman"/>
          <w:noProof/>
          <w:lang w:eastAsia="en-GB"/>
        </w:rPr>
      </w:pPr>
    </w:p>
    <w:p w:rsidR="00927635" w:rsidRPr="00B71DB7" w:rsidRDefault="00927635" w:rsidP="00927635">
      <w:pPr>
        <w:spacing w:after="0" w:line="240" w:lineRule="auto"/>
        <w:rPr>
          <w:rFonts w:ascii="Times New Roman" w:eastAsia="Times New Roman" w:hAnsi="Times New Roman" w:cs="Times New Roman"/>
          <w:b/>
          <w:noProof/>
          <w:lang w:eastAsia="en-GB"/>
        </w:rPr>
      </w:pPr>
      <w:r w:rsidRPr="00B71DB7">
        <w:rPr>
          <w:rFonts w:ascii="Times New Roman" w:eastAsia="Times New Roman" w:hAnsi="Times New Roman" w:cs="Times New Roman"/>
          <w:b/>
          <w:noProof/>
          <w:lang w:eastAsia="en-GB"/>
        </w:rPr>
        <w:t>Registruotojas ir gamintojas</w:t>
      </w:r>
    </w:p>
    <w:p w:rsidR="00927635" w:rsidRPr="00B71DB7" w:rsidRDefault="00927635" w:rsidP="00927635">
      <w:pPr>
        <w:spacing w:after="0" w:line="240" w:lineRule="auto"/>
        <w:rPr>
          <w:rFonts w:ascii="Times New Roman" w:eastAsia="Times New Roman" w:hAnsi="Times New Roman" w:cs="Times New Roman"/>
          <w:i/>
          <w:noProof/>
          <w:lang w:eastAsia="en-GB"/>
        </w:rPr>
      </w:pPr>
    </w:p>
    <w:p w:rsidR="00927635" w:rsidRPr="00B71DB7" w:rsidRDefault="00927635" w:rsidP="00927635">
      <w:pPr>
        <w:spacing w:after="0" w:line="240" w:lineRule="auto"/>
        <w:rPr>
          <w:rFonts w:ascii="Times New Roman" w:eastAsia="Times New Roman" w:hAnsi="Times New Roman" w:cs="Times New Roman"/>
          <w:i/>
          <w:noProof/>
          <w:lang w:eastAsia="en-GB"/>
        </w:rPr>
      </w:pPr>
      <w:r w:rsidRPr="00B71DB7">
        <w:rPr>
          <w:rFonts w:ascii="Times New Roman" w:eastAsia="Times New Roman" w:hAnsi="Times New Roman" w:cs="Times New Roman"/>
          <w:i/>
          <w:noProof/>
          <w:lang w:eastAsia="en-GB"/>
        </w:rPr>
        <w:t>Registruotojas</w:t>
      </w:r>
    </w:p>
    <w:p w:rsidR="00927635" w:rsidRPr="00B71DB7" w:rsidRDefault="00927635" w:rsidP="00927635">
      <w:pPr>
        <w:autoSpaceDE w:val="0"/>
        <w:autoSpaceDN w:val="0"/>
        <w:adjustRightInd w:val="0"/>
        <w:spacing w:after="0" w:line="240" w:lineRule="auto"/>
        <w:rPr>
          <w:rFonts w:ascii="Times New Roman" w:eastAsia="Times New Roman" w:hAnsi="Times New Roman" w:cs="Times New Roman"/>
        </w:rPr>
      </w:pPr>
      <w:r w:rsidRPr="00B71DB7">
        <w:rPr>
          <w:rFonts w:ascii="Times New Roman" w:eastAsia="Times New Roman" w:hAnsi="Times New Roman" w:cs="Times New Roman"/>
        </w:rPr>
        <w:t>Actavis Group PTC ehf</w:t>
      </w:r>
      <w:r>
        <w:rPr>
          <w:rFonts w:ascii="Times New Roman" w:eastAsia="Times New Roman" w:hAnsi="Times New Roman" w:cs="Times New Roman"/>
        </w:rPr>
        <w:t>.</w:t>
      </w:r>
    </w:p>
    <w:p w:rsidR="00927635" w:rsidRPr="00B71DB7" w:rsidRDefault="00927635" w:rsidP="00927635">
      <w:pPr>
        <w:spacing w:after="0" w:line="240" w:lineRule="auto"/>
        <w:rPr>
          <w:rFonts w:ascii="Times New Roman" w:eastAsia="Times New Roman" w:hAnsi="Times New Roman" w:cs="Times New Roman"/>
        </w:rPr>
      </w:pPr>
      <w:r w:rsidRPr="00B71DB7">
        <w:rPr>
          <w:rFonts w:ascii="Times New Roman" w:eastAsia="Times New Roman" w:hAnsi="Times New Roman" w:cs="Times New Roman"/>
        </w:rPr>
        <w:t>Reykjavikurvegi 76-78</w:t>
      </w:r>
    </w:p>
    <w:p w:rsidR="00927635" w:rsidRPr="00B71DB7" w:rsidRDefault="00927635" w:rsidP="00927635">
      <w:pPr>
        <w:spacing w:after="0" w:line="240" w:lineRule="auto"/>
        <w:rPr>
          <w:rFonts w:ascii="Times New Roman" w:eastAsia="Times New Roman" w:hAnsi="Times New Roman" w:cs="Times New Roman"/>
        </w:rPr>
      </w:pPr>
      <w:r w:rsidRPr="00B71DB7">
        <w:rPr>
          <w:rFonts w:ascii="Times New Roman" w:eastAsia="Times New Roman" w:hAnsi="Times New Roman" w:cs="Times New Roman"/>
        </w:rPr>
        <w:t>220</w:t>
      </w:r>
      <w:r>
        <w:rPr>
          <w:rFonts w:ascii="Times New Roman" w:eastAsia="Times New Roman" w:hAnsi="Times New Roman" w:cs="Times New Roman"/>
        </w:rPr>
        <w:t> </w:t>
      </w:r>
      <w:r w:rsidRPr="00B71DB7">
        <w:rPr>
          <w:rFonts w:ascii="Times New Roman" w:eastAsia="Times New Roman" w:hAnsi="Times New Roman" w:cs="Times New Roman"/>
        </w:rPr>
        <w:t>Hafnarfjörður</w:t>
      </w:r>
    </w:p>
    <w:p w:rsidR="00927635" w:rsidRPr="00B71DB7" w:rsidRDefault="00927635" w:rsidP="00927635">
      <w:pPr>
        <w:spacing w:after="0" w:line="240" w:lineRule="auto"/>
        <w:rPr>
          <w:rFonts w:ascii="Times New Roman" w:eastAsia="Times New Roman" w:hAnsi="Times New Roman" w:cs="Times New Roman"/>
        </w:rPr>
      </w:pPr>
      <w:r w:rsidRPr="00B71DB7">
        <w:rPr>
          <w:rFonts w:ascii="Times New Roman" w:eastAsia="Times New Roman" w:hAnsi="Times New Roman" w:cs="Times New Roman"/>
        </w:rPr>
        <w:t>Islandija</w:t>
      </w:r>
    </w:p>
    <w:p w:rsidR="00927635" w:rsidRPr="00B71DB7" w:rsidRDefault="00927635" w:rsidP="00927635">
      <w:pPr>
        <w:spacing w:after="0" w:line="240" w:lineRule="auto"/>
        <w:rPr>
          <w:rFonts w:ascii="Times New Roman" w:eastAsia="Times New Roman" w:hAnsi="Times New Roman" w:cs="Times New Roman"/>
          <w:noProof/>
          <w:lang w:eastAsia="en-GB"/>
        </w:rPr>
      </w:pPr>
    </w:p>
    <w:p w:rsidR="00927635" w:rsidRPr="00B71DB7" w:rsidRDefault="00927635" w:rsidP="00927635">
      <w:pPr>
        <w:spacing w:after="0" w:line="240" w:lineRule="auto"/>
        <w:rPr>
          <w:rFonts w:ascii="Times New Roman" w:eastAsia="Times New Roman" w:hAnsi="Times New Roman" w:cs="Times New Roman"/>
          <w:i/>
          <w:noProof/>
          <w:lang w:eastAsia="en-GB"/>
        </w:rPr>
      </w:pPr>
      <w:r w:rsidRPr="00B71DB7">
        <w:rPr>
          <w:rFonts w:ascii="Times New Roman" w:eastAsia="Times New Roman" w:hAnsi="Times New Roman" w:cs="Times New Roman"/>
          <w:i/>
          <w:noProof/>
          <w:lang w:eastAsia="en-GB"/>
        </w:rPr>
        <w:t>Gamintojas</w:t>
      </w:r>
    </w:p>
    <w:p w:rsidR="00927635" w:rsidRPr="00E9252D" w:rsidRDefault="00927635" w:rsidP="00927635">
      <w:pPr>
        <w:spacing w:after="0" w:line="240" w:lineRule="auto"/>
        <w:rPr>
          <w:rFonts w:ascii="Times New Roman" w:hAnsi="Times New Roman"/>
          <w:highlight w:val="lightGray"/>
        </w:rPr>
      </w:pPr>
      <w:r w:rsidRPr="00E9252D">
        <w:rPr>
          <w:rFonts w:ascii="Times New Roman" w:hAnsi="Times New Roman"/>
          <w:highlight w:val="lightGray"/>
        </w:rPr>
        <w:t>Actavis Ltd</w:t>
      </w:r>
    </w:p>
    <w:p w:rsidR="00927635" w:rsidRPr="00E9252D" w:rsidRDefault="00927635" w:rsidP="00927635">
      <w:pPr>
        <w:spacing w:after="0" w:line="240" w:lineRule="auto"/>
        <w:rPr>
          <w:rFonts w:ascii="Times New Roman" w:hAnsi="Times New Roman"/>
          <w:highlight w:val="lightGray"/>
        </w:rPr>
      </w:pPr>
      <w:r w:rsidRPr="00E9252D">
        <w:rPr>
          <w:rFonts w:ascii="Times New Roman" w:hAnsi="Times New Roman"/>
          <w:highlight w:val="lightGray"/>
        </w:rPr>
        <w:t>BLB016 Bulebel Industrial Estate</w:t>
      </w:r>
    </w:p>
    <w:p w:rsidR="00927635" w:rsidRPr="00E9252D" w:rsidRDefault="00927635" w:rsidP="00927635">
      <w:pPr>
        <w:spacing w:after="0" w:line="240" w:lineRule="auto"/>
        <w:rPr>
          <w:rFonts w:ascii="Times New Roman" w:hAnsi="Times New Roman"/>
          <w:highlight w:val="lightGray"/>
        </w:rPr>
      </w:pPr>
      <w:r w:rsidRPr="00E9252D">
        <w:rPr>
          <w:rFonts w:ascii="Times New Roman" w:hAnsi="Times New Roman"/>
          <w:highlight w:val="lightGray"/>
        </w:rPr>
        <w:t>Zejtun ZTN3000</w:t>
      </w:r>
    </w:p>
    <w:p w:rsidR="00927635" w:rsidRPr="00B71DB7" w:rsidRDefault="00927635" w:rsidP="00927635">
      <w:pPr>
        <w:spacing w:after="0" w:line="240" w:lineRule="auto"/>
        <w:rPr>
          <w:rFonts w:ascii="Times New Roman" w:eastAsia="Times New Roman" w:hAnsi="Times New Roman" w:cs="Times New Roman"/>
        </w:rPr>
      </w:pPr>
      <w:r w:rsidRPr="00E9252D">
        <w:rPr>
          <w:rFonts w:ascii="Times New Roman" w:hAnsi="Times New Roman"/>
          <w:highlight w:val="lightGray"/>
        </w:rPr>
        <w:t>Malta</w:t>
      </w:r>
    </w:p>
    <w:p w:rsidR="00927635" w:rsidRPr="00B71DB7" w:rsidRDefault="00927635" w:rsidP="00927635">
      <w:pPr>
        <w:spacing w:after="0" w:line="240" w:lineRule="auto"/>
        <w:rPr>
          <w:rFonts w:ascii="Times New Roman" w:eastAsia="Times New Roman" w:hAnsi="Times New Roman" w:cs="Times New Roman"/>
        </w:rPr>
      </w:pPr>
    </w:p>
    <w:p w:rsidR="00927635" w:rsidRPr="00B71DB7" w:rsidRDefault="00927635" w:rsidP="00927635">
      <w:pPr>
        <w:spacing w:after="0" w:line="240" w:lineRule="auto"/>
        <w:rPr>
          <w:rFonts w:ascii="Times New Roman" w:eastAsia="Times New Roman" w:hAnsi="Times New Roman" w:cs="Times New Roman"/>
        </w:rPr>
      </w:pPr>
      <w:r w:rsidRPr="00B71DB7">
        <w:rPr>
          <w:rFonts w:ascii="Times New Roman" w:eastAsia="Times New Roman" w:hAnsi="Times New Roman" w:cs="Times New Roman"/>
        </w:rPr>
        <w:t>arba</w:t>
      </w:r>
    </w:p>
    <w:p w:rsidR="00927635" w:rsidRPr="005F7C42" w:rsidRDefault="00927635" w:rsidP="00927635">
      <w:pPr>
        <w:spacing w:after="0" w:line="240" w:lineRule="auto"/>
        <w:rPr>
          <w:rFonts w:ascii="Times New Roman" w:hAnsi="Times New Roman"/>
        </w:rPr>
      </w:pPr>
    </w:p>
    <w:p w:rsidR="00927635" w:rsidRPr="00E9252D" w:rsidRDefault="00927635" w:rsidP="00927635">
      <w:pPr>
        <w:spacing w:after="0" w:line="240" w:lineRule="auto"/>
        <w:rPr>
          <w:rFonts w:ascii="Times New Roman" w:hAnsi="Times New Roman"/>
          <w:highlight w:val="lightGray"/>
        </w:rPr>
      </w:pPr>
      <w:r w:rsidRPr="00E9252D">
        <w:rPr>
          <w:rFonts w:ascii="Times New Roman" w:hAnsi="Times New Roman"/>
          <w:highlight w:val="lightGray"/>
        </w:rPr>
        <w:t>Actavis Group PTC ehf.</w:t>
      </w:r>
    </w:p>
    <w:p w:rsidR="00927635" w:rsidRPr="00E9252D" w:rsidRDefault="00927635" w:rsidP="00927635">
      <w:pPr>
        <w:spacing w:after="0" w:line="240" w:lineRule="auto"/>
        <w:rPr>
          <w:rFonts w:ascii="Times New Roman" w:hAnsi="Times New Roman"/>
          <w:highlight w:val="lightGray"/>
        </w:rPr>
      </w:pPr>
      <w:r w:rsidRPr="00E9252D">
        <w:rPr>
          <w:rFonts w:ascii="Times New Roman" w:hAnsi="Times New Roman"/>
          <w:highlight w:val="lightGray"/>
        </w:rPr>
        <w:t>Reykjavikurvegur 78</w:t>
      </w:r>
    </w:p>
    <w:p w:rsidR="00927635" w:rsidRPr="00E9252D" w:rsidRDefault="00927635" w:rsidP="00927635">
      <w:pPr>
        <w:spacing w:after="0" w:line="240" w:lineRule="auto"/>
        <w:rPr>
          <w:rFonts w:ascii="Times New Roman" w:hAnsi="Times New Roman"/>
          <w:highlight w:val="lightGray"/>
        </w:rPr>
      </w:pPr>
      <w:r w:rsidRPr="00E9252D">
        <w:rPr>
          <w:rFonts w:ascii="Times New Roman" w:hAnsi="Times New Roman"/>
          <w:highlight w:val="lightGray"/>
        </w:rPr>
        <w:t>IS-220</w:t>
      </w:r>
      <w:r>
        <w:rPr>
          <w:rFonts w:ascii="Times New Roman" w:eastAsia="Times New Roman" w:hAnsi="Times New Roman" w:cs="Times New Roman"/>
          <w:highlight w:val="lightGray"/>
        </w:rPr>
        <w:t> </w:t>
      </w:r>
      <w:r w:rsidRPr="00E9252D">
        <w:rPr>
          <w:rFonts w:ascii="Times New Roman" w:hAnsi="Times New Roman"/>
          <w:highlight w:val="lightGray"/>
        </w:rPr>
        <w:t>Hafnarfjordur</w:t>
      </w:r>
    </w:p>
    <w:p w:rsidR="00927635" w:rsidRPr="00B71DB7" w:rsidRDefault="00927635" w:rsidP="00927635">
      <w:pPr>
        <w:spacing w:after="0" w:line="240" w:lineRule="auto"/>
        <w:rPr>
          <w:rFonts w:ascii="Times New Roman" w:eastAsia="Times New Roman" w:hAnsi="Times New Roman" w:cs="Times New Roman"/>
        </w:rPr>
      </w:pPr>
      <w:r w:rsidRPr="00E9252D">
        <w:rPr>
          <w:rFonts w:ascii="Times New Roman" w:hAnsi="Times New Roman"/>
          <w:highlight w:val="lightGray"/>
        </w:rPr>
        <w:t>Islandija</w:t>
      </w:r>
    </w:p>
    <w:p w:rsidR="00927635" w:rsidRPr="005F7C42" w:rsidRDefault="00927635" w:rsidP="00927635">
      <w:pPr>
        <w:spacing w:after="0" w:line="240" w:lineRule="auto"/>
        <w:rPr>
          <w:rFonts w:ascii="Times New Roman" w:hAnsi="Times New Roman"/>
        </w:rPr>
      </w:pPr>
    </w:p>
    <w:p w:rsidR="00927635" w:rsidRPr="00382F85" w:rsidRDefault="00927635" w:rsidP="00927635">
      <w:pPr>
        <w:spacing w:after="0" w:line="240" w:lineRule="auto"/>
        <w:rPr>
          <w:rFonts w:ascii="Times New Roman" w:eastAsia="Times New Roman" w:hAnsi="Times New Roman" w:cs="Times New Roman"/>
          <w:noProof/>
        </w:rPr>
      </w:pPr>
      <w:r w:rsidRPr="00382F85">
        <w:rPr>
          <w:rFonts w:ascii="Times New Roman" w:eastAsia="Times New Roman" w:hAnsi="Times New Roman" w:cs="Times New Roman"/>
          <w:noProof/>
        </w:rPr>
        <w:t>arba</w:t>
      </w:r>
    </w:p>
    <w:p w:rsidR="00927635" w:rsidRPr="00382F85" w:rsidRDefault="00927635" w:rsidP="00927635">
      <w:pPr>
        <w:spacing w:after="0" w:line="240" w:lineRule="auto"/>
        <w:rPr>
          <w:rFonts w:ascii="Times New Roman" w:eastAsia="Times New Roman" w:hAnsi="Times New Roman" w:cs="Times New Roman"/>
          <w:noProof/>
        </w:rPr>
      </w:pPr>
    </w:p>
    <w:p w:rsidR="00927635" w:rsidRDefault="00927635" w:rsidP="00927635">
      <w:pPr>
        <w:spacing w:after="0" w:line="240" w:lineRule="auto"/>
        <w:rPr>
          <w:rFonts w:ascii="Times New Roman" w:eastAsia="Times New Roman" w:hAnsi="Times New Roman" w:cs="Times New Roman"/>
          <w:noProof/>
          <w:highlight w:val="lightGray"/>
        </w:rPr>
      </w:pPr>
      <w:r w:rsidRPr="00382F85">
        <w:rPr>
          <w:rFonts w:ascii="Times New Roman" w:eastAsia="Times New Roman" w:hAnsi="Times New Roman" w:cs="Times New Roman"/>
          <w:noProof/>
          <w:highlight w:val="lightGray"/>
        </w:rPr>
        <w:t>Balkanpharma-Dupnitsa AD</w:t>
      </w:r>
    </w:p>
    <w:p w:rsidR="00927635" w:rsidRDefault="00927635" w:rsidP="00927635">
      <w:pPr>
        <w:spacing w:after="0" w:line="240" w:lineRule="auto"/>
        <w:rPr>
          <w:rFonts w:ascii="Times New Roman" w:eastAsia="Times New Roman" w:hAnsi="Times New Roman" w:cs="Times New Roman"/>
          <w:noProof/>
          <w:highlight w:val="lightGray"/>
        </w:rPr>
      </w:pPr>
      <w:r w:rsidRPr="00382F85">
        <w:rPr>
          <w:rFonts w:ascii="Times New Roman" w:eastAsia="Times New Roman" w:hAnsi="Times New Roman" w:cs="Times New Roman"/>
          <w:noProof/>
          <w:highlight w:val="lightGray"/>
        </w:rPr>
        <w:t>3 Samokovsko Shosse Str.</w:t>
      </w:r>
    </w:p>
    <w:p w:rsidR="00927635" w:rsidRDefault="00927635" w:rsidP="00927635">
      <w:pPr>
        <w:spacing w:after="0" w:line="240" w:lineRule="auto"/>
        <w:rPr>
          <w:rFonts w:ascii="Times New Roman" w:eastAsia="Times New Roman" w:hAnsi="Times New Roman" w:cs="Times New Roman"/>
          <w:noProof/>
          <w:highlight w:val="lightGray"/>
        </w:rPr>
      </w:pPr>
      <w:r w:rsidRPr="00382F85">
        <w:rPr>
          <w:rFonts w:ascii="Times New Roman" w:eastAsia="Times New Roman" w:hAnsi="Times New Roman" w:cs="Times New Roman"/>
          <w:noProof/>
          <w:highlight w:val="lightGray"/>
        </w:rPr>
        <w:t>2600, Dupnitsa</w:t>
      </w:r>
    </w:p>
    <w:p w:rsidR="00927635" w:rsidRPr="00382F85" w:rsidRDefault="00927635" w:rsidP="00927635">
      <w:pPr>
        <w:spacing w:after="0" w:line="240" w:lineRule="auto"/>
        <w:rPr>
          <w:rFonts w:ascii="Times New Roman" w:eastAsia="Times New Roman" w:hAnsi="Times New Roman" w:cs="Times New Roman"/>
          <w:noProof/>
        </w:rPr>
      </w:pPr>
      <w:r w:rsidRPr="00382F85">
        <w:rPr>
          <w:rFonts w:ascii="Times New Roman" w:eastAsia="Times New Roman" w:hAnsi="Times New Roman" w:cs="Times New Roman"/>
          <w:noProof/>
          <w:highlight w:val="lightGray"/>
        </w:rPr>
        <w:t>Bulgarija</w:t>
      </w:r>
    </w:p>
    <w:p w:rsidR="00927635" w:rsidRPr="00B71DB7" w:rsidRDefault="00927635" w:rsidP="00927635">
      <w:pPr>
        <w:spacing w:after="0" w:line="240" w:lineRule="auto"/>
        <w:rPr>
          <w:rFonts w:ascii="Times New Roman" w:eastAsia="Times New Roman" w:hAnsi="Times New Roman" w:cs="Times New Roman"/>
          <w:b/>
          <w:noProof/>
          <w:u w:val="single"/>
        </w:rPr>
      </w:pPr>
    </w:p>
    <w:p w:rsidR="00927635" w:rsidRPr="00B71DB7" w:rsidRDefault="00927635" w:rsidP="00927635">
      <w:pPr>
        <w:numPr>
          <w:ilvl w:val="12"/>
          <w:numId w:val="0"/>
        </w:numPr>
        <w:tabs>
          <w:tab w:val="left" w:pos="567"/>
        </w:tabs>
        <w:spacing w:after="0" w:line="240" w:lineRule="auto"/>
        <w:ind w:right="-2"/>
        <w:rPr>
          <w:rFonts w:ascii="Times New Roman" w:eastAsia="Times New Roman" w:hAnsi="Times New Roman" w:cs="Times New Roman"/>
          <w:noProof/>
          <w:snapToGrid w:val="0"/>
          <w:szCs w:val="24"/>
        </w:rPr>
      </w:pPr>
      <w:r w:rsidRPr="00B71DB7">
        <w:rPr>
          <w:rFonts w:ascii="Times New Roman" w:eastAsia="Times New Roman" w:hAnsi="Times New Roman" w:cs="Times New Roman"/>
          <w:noProof/>
          <w:snapToGrid w:val="0"/>
          <w:szCs w:val="24"/>
        </w:rPr>
        <w:t>Jeigu apie šį vaistą norite sužinoti daugiau, kreipkitės į vietinį registruotojo atstovą:</w:t>
      </w:r>
    </w:p>
    <w:p w:rsidR="00927635" w:rsidRPr="009667E9" w:rsidRDefault="00927635" w:rsidP="00927635">
      <w:pPr>
        <w:numPr>
          <w:ilvl w:val="12"/>
          <w:numId w:val="0"/>
        </w:numPr>
        <w:spacing w:after="0" w:line="240" w:lineRule="auto"/>
        <w:rPr>
          <w:rFonts w:ascii="Times New Roman" w:eastAsia="Times New Roman" w:hAnsi="Times New Roman" w:cs="Times New Roman"/>
          <w:noProof/>
        </w:rPr>
      </w:pPr>
      <w:r w:rsidRPr="001A57C6">
        <w:rPr>
          <w:rFonts w:ascii="Times New Roman" w:eastAsia="Times New Roman" w:hAnsi="Times New Roman" w:cs="Times New Roman"/>
          <w:noProof/>
        </w:rPr>
        <w:t>UAB Teva Baltics</w:t>
      </w:r>
    </w:p>
    <w:p w:rsidR="00927635" w:rsidRPr="009667E9" w:rsidRDefault="00927635" w:rsidP="00927635">
      <w:pPr>
        <w:numPr>
          <w:ilvl w:val="12"/>
          <w:numId w:val="0"/>
        </w:numPr>
        <w:spacing w:after="0" w:line="240" w:lineRule="auto"/>
        <w:rPr>
          <w:rFonts w:ascii="Times New Roman" w:eastAsia="Times New Roman" w:hAnsi="Times New Roman" w:cs="Times New Roman"/>
          <w:noProof/>
        </w:rPr>
      </w:pPr>
      <w:r>
        <w:rPr>
          <w:rFonts w:ascii="Times New Roman" w:eastAsia="Times New Roman" w:hAnsi="Times New Roman" w:cs="Times New Roman"/>
          <w:noProof/>
        </w:rPr>
        <w:t>Molėtų pl. 5</w:t>
      </w:r>
    </w:p>
    <w:p w:rsidR="00927635" w:rsidRDefault="00927635" w:rsidP="00927635">
      <w:pPr>
        <w:numPr>
          <w:ilvl w:val="12"/>
          <w:numId w:val="0"/>
        </w:numPr>
        <w:spacing w:after="0" w:line="240" w:lineRule="auto"/>
        <w:rPr>
          <w:rFonts w:ascii="Times New Roman" w:eastAsia="Times New Roman" w:hAnsi="Times New Roman" w:cs="Times New Roman"/>
          <w:noProof/>
        </w:rPr>
      </w:pPr>
      <w:r>
        <w:rPr>
          <w:rFonts w:ascii="Times New Roman" w:eastAsia="Times New Roman" w:hAnsi="Times New Roman" w:cs="Times New Roman"/>
          <w:noProof/>
        </w:rPr>
        <w:t>LT-08409 </w:t>
      </w:r>
      <w:r w:rsidRPr="009667E9">
        <w:rPr>
          <w:rFonts w:ascii="Times New Roman" w:eastAsia="Times New Roman" w:hAnsi="Times New Roman" w:cs="Times New Roman"/>
          <w:noProof/>
        </w:rPr>
        <w:t>Vilnius</w:t>
      </w:r>
    </w:p>
    <w:p w:rsidR="00927635" w:rsidRDefault="00927635" w:rsidP="00927635">
      <w:pPr>
        <w:numPr>
          <w:ilvl w:val="12"/>
          <w:numId w:val="0"/>
        </w:numPr>
        <w:spacing w:after="0" w:line="240" w:lineRule="auto"/>
        <w:rPr>
          <w:rFonts w:ascii="Times New Roman" w:eastAsia="Times New Roman" w:hAnsi="Times New Roman" w:cs="Times New Roman"/>
          <w:noProof/>
        </w:rPr>
      </w:pPr>
      <w:r w:rsidRPr="009667E9">
        <w:rPr>
          <w:rFonts w:ascii="Times New Roman" w:eastAsia="Times New Roman" w:hAnsi="Times New Roman" w:cs="Times New Roman"/>
          <w:noProof/>
        </w:rPr>
        <w:t>Tel.</w:t>
      </w:r>
      <w:r>
        <w:rPr>
          <w:rFonts w:ascii="Times New Roman" w:eastAsia="Times New Roman" w:hAnsi="Times New Roman" w:cs="Times New Roman"/>
          <w:noProof/>
        </w:rPr>
        <w:t>: +370 5 266 02 </w:t>
      </w:r>
      <w:r w:rsidRPr="009667E9">
        <w:rPr>
          <w:rFonts w:ascii="Times New Roman" w:eastAsia="Times New Roman" w:hAnsi="Times New Roman" w:cs="Times New Roman"/>
          <w:noProof/>
        </w:rPr>
        <w:t>03</w:t>
      </w:r>
    </w:p>
    <w:p w:rsidR="00927635" w:rsidRPr="009667E9" w:rsidRDefault="00927635" w:rsidP="00927635">
      <w:pPr>
        <w:numPr>
          <w:ilvl w:val="12"/>
          <w:numId w:val="0"/>
        </w:numPr>
        <w:spacing w:after="0" w:line="240" w:lineRule="auto"/>
        <w:rPr>
          <w:rFonts w:ascii="Times New Roman" w:eastAsia="Times New Roman" w:hAnsi="Times New Roman" w:cs="Times New Roman"/>
          <w:noProof/>
        </w:rPr>
      </w:pPr>
    </w:p>
    <w:p w:rsidR="00927635" w:rsidRDefault="00927635" w:rsidP="00927635">
      <w:pPr>
        <w:numPr>
          <w:ilvl w:val="12"/>
          <w:numId w:val="0"/>
        </w:numPr>
        <w:spacing w:after="0" w:line="240" w:lineRule="auto"/>
        <w:rPr>
          <w:rFonts w:ascii="Times New Roman" w:eastAsia="Times New Roman" w:hAnsi="Times New Roman" w:cs="Times New Roman"/>
          <w:b/>
          <w:noProof/>
        </w:rPr>
      </w:pPr>
      <w:r w:rsidRPr="00B71DB7">
        <w:rPr>
          <w:rFonts w:ascii="Times New Roman" w:eastAsia="Times New Roman" w:hAnsi="Times New Roman" w:cs="Times New Roman"/>
          <w:b/>
          <w:noProof/>
        </w:rPr>
        <w:t>Šis vaistas EEE valstybėse narėse registruotas tokiais pavadinimais:</w:t>
      </w:r>
    </w:p>
    <w:tbl>
      <w:tblPr>
        <w:tblStyle w:val="TableGrid"/>
        <w:tblW w:w="0" w:type="auto"/>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2427"/>
        <w:gridCol w:w="6633"/>
      </w:tblGrid>
      <w:tr w:rsidR="00927635" w:rsidTr="007E196A">
        <w:tc>
          <w:tcPr>
            <w:tcW w:w="2427" w:type="dxa"/>
          </w:tcPr>
          <w:p w:rsidR="00927635" w:rsidRPr="00B311E4" w:rsidRDefault="00927635" w:rsidP="007E196A">
            <w:pPr>
              <w:numPr>
                <w:ilvl w:val="12"/>
                <w:numId w:val="0"/>
              </w:numPr>
              <w:rPr>
                <w:rFonts w:ascii="Times New Roman" w:eastAsia="Times New Roman" w:hAnsi="Times New Roman" w:cs="Times New Roman"/>
                <w:noProof/>
              </w:rPr>
            </w:pPr>
            <w:r>
              <w:rPr>
                <w:rFonts w:ascii="Times New Roman" w:eastAsia="Times New Roman" w:hAnsi="Times New Roman" w:cs="Times New Roman"/>
                <w:noProof/>
              </w:rPr>
              <w:t>Estija</w:t>
            </w:r>
          </w:p>
        </w:tc>
        <w:tc>
          <w:tcPr>
            <w:tcW w:w="6633" w:type="dxa"/>
          </w:tcPr>
          <w:p w:rsidR="00927635" w:rsidRPr="00B311E4" w:rsidRDefault="00927635" w:rsidP="007E196A">
            <w:pPr>
              <w:numPr>
                <w:ilvl w:val="12"/>
                <w:numId w:val="0"/>
              </w:numPr>
              <w:rPr>
                <w:rFonts w:ascii="Times New Roman" w:eastAsia="Times New Roman" w:hAnsi="Times New Roman" w:cs="Times New Roman"/>
                <w:noProof/>
              </w:rPr>
            </w:pPr>
            <w:r w:rsidRPr="00B311E4">
              <w:rPr>
                <w:rFonts w:ascii="Times New Roman" w:eastAsia="Times New Roman" w:hAnsi="Times New Roman" w:cs="Times New Roman"/>
                <w:noProof/>
              </w:rPr>
              <w:t>Donepezil Actavis</w:t>
            </w:r>
          </w:p>
        </w:tc>
      </w:tr>
      <w:tr w:rsidR="00927635" w:rsidTr="007E196A">
        <w:tc>
          <w:tcPr>
            <w:tcW w:w="2427" w:type="dxa"/>
          </w:tcPr>
          <w:p w:rsidR="00927635" w:rsidRPr="00B311E4" w:rsidRDefault="00927635" w:rsidP="007E196A">
            <w:pPr>
              <w:numPr>
                <w:ilvl w:val="12"/>
                <w:numId w:val="0"/>
              </w:numPr>
              <w:rPr>
                <w:rFonts w:ascii="Times New Roman" w:eastAsia="Times New Roman" w:hAnsi="Times New Roman" w:cs="Times New Roman"/>
                <w:noProof/>
              </w:rPr>
            </w:pPr>
            <w:r w:rsidRPr="00B311E4">
              <w:rPr>
                <w:rFonts w:ascii="Times New Roman" w:eastAsia="Times New Roman" w:hAnsi="Times New Roman" w:cs="Times New Roman"/>
                <w:noProof/>
              </w:rPr>
              <w:t>Austrija</w:t>
            </w:r>
          </w:p>
        </w:tc>
        <w:tc>
          <w:tcPr>
            <w:tcW w:w="6633" w:type="dxa"/>
          </w:tcPr>
          <w:p w:rsidR="00927635" w:rsidRDefault="00927635" w:rsidP="007E196A">
            <w:pPr>
              <w:numPr>
                <w:ilvl w:val="12"/>
                <w:numId w:val="0"/>
              </w:numPr>
              <w:rPr>
                <w:rFonts w:ascii="Times New Roman" w:eastAsia="Times New Roman" w:hAnsi="Times New Roman" w:cs="Times New Roman"/>
                <w:noProof/>
              </w:rPr>
            </w:pPr>
            <w:r w:rsidRPr="00B311E4">
              <w:rPr>
                <w:rFonts w:ascii="Times New Roman" w:eastAsia="Times New Roman" w:hAnsi="Times New Roman" w:cs="Times New Roman"/>
                <w:noProof/>
              </w:rPr>
              <w:t>Donepezil Actavis 5</w:t>
            </w:r>
            <w:r>
              <w:rPr>
                <w:rFonts w:ascii="Times New Roman" w:eastAsia="Times New Roman" w:hAnsi="Times New Roman" w:cs="Times New Roman"/>
                <w:noProof/>
              </w:rPr>
              <w:t> mg Filmtabletten</w:t>
            </w:r>
          </w:p>
          <w:p w:rsidR="00927635" w:rsidRPr="00B311E4" w:rsidRDefault="00927635" w:rsidP="007E196A">
            <w:pPr>
              <w:numPr>
                <w:ilvl w:val="12"/>
                <w:numId w:val="0"/>
              </w:numPr>
              <w:rPr>
                <w:rFonts w:ascii="Times New Roman" w:eastAsia="Times New Roman" w:hAnsi="Times New Roman" w:cs="Times New Roman"/>
                <w:noProof/>
              </w:rPr>
            </w:pPr>
            <w:r w:rsidRPr="00B311E4">
              <w:rPr>
                <w:rFonts w:ascii="Times New Roman" w:eastAsia="Times New Roman" w:hAnsi="Times New Roman" w:cs="Times New Roman"/>
                <w:noProof/>
              </w:rPr>
              <w:t>Donepezil Actavis 10</w:t>
            </w:r>
            <w:r>
              <w:rPr>
                <w:rFonts w:ascii="Times New Roman" w:eastAsia="Times New Roman" w:hAnsi="Times New Roman" w:cs="Times New Roman"/>
                <w:noProof/>
              </w:rPr>
              <w:t> </w:t>
            </w:r>
            <w:r w:rsidRPr="00B311E4">
              <w:rPr>
                <w:rFonts w:ascii="Times New Roman" w:eastAsia="Times New Roman" w:hAnsi="Times New Roman" w:cs="Times New Roman"/>
                <w:noProof/>
              </w:rPr>
              <w:t>mg Filmtabletten</w:t>
            </w:r>
          </w:p>
        </w:tc>
      </w:tr>
      <w:tr w:rsidR="00927635" w:rsidTr="007E196A">
        <w:tc>
          <w:tcPr>
            <w:tcW w:w="2427" w:type="dxa"/>
          </w:tcPr>
          <w:p w:rsidR="00927635" w:rsidRPr="00B311E4" w:rsidRDefault="00927635" w:rsidP="007E196A">
            <w:pPr>
              <w:numPr>
                <w:ilvl w:val="12"/>
                <w:numId w:val="0"/>
              </w:numPr>
              <w:rPr>
                <w:rFonts w:ascii="Times New Roman" w:eastAsia="Times New Roman" w:hAnsi="Times New Roman" w:cs="Times New Roman"/>
                <w:noProof/>
              </w:rPr>
            </w:pPr>
            <w:r w:rsidRPr="00B311E4">
              <w:rPr>
                <w:rFonts w:ascii="Times New Roman" w:eastAsia="Times New Roman" w:hAnsi="Times New Roman" w:cs="Times New Roman"/>
                <w:noProof/>
              </w:rPr>
              <w:t>Čekija</w:t>
            </w:r>
          </w:p>
        </w:tc>
        <w:tc>
          <w:tcPr>
            <w:tcW w:w="6633" w:type="dxa"/>
          </w:tcPr>
          <w:p w:rsidR="00927635" w:rsidRPr="00B311E4" w:rsidRDefault="00927635" w:rsidP="007E196A">
            <w:pPr>
              <w:numPr>
                <w:ilvl w:val="12"/>
                <w:numId w:val="0"/>
              </w:numPr>
              <w:rPr>
                <w:rFonts w:ascii="Times New Roman" w:eastAsia="Times New Roman" w:hAnsi="Times New Roman" w:cs="Times New Roman"/>
                <w:noProof/>
              </w:rPr>
            </w:pPr>
            <w:r>
              <w:rPr>
                <w:rFonts w:ascii="Times New Roman" w:eastAsia="Times New Roman" w:hAnsi="Times New Roman" w:cs="Times New Roman"/>
                <w:noProof/>
              </w:rPr>
              <w:t>Donepezil Actavis</w:t>
            </w:r>
          </w:p>
        </w:tc>
      </w:tr>
      <w:tr w:rsidR="00927635" w:rsidTr="007E196A">
        <w:tc>
          <w:tcPr>
            <w:tcW w:w="2427" w:type="dxa"/>
          </w:tcPr>
          <w:p w:rsidR="00927635" w:rsidRPr="00B311E4" w:rsidRDefault="00927635" w:rsidP="007E196A">
            <w:pPr>
              <w:numPr>
                <w:ilvl w:val="12"/>
                <w:numId w:val="0"/>
              </w:numPr>
              <w:rPr>
                <w:rFonts w:ascii="Times New Roman" w:eastAsia="Times New Roman" w:hAnsi="Times New Roman" w:cs="Times New Roman"/>
                <w:noProof/>
              </w:rPr>
            </w:pPr>
            <w:r w:rsidRPr="00B311E4">
              <w:rPr>
                <w:rFonts w:ascii="Times New Roman" w:eastAsia="Times New Roman" w:hAnsi="Times New Roman" w:cs="Times New Roman"/>
                <w:noProof/>
              </w:rPr>
              <w:t>Islandija</w:t>
            </w:r>
          </w:p>
        </w:tc>
        <w:tc>
          <w:tcPr>
            <w:tcW w:w="6633" w:type="dxa"/>
          </w:tcPr>
          <w:p w:rsidR="00927635" w:rsidRPr="00B311E4" w:rsidRDefault="00927635" w:rsidP="007E196A">
            <w:pPr>
              <w:numPr>
                <w:ilvl w:val="12"/>
                <w:numId w:val="0"/>
              </w:numPr>
              <w:rPr>
                <w:rFonts w:ascii="Times New Roman" w:eastAsia="Times New Roman" w:hAnsi="Times New Roman" w:cs="Times New Roman"/>
                <w:noProof/>
              </w:rPr>
            </w:pPr>
            <w:r w:rsidRPr="00B311E4">
              <w:rPr>
                <w:rFonts w:ascii="Times New Roman" w:eastAsia="Times New Roman" w:hAnsi="Times New Roman" w:cs="Times New Roman"/>
                <w:noProof/>
              </w:rPr>
              <w:t>Donepezil Actavis</w:t>
            </w:r>
          </w:p>
        </w:tc>
      </w:tr>
      <w:tr w:rsidR="00927635" w:rsidTr="007E196A">
        <w:tc>
          <w:tcPr>
            <w:tcW w:w="2427" w:type="dxa"/>
          </w:tcPr>
          <w:p w:rsidR="00927635" w:rsidRPr="00B311E4" w:rsidRDefault="00927635" w:rsidP="007E196A">
            <w:pPr>
              <w:numPr>
                <w:ilvl w:val="12"/>
                <w:numId w:val="0"/>
              </w:numPr>
              <w:rPr>
                <w:rFonts w:ascii="Times New Roman" w:eastAsia="Times New Roman" w:hAnsi="Times New Roman" w:cs="Times New Roman"/>
                <w:noProof/>
              </w:rPr>
            </w:pPr>
            <w:r w:rsidRPr="00B311E4">
              <w:rPr>
                <w:rFonts w:ascii="Times New Roman" w:eastAsia="Times New Roman" w:hAnsi="Times New Roman" w:cs="Times New Roman"/>
                <w:noProof/>
              </w:rPr>
              <w:t>Lietuva</w:t>
            </w:r>
          </w:p>
        </w:tc>
        <w:tc>
          <w:tcPr>
            <w:tcW w:w="6633" w:type="dxa"/>
          </w:tcPr>
          <w:p w:rsidR="00927635" w:rsidRPr="00B311E4" w:rsidRDefault="00927635" w:rsidP="007E196A">
            <w:pPr>
              <w:numPr>
                <w:ilvl w:val="12"/>
                <w:numId w:val="0"/>
              </w:numPr>
              <w:rPr>
                <w:rFonts w:ascii="Times New Roman" w:eastAsia="Times New Roman" w:hAnsi="Times New Roman" w:cs="Times New Roman"/>
                <w:noProof/>
              </w:rPr>
            </w:pPr>
            <w:r w:rsidRPr="00B311E4">
              <w:rPr>
                <w:rFonts w:ascii="Times New Roman" w:eastAsia="Times New Roman" w:hAnsi="Times New Roman" w:cs="Times New Roman"/>
                <w:noProof/>
              </w:rPr>
              <w:t>Donepezil Actavis 5</w:t>
            </w:r>
            <w:r>
              <w:rPr>
                <w:rFonts w:ascii="Times New Roman" w:eastAsia="Times New Roman" w:hAnsi="Times New Roman" w:cs="Times New Roman"/>
                <w:noProof/>
              </w:rPr>
              <w:t> </w:t>
            </w:r>
            <w:r w:rsidRPr="00B311E4">
              <w:rPr>
                <w:rFonts w:ascii="Times New Roman" w:eastAsia="Times New Roman" w:hAnsi="Times New Roman" w:cs="Times New Roman"/>
                <w:noProof/>
              </w:rPr>
              <w:t>mg plėvele dengtos tabletės</w:t>
            </w:r>
          </w:p>
          <w:p w:rsidR="00927635" w:rsidRPr="00B311E4" w:rsidRDefault="00927635" w:rsidP="007E196A">
            <w:pPr>
              <w:numPr>
                <w:ilvl w:val="12"/>
                <w:numId w:val="0"/>
              </w:numPr>
              <w:rPr>
                <w:rFonts w:ascii="Times New Roman" w:eastAsia="Times New Roman" w:hAnsi="Times New Roman" w:cs="Times New Roman"/>
                <w:noProof/>
              </w:rPr>
            </w:pPr>
            <w:r w:rsidRPr="00B311E4">
              <w:rPr>
                <w:rFonts w:ascii="Times New Roman" w:eastAsia="Times New Roman" w:hAnsi="Times New Roman" w:cs="Times New Roman"/>
                <w:noProof/>
              </w:rPr>
              <w:t>Donepezil Actavis 10</w:t>
            </w:r>
            <w:r>
              <w:rPr>
                <w:rFonts w:ascii="Times New Roman" w:eastAsia="Times New Roman" w:hAnsi="Times New Roman" w:cs="Times New Roman"/>
                <w:noProof/>
              </w:rPr>
              <w:t> </w:t>
            </w:r>
            <w:r w:rsidRPr="00B311E4">
              <w:rPr>
                <w:rFonts w:ascii="Times New Roman" w:eastAsia="Times New Roman" w:hAnsi="Times New Roman" w:cs="Times New Roman"/>
                <w:noProof/>
              </w:rPr>
              <w:t>mg plėvele dengtos tabletės</w:t>
            </w:r>
          </w:p>
        </w:tc>
      </w:tr>
      <w:tr w:rsidR="00927635" w:rsidTr="007E196A">
        <w:tc>
          <w:tcPr>
            <w:tcW w:w="2427" w:type="dxa"/>
          </w:tcPr>
          <w:p w:rsidR="00927635" w:rsidRPr="00B311E4" w:rsidRDefault="00927635" w:rsidP="007E196A">
            <w:pPr>
              <w:numPr>
                <w:ilvl w:val="12"/>
                <w:numId w:val="0"/>
              </w:numPr>
              <w:rPr>
                <w:rFonts w:ascii="Times New Roman" w:eastAsia="Times New Roman" w:hAnsi="Times New Roman" w:cs="Times New Roman"/>
                <w:noProof/>
              </w:rPr>
            </w:pPr>
            <w:r w:rsidRPr="00B311E4">
              <w:rPr>
                <w:rFonts w:ascii="Times New Roman" w:eastAsia="Times New Roman" w:hAnsi="Times New Roman" w:cs="Times New Roman"/>
                <w:noProof/>
              </w:rPr>
              <w:t>Malta</w:t>
            </w:r>
          </w:p>
        </w:tc>
        <w:tc>
          <w:tcPr>
            <w:tcW w:w="6633" w:type="dxa"/>
          </w:tcPr>
          <w:p w:rsidR="00927635" w:rsidRPr="00B311E4" w:rsidRDefault="00927635" w:rsidP="007E196A">
            <w:pPr>
              <w:numPr>
                <w:ilvl w:val="12"/>
                <w:numId w:val="0"/>
              </w:numPr>
              <w:rPr>
                <w:rFonts w:ascii="Times New Roman" w:eastAsia="Times New Roman" w:hAnsi="Times New Roman" w:cs="Times New Roman"/>
                <w:noProof/>
              </w:rPr>
            </w:pPr>
            <w:r w:rsidRPr="00B311E4">
              <w:rPr>
                <w:rFonts w:ascii="Times New Roman" w:eastAsia="Times New Roman" w:hAnsi="Times New Roman" w:cs="Times New Roman"/>
                <w:noProof/>
              </w:rPr>
              <w:t>Donecept</w:t>
            </w:r>
          </w:p>
        </w:tc>
      </w:tr>
      <w:tr w:rsidR="00927635" w:rsidTr="007E196A">
        <w:tc>
          <w:tcPr>
            <w:tcW w:w="2427" w:type="dxa"/>
          </w:tcPr>
          <w:p w:rsidR="00927635" w:rsidRPr="00B311E4" w:rsidRDefault="00927635" w:rsidP="007E196A">
            <w:pPr>
              <w:numPr>
                <w:ilvl w:val="12"/>
                <w:numId w:val="0"/>
              </w:numPr>
              <w:rPr>
                <w:rFonts w:ascii="Times New Roman" w:eastAsia="Times New Roman" w:hAnsi="Times New Roman" w:cs="Times New Roman"/>
                <w:noProof/>
              </w:rPr>
            </w:pPr>
            <w:r w:rsidRPr="00B311E4">
              <w:rPr>
                <w:rFonts w:ascii="Times New Roman" w:eastAsia="Times New Roman" w:hAnsi="Times New Roman" w:cs="Times New Roman"/>
                <w:noProof/>
              </w:rPr>
              <w:t>Nor</w:t>
            </w:r>
            <w:r>
              <w:rPr>
                <w:rFonts w:ascii="Times New Roman" w:eastAsia="Times New Roman" w:hAnsi="Times New Roman" w:cs="Times New Roman"/>
                <w:noProof/>
              </w:rPr>
              <w:t>v</w:t>
            </w:r>
            <w:r w:rsidRPr="00B311E4">
              <w:rPr>
                <w:rFonts w:ascii="Times New Roman" w:eastAsia="Times New Roman" w:hAnsi="Times New Roman" w:cs="Times New Roman"/>
                <w:noProof/>
              </w:rPr>
              <w:t>egija</w:t>
            </w:r>
          </w:p>
        </w:tc>
        <w:tc>
          <w:tcPr>
            <w:tcW w:w="6633" w:type="dxa"/>
          </w:tcPr>
          <w:p w:rsidR="00927635" w:rsidRPr="00B311E4" w:rsidRDefault="00927635" w:rsidP="007E196A">
            <w:pPr>
              <w:numPr>
                <w:ilvl w:val="12"/>
                <w:numId w:val="0"/>
              </w:numPr>
              <w:rPr>
                <w:rFonts w:ascii="Times New Roman" w:eastAsia="Times New Roman" w:hAnsi="Times New Roman" w:cs="Times New Roman"/>
                <w:noProof/>
              </w:rPr>
            </w:pPr>
            <w:r w:rsidRPr="00B311E4">
              <w:rPr>
                <w:rFonts w:ascii="Times New Roman" w:eastAsia="Times New Roman" w:hAnsi="Times New Roman" w:cs="Times New Roman"/>
                <w:noProof/>
              </w:rPr>
              <w:t>Donepezil Actavis</w:t>
            </w:r>
          </w:p>
        </w:tc>
      </w:tr>
      <w:tr w:rsidR="00927635" w:rsidTr="007E196A">
        <w:tc>
          <w:tcPr>
            <w:tcW w:w="2427" w:type="dxa"/>
          </w:tcPr>
          <w:p w:rsidR="00927635" w:rsidRPr="00B311E4" w:rsidRDefault="00927635" w:rsidP="007E196A">
            <w:pPr>
              <w:numPr>
                <w:ilvl w:val="12"/>
                <w:numId w:val="0"/>
              </w:numPr>
              <w:rPr>
                <w:rFonts w:ascii="Times New Roman" w:eastAsia="Times New Roman" w:hAnsi="Times New Roman" w:cs="Times New Roman"/>
                <w:noProof/>
              </w:rPr>
            </w:pPr>
            <w:r w:rsidRPr="00B311E4">
              <w:rPr>
                <w:rFonts w:ascii="Times New Roman" w:eastAsia="Times New Roman" w:hAnsi="Times New Roman" w:cs="Times New Roman"/>
                <w:noProof/>
              </w:rPr>
              <w:t>Lenkija</w:t>
            </w:r>
          </w:p>
        </w:tc>
        <w:tc>
          <w:tcPr>
            <w:tcW w:w="6633" w:type="dxa"/>
          </w:tcPr>
          <w:p w:rsidR="00927635" w:rsidRPr="00B311E4" w:rsidRDefault="00927635" w:rsidP="007E196A">
            <w:pPr>
              <w:numPr>
                <w:ilvl w:val="12"/>
                <w:numId w:val="0"/>
              </w:numPr>
              <w:rPr>
                <w:rFonts w:ascii="Times New Roman" w:eastAsia="Times New Roman" w:hAnsi="Times New Roman" w:cs="Times New Roman"/>
                <w:noProof/>
              </w:rPr>
            </w:pPr>
            <w:r w:rsidRPr="00B311E4">
              <w:rPr>
                <w:rFonts w:ascii="Times New Roman" w:eastAsia="Times New Roman" w:hAnsi="Times New Roman" w:cs="Times New Roman"/>
                <w:noProof/>
              </w:rPr>
              <w:t>Donecept</w:t>
            </w:r>
          </w:p>
        </w:tc>
      </w:tr>
      <w:tr w:rsidR="00927635" w:rsidTr="007E196A">
        <w:tc>
          <w:tcPr>
            <w:tcW w:w="2427" w:type="dxa"/>
          </w:tcPr>
          <w:p w:rsidR="00927635" w:rsidRPr="00B311E4" w:rsidRDefault="00927635" w:rsidP="007E196A">
            <w:pPr>
              <w:numPr>
                <w:ilvl w:val="12"/>
                <w:numId w:val="0"/>
              </w:numPr>
              <w:rPr>
                <w:rFonts w:ascii="Times New Roman" w:eastAsia="Times New Roman" w:hAnsi="Times New Roman" w:cs="Times New Roman"/>
                <w:noProof/>
              </w:rPr>
            </w:pPr>
            <w:r w:rsidRPr="00B311E4">
              <w:rPr>
                <w:rFonts w:ascii="Times New Roman" w:eastAsia="Times New Roman" w:hAnsi="Times New Roman" w:cs="Times New Roman"/>
                <w:noProof/>
              </w:rPr>
              <w:t>R</w:t>
            </w:r>
            <w:r>
              <w:rPr>
                <w:rFonts w:ascii="Times New Roman" w:eastAsia="Times New Roman" w:hAnsi="Times New Roman" w:cs="Times New Roman"/>
                <w:noProof/>
              </w:rPr>
              <w:t>u</w:t>
            </w:r>
            <w:r w:rsidRPr="00B311E4">
              <w:rPr>
                <w:rFonts w:ascii="Times New Roman" w:eastAsia="Times New Roman" w:hAnsi="Times New Roman" w:cs="Times New Roman"/>
                <w:noProof/>
              </w:rPr>
              <w:t>munija</w:t>
            </w:r>
          </w:p>
        </w:tc>
        <w:tc>
          <w:tcPr>
            <w:tcW w:w="6633" w:type="dxa"/>
          </w:tcPr>
          <w:p w:rsidR="00927635" w:rsidRDefault="00927635" w:rsidP="007E196A">
            <w:pPr>
              <w:numPr>
                <w:ilvl w:val="12"/>
                <w:numId w:val="0"/>
              </w:numPr>
              <w:rPr>
                <w:rFonts w:ascii="Times New Roman" w:eastAsia="Times New Roman" w:hAnsi="Times New Roman" w:cs="Times New Roman"/>
                <w:noProof/>
              </w:rPr>
            </w:pPr>
            <w:r w:rsidRPr="00B311E4">
              <w:rPr>
                <w:rFonts w:ascii="Times New Roman" w:eastAsia="Times New Roman" w:hAnsi="Times New Roman" w:cs="Times New Roman"/>
                <w:noProof/>
              </w:rPr>
              <w:t>Don</w:t>
            </w:r>
            <w:r>
              <w:rPr>
                <w:rFonts w:ascii="Times New Roman" w:eastAsia="Times New Roman" w:hAnsi="Times New Roman" w:cs="Times New Roman"/>
                <w:noProof/>
              </w:rPr>
              <w:t>ecept 5 mg, comprimate filmate</w:t>
            </w:r>
          </w:p>
          <w:p w:rsidR="00927635" w:rsidRPr="00B311E4" w:rsidRDefault="00927635" w:rsidP="007E196A">
            <w:pPr>
              <w:numPr>
                <w:ilvl w:val="12"/>
                <w:numId w:val="0"/>
              </w:numPr>
              <w:rPr>
                <w:rFonts w:ascii="Times New Roman" w:eastAsia="Times New Roman" w:hAnsi="Times New Roman" w:cs="Times New Roman"/>
                <w:noProof/>
              </w:rPr>
            </w:pPr>
            <w:r w:rsidRPr="00B311E4">
              <w:rPr>
                <w:rFonts w:ascii="Times New Roman" w:eastAsia="Times New Roman" w:hAnsi="Times New Roman" w:cs="Times New Roman"/>
                <w:noProof/>
              </w:rPr>
              <w:t>Donecept 10</w:t>
            </w:r>
            <w:r>
              <w:rPr>
                <w:rFonts w:ascii="Times New Roman" w:eastAsia="Times New Roman" w:hAnsi="Times New Roman" w:cs="Times New Roman"/>
                <w:noProof/>
              </w:rPr>
              <w:t> </w:t>
            </w:r>
            <w:r w:rsidRPr="00B311E4">
              <w:rPr>
                <w:rFonts w:ascii="Times New Roman" w:eastAsia="Times New Roman" w:hAnsi="Times New Roman" w:cs="Times New Roman"/>
                <w:noProof/>
              </w:rPr>
              <w:t>mg, comprimate filmate</w:t>
            </w:r>
          </w:p>
        </w:tc>
      </w:tr>
      <w:tr w:rsidR="00927635" w:rsidTr="007E196A">
        <w:tc>
          <w:tcPr>
            <w:tcW w:w="2427" w:type="dxa"/>
          </w:tcPr>
          <w:p w:rsidR="00927635" w:rsidRPr="00B311E4" w:rsidRDefault="00927635" w:rsidP="007E196A">
            <w:pPr>
              <w:numPr>
                <w:ilvl w:val="12"/>
                <w:numId w:val="0"/>
              </w:numPr>
              <w:rPr>
                <w:rFonts w:ascii="Times New Roman" w:eastAsia="Times New Roman" w:hAnsi="Times New Roman" w:cs="Times New Roman"/>
                <w:noProof/>
              </w:rPr>
            </w:pPr>
            <w:r w:rsidRPr="00B311E4">
              <w:rPr>
                <w:rFonts w:ascii="Times New Roman" w:eastAsia="Times New Roman" w:hAnsi="Times New Roman" w:cs="Times New Roman"/>
                <w:noProof/>
              </w:rPr>
              <w:t>Švedija</w:t>
            </w:r>
          </w:p>
        </w:tc>
        <w:tc>
          <w:tcPr>
            <w:tcW w:w="6633" w:type="dxa"/>
          </w:tcPr>
          <w:p w:rsidR="00927635" w:rsidRPr="00B311E4" w:rsidRDefault="00927635" w:rsidP="007E196A">
            <w:pPr>
              <w:numPr>
                <w:ilvl w:val="12"/>
                <w:numId w:val="0"/>
              </w:numPr>
              <w:rPr>
                <w:rFonts w:ascii="Times New Roman" w:eastAsia="Times New Roman" w:hAnsi="Times New Roman" w:cs="Times New Roman"/>
                <w:noProof/>
              </w:rPr>
            </w:pPr>
            <w:r w:rsidRPr="00B311E4">
              <w:rPr>
                <w:rFonts w:ascii="Times New Roman" w:eastAsia="Times New Roman" w:hAnsi="Times New Roman" w:cs="Times New Roman"/>
                <w:noProof/>
              </w:rPr>
              <w:t>Donepezil Actavis</w:t>
            </w:r>
          </w:p>
        </w:tc>
      </w:tr>
    </w:tbl>
    <w:p w:rsidR="00927635" w:rsidRPr="00B71DB7" w:rsidRDefault="00927635" w:rsidP="00927635">
      <w:pPr>
        <w:numPr>
          <w:ilvl w:val="12"/>
          <w:numId w:val="0"/>
        </w:numPr>
        <w:spacing w:after="0" w:line="240" w:lineRule="auto"/>
        <w:rPr>
          <w:rFonts w:ascii="Times New Roman" w:eastAsia="Times New Roman" w:hAnsi="Times New Roman" w:cs="Times New Roman"/>
          <w:noProof/>
        </w:rPr>
      </w:pPr>
    </w:p>
    <w:p w:rsidR="00927635" w:rsidRPr="00B71DB7" w:rsidRDefault="00927635" w:rsidP="00927635">
      <w:pPr>
        <w:numPr>
          <w:ilvl w:val="12"/>
          <w:numId w:val="0"/>
        </w:numPr>
        <w:spacing w:after="0" w:line="240" w:lineRule="auto"/>
        <w:rPr>
          <w:rFonts w:ascii="Times New Roman" w:eastAsia="Times New Roman" w:hAnsi="Times New Roman" w:cs="Times New Roman"/>
          <w:noProof/>
        </w:rPr>
      </w:pPr>
    </w:p>
    <w:p w:rsidR="00927635" w:rsidRPr="00B71DB7" w:rsidRDefault="00927635" w:rsidP="00927635">
      <w:pPr>
        <w:numPr>
          <w:ilvl w:val="12"/>
          <w:numId w:val="0"/>
        </w:numPr>
        <w:spacing w:after="0" w:line="240" w:lineRule="auto"/>
        <w:rPr>
          <w:rFonts w:ascii="Times New Roman" w:eastAsia="Times New Roman" w:hAnsi="Times New Roman" w:cs="Times New Roman"/>
          <w:b/>
        </w:rPr>
      </w:pPr>
      <w:r w:rsidRPr="00B71DB7">
        <w:rPr>
          <w:rFonts w:ascii="Times New Roman" w:eastAsia="Times New Roman" w:hAnsi="Times New Roman" w:cs="Times New Roman"/>
          <w:b/>
        </w:rPr>
        <w:t xml:space="preserve">Šis pakuotės lapelis paskutinį </w:t>
      </w:r>
      <w:r w:rsidRPr="002016F2">
        <w:rPr>
          <w:rFonts w:ascii="Times New Roman" w:eastAsia="Times New Roman" w:hAnsi="Times New Roman" w:cs="Times New Roman"/>
          <w:b/>
        </w:rPr>
        <w:t>kartą peržiūrėtas 2021-</w:t>
      </w:r>
      <w:r>
        <w:rPr>
          <w:rFonts w:ascii="Times New Roman" w:eastAsia="Times New Roman" w:hAnsi="Times New Roman" w:cs="Times New Roman"/>
          <w:b/>
        </w:rPr>
        <w:t>12</w:t>
      </w:r>
      <w:r w:rsidRPr="002016F2">
        <w:rPr>
          <w:rFonts w:ascii="Times New Roman" w:eastAsia="Times New Roman" w:hAnsi="Times New Roman" w:cs="Times New Roman"/>
          <w:b/>
        </w:rPr>
        <w:t>-2</w:t>
      </w:r>
      <w:r>
        <w:rPr>
          <w:rFonts w:ascii="Times New Roman" w:eastAsia="Times New Roman" w:hAnsi="Times New Roman" w:cs="Times New Roman"/>
          <w:b/>
        </w:rPr>
        <w:t>3</w:t>
      </w:r>
      <w:r w:rsidRPr="002016F2">
        <w:rPr>
          <w:rFonts w:ascii="Times New Roman" w:eastAsia="Times New Roman" w:hAnsi="Times New Roman" w:cs="Times New Roman"/>
          <w:b/>
        </w:rPr>
        <w:t>.</w:t>
      </w:r>
    </w:p>
    <w:p w:rsidR="00927635" w:rsidRPr="00B71DB7" w:rsidRDefault="00927635" w:rsidP="00927635">
      <w:pPr>
        <w:numPr>
          <w:ilvl w:val="12"/>
          <w:numId w:val="0"/>
        </w:numPr>
        <w:spacing w:after="0" w:line="240" w:lineRule="auto"/>
        <w:rPr>
          <w:rFonts w:ascii="Times New Roman" w:eastAsia="Times New Roman" w:hAnsi="Times New Roman" w:cs="Times New Roman"/>
          <w:b/>
        </w:rPr>
      </w:pPr>
    </w:p>
    <w:p w:rsidR="00927635" w:rsidRPr="00B71DB7" w:rsidRDefault="00927635" w:rsidP="00927635">
      <w:pPr>
        <w:numPr>
          <w:ilvl w:val="12"/>
          <w:numId w:val="0"/>
        </w:numPr>
        <w:spacing w:after="0" w:line="240" w:lineRule="auto"/>
        <w:rPr>
          <w:rFonts w:ascii="Times New Roman" w:eastAsia="Times New Roman" w:hAnsi="Times New Roman" w:cs="Times New Roman"/>
          <w:b/>
        </w:rPr>
      </w:pPr>
    </w:p>
    <w:p w:rsidR="00927635" w:rsidRDefault="00927635" w:rsidP="00927635">
      <w:pPr>
        <w:numPr>
          <w:ilvl w:val="12"/>
          <w:numId w:val="0"/>
        </w:numPr>
        <w:spacing w:after="0" w:line="240" w:lineRule="auto"/>
        <w:rPr>
          <w:rFonts w:ascii="Times New Roman" w:eastAsia="Times New Roman" w:hAnsi="Times New Roman" w:cs="Times New Roman"/>
        </w:rPr>
      </w:pPr>
      <w:r w:rsidRPr="00B71DB7">
        <w:rPr>
          <w:rFonts w:ascii="Times New Roman" w:eastAsia="Times New Roman" w:hAnsi="Times New Roman" w:cs="Times New Roman"/>
        </w:rPr>
        <w:t>Išsami informacija apie šį vaistą pateikiama Valstybinės vaistų kontrolės tarnybos prie Lietuvos Respublikos sveikatos apsaugos ministerijos tinklalapyje</w:t>
      </w:r>
      <w:r w:rsidRPr="00B71DB7">
        <w:rPr>
          <w:rFonts w:ascii="Times New Roman" w:eastAsia="Times New Roman" w:hAnsi="Times New Roman" w:cs="Times New Roman"/>
          <w:i/>
        </w:rPr>
        <w:t xml:space="preserve"> </w:t>
      </w:r>
      <w:hyperlink r:id="rId8" w:history="1">
        <w:r w:rsidRPr="00152C3F">
          <w:rPr>
            <w:rStyle w:val="Hyperlink"/>
            <w:rFonts w:ascii="Times New Roman" w:hAnsi="Times New Roman" w:cs="Times New Roman"/>
          </w:rPr>
          <w:t>http://www.vvkt.lt</w:t>
        </w:r>
      </w:hyperlink>
      <w:r w:rsidRPr="009667E9">
        <w:rPr>
          <w:rFonts w:ascii="Times New Roman" w:eastAsia="Times New Roman" w:hAnsi="Times New Roman" w:cs="Times New Roman"/>
        </w:rPr>
        <w:t>.</w:t>
      </w:r>
    </w:p>
    <w:p w:rsidR="000B73F2" w:rsidRDefault="000B73F2"/>
    <w:sectPr w:rsidR="000B73F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92CE7"/>
    <w:multiLevelType w:val="hybridMultilevel"/>
    <w:tmpl w:val="A4444BFE"/>
    <w:lvl w:ilvl="0" w:tplc="59BE4446">
      <w:start w:val="2"/>
      <w:numFmt w:val="bullet"/>
      <w:lvlText w:val="-"/>
      <w:lvlJc w:val="left"/>
      <w:pPr>
        <w:tabs>
          <w:tab w:val="num" w:pos="567"/>
        </w:tabs>
        <w:ind w:left="567" w:hanging="567"/>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067B9A"/>
    <w:multiLevelType w:val="hybridMultilevel"/>
    <w:tmpl w:val="398E8B40"/>
    <w:lvl w:ilvl="0" w:tplc="228E00D2">
      <w:start w:val="2"/>
      <w:numFmt w:val="bullet"/>
      <w:lvlText w:val="-"/>
      <w:lvlJc w:val="left"/>
      <w:pPr>
        <w:tabs>
          <w:tab w:val="num" w:pos="567"/>
        </w:tabs>
        <w:ind w:left="567" w:hanging="567"/>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A5C622F"/>
    <w:multiLevelType w:val="hybridMultilevel"/>
    <w:tmpl w:val="7F36C7B4"/>
    <w:lvl w:ilvl="0" w:tplc="CD500D6E">
      <w:start w:val="1"/>
      <w:numFmt w:val="decimal"/>
      <w:lvlText w:val="%1."/>
      <w:lvlJc w:val="left"/>
      <w:pPr>
        <w:ind w:left="502" w:hanging="360"/>
      </w:pPr>
      <w:rPr>
        <w:b/>
        <w:sz w:val="24"/>
      </w:rPr>
    </w:lvl>
    <w:lvl w:ilvl="1" w:tplc="04090019">
      <w:start w:val="1"/>
      <w:numFmt w:val="lowerLetter"/>
      <w:lvlText w:val="%2."/>
      <w:lvlJc w:val="left"/>
      <w:pPr>
        <w:ind w:left="1222" w:hanging="360"/>
      </w:pPr>
    </w:lvl>
    <w:lvl w:ilvl="2" w:tplc="0409001B">
      <w:start w:val="1"/>
      <w:numFmt w:val="lowerRoman"/>
      <w:lvlText w:val="%3."/>
      <w:lvlJc w:val="right"/>
      <w:pPr>
        <w:ind w:left="1942" w:hanging="180"/>
      </w:pPr>
    </w:lvl>
    <w:lvl w:ilvl="3" w:tplc="0409000F">
      <w:start w:val="1"/>
      <w:numFmt w:val="decimal"/>
      <w:lvlText w:val="%4."/>
      <w:lvlJc w:val="left"/>
      <w:pPr>
        <w:ind w:left="2662" w:hanging="360"/>
      </w:pPr>
    </w:lvl>
    <w:lvl w:ilvl="4" w:tplc="04090019">
      <w:start w:val="1"/>
      <w:numFmt w:val="lowerLetter"/>
      <w:lvlText w:val="%5."/>
      <w:lvlJc w:val="left"/>
      <w:pPr>
        <w:ind w:left="3382" w:hanging="360"/>
      </w:pPr>
    </w:lvl>
    <w:lvl w:ilvl="5" w:tplc="0409001B">
      <w:start w:val="1"/>
      <w:numFmt w:val="lowerRoman"/>
      <w:lvlText w:val="%6."/>
      <w:lvlJc w:val="right"/>
      <w:pPr>
        <w:ind w:left="4102" w:hanging="180"/>
      </w:pPr>
    </w:lvl>
    <w:lvl w:ilvl="6" w:tplc="0409000F">
      <w:start w:val="1"/>
      <w:numFmt w:val="decimal"/>
      <w:lvlText w:val="%7."/>
      <w:lvlJc w:val="left"/>
      <w:pPr>
        <w:ind w:left="4822" w:hanging="360"/>
      </w:pPr>
    </w:lvl>
    <w:lvl w:ilvl="7" w:tplc="04090019">
      <w:start w:val="1"/>
      <w:numFmt w:val="lowerLetter"/>
      <w:lvlText w:val="%8."/>
      <w:lvlJc w:val="left"/>
      <w:pPr>
        <w:ind w:left="5542" w:hanging="360"/>
      </w:pPr>
    </w:lvl>
    <w:lvl w:ilvl="8" w:tplc="0409001B">
      <w:start w:val="1"/>
      <w:numFmt w:val="lowerRoman"/>
      <w:lvlText w:val="%9."/>
      <w:lvlJc w:val="right"/>
      <w:pPr>
        <w:ind w:left="6262" w:hanging="180"/>
      </w:pPr>
    </w:lvl>
  </w:abstractNum>
  <w:abstractNum w:abstractNumId="3" w15:restartNumberingAfterBreak="0">
    <w:nsid w:val="223C7D90"/>
    <w:multiLevelType w:val="hybridMultilevel"/>
    <w:tmpl w:val="B8F64CBE"/>
    <w:lvl w:ilvl="0" w:tplc="D0246C90">
      <w:start w:val="2"/>
      <w:numFmt w:val="bullet"/>
      <w:lvlText w:val="-"/>
      <w:lvlJc w:val="left"/>
      <w:pPr>
        <w:tabs>
          <w:tab w:val="num" w:pos="567"/>
        </w:tabs>
        <w:ind w:left="567" w:hanging="567"/>
      </w:pPr>
      <w:rPr>
        <w:rFonts w:ascii="Times New Roman" w:eastAsia="Times New Roman" w:hAnsi="Times New Roman" w:cs="Times New Roman"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4" w15:restartNumberingAfterBreak="0">
    <w:nsid w:val="3D3C69EE"/>
    <w:multiLevelType w:val="hybridMultilevel"/>
    <w:tmpl w:val="2378381C"/>
    <w:lvl w:ilvl="0" w:tplc="228E00D2">
      <w:start w:val="2"/>
      <w:numFmt w:val="bullet"/>
      <w:lvlText w:val="-"/>
      <w:lvlJc w:val="left"/>
      <w:pPr>
        <w:tabs>
          <w:tab w:val="num" w:pos="567"/>
        </w:tabs>
        <w:ind w:left="567" w:hanging="567"/>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5CE2AC1"/>
    <w:multiLevelType w:val="hybridMultilevel"/>
    <w:tmpl w:val="E9E6CD40"/>
    <w:lvl w:ilvl="0" w:tplc="59BE4446">
      <w:start w:val="2"/>
      <w:numFmt w:val="bullet"/>
      <w:lvlText w:val="-"/>
      <w:lvlJc w:val="left"/>
      <w:pPr>
        <w:tabs>
          <w:tab w:val="num" w:pos="567"/>
        </w:tabs>
        <w:ind w:left="567" w:hanging="567"/>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D137486"/>
    <w:multiLevelType w:val="hybridMultilevel"/>
    <w:tmpl w:val="076CF5AE"/>
    <w:lvl w:ilvl="0" w:tplc="228E00D2">
      <w:start w:val="2"/>
      <w:numFmt w:val="bullet"/>
      <w:lvlText w:val="-"/>
      <w:lvlJc w:val="left"/>
      <w:pPr>
        <w:tabs>
          <w:tab w:val="num" w:pos="567"/>
        </w:tabs>
        <w:ind w:left="567" w:hanging="567"/>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0513CEE"/>
    <w:multiLevelType w:val="hybridMultilevel"/>
    <w:tmpl w:val="83FE2F9C"/>
    <w:lvl w:ilvl="0" w:tplc="C1740D54">
      <w:start w:val="2"/>
      <w:numFmt w:val="bullet"/>
      <w:lvlText w:val="-"/>
      <w:lvlJc w:val="left"/>
      <w:pPr>
        <w:tabs>
          <w:tab w:val="num" w:pos="567"/>
        </w:tabs>
        <w:ind w:left="567" w:hanging="567"/>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1400EE5"/>
    <w:multiLevelType w:val="hybridMultilevel"/>
    <w:tmpl w:val="4532178C"/>
    <w:lvl w:ilvl="0" w:tplc="FFFFFFFF">
      <w:start w:val="1"/>
      <w:numFmt w:val="bullet"/>
      <w:lvlText w:val="-"/>
      <w:lvlJc w:val="left"/>
      <w:pPr>
        <w:tabs>
          <w:tab w:val="num" w:pos="567"/>
        </w:tabs>
        <w:ind w:left="567" w:hanging="567"/>
      </w:pPr>
      <w:rPr>
        <w:rFonts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9" w15:restartNumberingAfterBreak="0">
    <w:nsid w:val="6AF6334F"/>
    <w:multiLevelType w:val="hybridMultilevel"/>
    <w:tmpl w:val="2C56549C"/>
    <w:lvl w:ilvl="0" w:tplc="228E00D2">
      <w:start w:val="2"/>
      <w:numFmt w:val="bullet"/>
      <w:lvlText w:val="-"/>
      <w:lvlJc w:val="left"/>
      <w:pPr>
        <w:tabs>
          <w:tab w:val="num" w:pos="567"/>
        </w:tabs>
        <w:ind w:left="567" w:hanging="567"/>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B045110"/>
    <w:multiLevelType w:val="hybridMultilevel"/>
    <w:tmpl w:val="0E9AAD68"/>
    <w:lvl w:ilvl="0" w:tplc="6E589424">
      <w:start w:val="2"/>
      <w:numFmt w:val="bullet"/>
      <w:lvlText w:val="-"/>
      <w:lvlJc w:val="left"/>
      <w:pPr>
        <w:tabs>
          <w:tab w:val="num" w:pos="567"/>
        </w:tabs>
        <w:ind w:left="567" w:hanging="567"/>
      </w:pPr>
      <w:rPr>
        <w:rFonts w:ascii="Times New Roman" w:eastAsia="Times New Roman" w:hAnsi="Times New Roman" w:cs="Times New Roman"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11" w15:restartNumberingAfterBreak="0">
    <w:nsid w:val="76085886"/>
    <w:multiLevelType w:val="hybridMultilevel"/>
    <w:tmpl w:val="C68C82F8"/>
    <w:lvl w:ilvl="0" w:tplc="DB90E12E">
      <w:start w:val="2"/>
      <w:numFmt w:val="bullet"/>
      <w:lvlText w:val="-"/>
      <w:lvlJc w:val="left"/>
      <w:pPr>
        <w:ind w:left="720" w:hanging="360"/>
      </w:pPr>
      <w:rPr>
        <w:rFonts w:ascii="Times New Roman" w:eastAsia="Times New Roman"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2" w15:restartNumberingAfterBreak="0">
    <w:nsid w:val="7A171D70"/>
    <w:multiLevelType w:val="hybridMultilevel"/>
    <w:tmpl w:val="261C79C6"/>
    <w:lvl w:ilvl="0" w:tplc="DB90E12E">
      <w:start w:val="2"/>
      <w:numFmt w:val="bullet"/>
      <w:lvlText w:val="-"/>
      <w:lvlJc w:val="left"/>
      <w:pPr>
        <w:ind w:left="1080" w:hanging="360"/>
      </w:pPr>
      <w:rPr>
        <w:rFonts w:ascii="Times New Roman" w:eastAsia="Times New Roman"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3" w15:restartNumberingAfterBreak="0">
    <w:nsid w:val="7ADE62C1"/>
    <w:multiLevelType w:val="hybridMultilevel"/>
    <w:tmpl w:val="AAE47646"/>
    <w:lvl w:ilvl="0" w:tplc="FFFFFFFF">
      <w:start w:val="1"/>
      <w:numFmt w:val="bullet"/>
      <w:lvlText w:val="-"/>
      <w:lvlJc w:val="left"/>
      <w:pPr>
        <w:ind w:left="1287" w:hanging="360"/>
      </w:pPr>
    </w:lvl>
    <w:lvl w:ilvl="1" w:tplc="04270003" w:tentative="1">
      <w:start w:val="1"/>
      <w:numFmt w:val="bullet"/>
      <w:lvlText w:val="o"/>
      <w:lvlJc w:val="left"/>
      <w:pPr>
        <w:ind w:left="2007" w:hanging="360"/>
      </w:pPr>
      <w:rPr>
        <w:rFonts w:ascii="Courier New" w:hAnsi="Courier New" w:cs="Courier New" w:hint="default"/>
      </w:rPr>
    </w:lvl>
    <w:lvl w:ilvl="2" w:tplc="04270005" w:tentative="1">
      <w:start w:val="1"/>
      <w:numFmt w:val="bullet"/>
      <w:lvlText w:val=""/>
      <w:lvlJc w:val="left"/>
      <w:pPr>
        <w:ind w:left="2727" w:hanging="360"/>
      </w:pPr>
      <w:rPr>
        <w:rFonts w:ascii="Wingdings" w:hAnsi="Wingdings" w:hint="default"/>
      </w:rPr>
    </w:lvl>
    <w:lvl w:ilvl="3" w:tplc="04270001" w:tentative="1">
      <w:start w:val="1"/>
      <w:numFmt w:val="bullet"/>
      <w:lvlText w:val=""/>
      <w:lvlJc w:val="left"/>
      <w:pPr>
        <w:ind w:left="3447" w:hanging="360"/>
      </w:pPr>
      <w:rPr>
        <w:rFonts w:ascii="Symbol" w:hAnsi="Symbol" w:hint="default"/>
      </w:rPr>
    </w:lvl>
    <w:lvl w:ilvl="4" w:tplc="04270003" w:tentative="1">
      <w:start w:val="1"/>
      <w:numFmt w:val="bullet"/>
      <w:lvlText w:val="o"/>
      <w:lvlJc w:val="left"/>
      <w:pPr>
        <w:ind w:left="4167" w:hanging="360"/>
      </w:pPr>
      <w:rPr>
        <w:rFonts w:ascii="Courier New" w:hAnsi="Courier New" w:cs="Courier New" w:hint="default"/>
      </w:rPr>
    </w:lvl>
    <w:lvl w:ilvl="5" w:tplc="04270005" w:tentative="1">
      <w:start w:val="1"/>
      <w:numFmt w:val="bullet"/>
      <w:lvlText w:val=""/>
      <w:lvlJc w:val="left"/>
      <w:pPr>
        <w:ind w:left="4887" w:hanging="360"/>
      </w:pPr>
      <w:rPr>
        <w:rFonts w:ascii="Wingdings" w:hAnsi="Wingdings" w:hint="default"/>
      </w:rPr>
    </w:lvl>
    <w:lvl w:ilvl="6" w:tplc="04270001" w:tentative="1">
      <w:start w:val="1"/>
      <w:numFmt w:val="bullet"/>
      <w:lvlText w:val=""/>
      <w:lvlJc w:val="left"/>
      <w:pPr>
        <w:ind w:left="5607" w:hanging="360"/>
      </w:pPr>
      <w:rPr>
        <w:rFonts w:ascii="Symbol" w:hAnsi="Symbol" w:hint="default"/>
      </w:rPr>
    </w:lvl>
    <w:lvl w:ilvl="7" w:tplc="04270003" w:tentative="1">
      <w:start w:val="1"/>
      <w:numFmt w:val="bullet"/>
      <w:lvlText w:val="o"/>
      <w:lvlJc w:val="left"/>
      <w:pPr>
        <w:ind w:left="6327" w:hanging="360"/>
      </w:pPr>
      <w:rPr>
        <w:rFonts w:ascii="Courier New" w:hAnsi="Courier New" w:cs="Courier New" w:hint="default"/>
      </w:rPr>
    </w:lvl>
    <w:lvl w:ilvl="8" w:tplc="04270005" w:tentative="1">
      <w:start w:val="1"/>
      <w:numFmt w:val="bullet"/>
      <w:lvlText w:val=""/>
      <w:lvlJc w:val="left"/>
      <w:pPr>
        <w:ind w:left="7047" w:hanging="360"/>
      </w:pPr>
      <w:rPr>
        <w:rFonts w:ascii="Wingdings" w:hAnsi="Wingdings" w:hint="default"/>
      </w:rPr>
    </w:lvl>
  </w:abstractNum>
  <w:num w:numId="1">
    <w:abstractNumId w:val="12"/>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7"/>
  </w:num>
  <w:num w:numId="7">
    <w:abstractNumId w:val="9"/>
  </w:num>
  <w:num w:numId="8">
    <w:abstractNumId w:val="4"/>
  </w:num>
  <w:num w:numId="9">
    <w:abstractNumId w:val="1"/>
  </w:num>
  <w:num w:numId="10">
    <w:abstractNumId w:val="6"/>
  </w:num>
  <w:num w:numId="11">
    <w:abstractNumId w:val="5"/>
  </w:num>
  <w:num w:numId="12">
    <w:abstractNumId w:val="8"/>
  </w:num>
  <w:num w:numId="13">
    <w:abstractNumId w:val="13"/>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7635"/>
    <w:rsid w:val="000B73F2"/>
    <w:rsid w:val="009276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2C65D63-2662-4185-9CD8-22838F9087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927635"/>
    <w:rPr>
      <w:color w:val="0000FF"/>
      <w:u w:val="single"/>
    </w:rPr>
  </w:style>
  <w:style w:type="paragraph" w:styleId="ListParagraph">
    <w:name w:val="List Paragraph"/>
    <w:basedOn w:val="Normal"/>
    <w:uiPriority w:val="34"/>
    <w:qFormat/>
    <w:rsid w:val="00927635"/>
    <w:pPr>
      <w:spacing w:after="200" w:line="276" w:lineRule="auto"/>
      <w:ind w:left="720"/>
      <w:contextualSpacing/>
    </w:pPr>
  </w:style>
  <w:style w:type="table" w:styleId="TableGrid">
    <w:name w:val="Table Grid"/>
    <w:basedOn w:val="TableNormal"/>
    <w:uiPriority w:val="59"/>
    <w:rsid w:val="00927635"/>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vkt.lt" TargetMode="External"/><Relationship Id="rId3" Type="http://schemas.openxmlformats.org/officeDocument/2006/relationships/settings" Target="settings.xml"/><Relationship Id="rId7" Type="http://schemas.openxmlformats.org/officeDocument/2006/relationships/hyperlink" Target="http://www.vvkt.l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NepageidaujamaR@vvkt.lt" TargetMode="External"/><Relationship Id="rId5" Type="http://schemas.openxmlformats.org/officeDocument/2006/relationships/hyperlink" Target="http://www.vvkt.lt/"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2151</Words>
  <Characters>12261</Characters>
  <Application>Microsoft Office Word</Application>
  <DocSecurity>0</DocSecurity>
  <Lines>102</Lines>
  <Paragraphs>28</Paragraphs>
  <ScaleCrop>false</ScaleCrop>
  <Company/>
  <LinksUpToDate>false</LinksUpToDate>
  <CharactersWithSpaces>14384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Sutkuvienė</dc:creator>
  <cp:keywords/>
  <dc:description/>
  <cp:lastModifiedBy>Eglė Sutkuvienė</cp:lastModifiedBy>
  <cp:revision>1</cp:revision>
  <dcterms:created xsi:type="dcterms:W3CDTF">2022-02-08T07:45:00Z</dcterms:created>
  <dcterms:modified xsi:type="dcterms:W3CDTF">2022-02-08T07:45:00Z</dcterms:modified>
</cp:coreProperties>
</file>