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1C" w:rsidRDefault="007C3A1C" w:rsidP="007C3A1C">
      <w:r>
        <w:t>Pakuotės lapelis: informacija vartotojui</w:t>
      </w:r>
    </w:p>
    <w:p w:rsidR="007C3A1C" w:rsidRDefault="007C3A1C" w:rsidP="007C3A1C">
      <w:bookmarkStart w:id="0" w:name="_GoBack"/>
      <w:r>
        <w:t xml:space="preserve">Spinraza </w:t>
      </w:r>
      <w:bookmarkEnd w:id="0"/>
      <w:r>
        <w:t>12 mg injekcinis tirpalas</w:t>
      </w:r>
    </w:p>
    <w:p w:rsidR="007C3A1C" w:rsidRDefault="007C3A1C" w:rsidP="007C3A1C">
      <w:r>
        <w:t>nusinersenas (nusinersenum)</w:t>
      </w:r>
    </w:p>
    <w:p w:rsidR="007C3A1C" w:rsidRDefault="007C3A1C" w:rsidP="007C3A1C">
      <w:r>
        <w:t>Vykdoma papildoma šio vaisto stebėsena. Tai padės greitai nustatyti naują saugumo informaciją.</w:t>
      </w:r>
    </w:p>
    <w:p w:rsidR="007C3A1C" w:rsidRDefault="007C3A1C" w:rsidP="007C3A1C">
      <w:r>
        <w:t>Mums galite padėti pranešdami apie bet kokį Jums pasireiškiantį šalutinį poveikį. Apie tai, kaip</w:t>
      </w:r>
    </w:p>
    <w:p w:rsidR="007C3A1C" w:rsidRDefault="007C3A1C" w:rsidP="007C3A1C">
      <w:r>
        <w:t>pranešti apie šalutinį poveikį, žr. 4 skyriaus pabaigoje.</w:t>
      </w:r>
    </w:p>
    <w:p w:rsidR="007C3A1C" w:rsidRDefault="007C3A1C" w:rsidP="007C3A1C">
      <w:r>
        <w:t>Atidžiai perskaitykite visą šį lapelį, prieš Jums arba Jūsų vaikui pradedant vartoti vaistą, nes</w:t>
      </w:r>
    </w:p>
    <w:p w:rsidR="007C3A1C" w:rsidRDefault="007C3A1C" w:rsidP="007C3A1C">
      <w:r>
        <w:t>jame pateikiama Jums svarbi informacija.</w:t>
      </w:r>
    </w:p>
    <w:p w:rsidR="007C3A1C" w:rsidRDefault="007C3A1C" w:rsidP="007C3A1C">
      <w:r>
        <w:t>• Neišmeskite šio lapelio, nes vėl gali prireikti jį perskaityti.</w:t>
      </w:r>
    </w:p>
    <w:p w:rsidR="007C3A1C" w:rsidRDefault="007C3A1C" w:rsidP="007C3A1C">
      <w:r>
        <w:t>• Jeigu kiltų daugiau klausimų, kreipkitės į gydytoją arba slaugytoją.</w:t>
      </w:r>
    </w:p>
    <w:p w:rsidR="007C3A1C" w:rsidRDefault="007C3A1C" w:rsidP="007C3A1C">
      <w:r>
        <w:t>• Jeigu Jums arba Jūsų vaikui pasireiškė šalutinis poveikis (net jeigu jis šiame lapelyje</w:t>
      </w:r>
    </w:p>
    <w:p w:rsidR="007C3A1C" w:rsidRDefault="007C3A1C" w:rsidP="007C3A1C">
      <w:r>
        <w:t>nenurodytas), kreipkitės į gydytoją arba slaugytoją. Žr. 4 skyrių.</w:t>
      </w:r>
    </w:p>
    <w:p w:rsidR="007C3A1C" w:rsidRDefault="007C3A1C" w:rsidP="007C3A1C">
      <w:r>
        <w:t>Apie ką rašoma šiame lapelyje?</w:t>
      </w:r>
    </w:p>
    <w:p w:rsidR="007C3A1C" w:rsidRDefault="007C3A1C" w:rsidP="007C3A1C">
      <w:r>
        <w:t>1. Kas yra Spinraza ir kam jis vartojamas</w:t>
      </w:r>
    </w:p>
    <w:p w:rsidR="007C3A1C" w:rsidRDefault="007C3A1C" w:rsidP="007C3A1C">
      <w:r>
        <w:t>2. Kas žinotina prieš Jums arba Jūsų vaikui leidžiant Spinraza</w:t>
      </w:r>
    </w:p>
    <w:p w:rsidR="007C3A1C" w:rsidRDefault="007C3A1C" w:rsidP="007C3A1C">
      <w:r>
        <w:t>3. Kaip Spinraza leidžiamas</w:t>
      </w:r>
    </w:p>
    <w:p w:rsidR="007C3A1C" w:rsidRDefault="007C3A1C" w:rsidP="007C3A1C">
      <w:r>
        <w:t>4. Galimas šalutinis poveikis</w:t>
      </w:r>
    </w:p>
    <w:p w:rsidR="007C3A1C" w:rsidRDefault="007C3A1C" w:rsidP="007C3A1C">
      <w:r>
        <w:t>5. Kaip laikyti Spinraza</w:t>
      </w:r>
    </w:p>
    <w:p w:rsidR="007C3A1C" w:rsidRDefault="007C3A1C" w:rsidP="007C3A1C">
      <w:r>
        <w:t>6. Pakuotės turinys ir kita informacija</w:t>
      </w:r>
    </w:p>
    <w:p w:rsidR="007C3A1C" w:rsidRDefault="007C3A1C" w:rsidP="007C3A1C">
      <w:r>
        <w:t>1. Kas yra Spinraza ir kam jis vartojamas</w:t>
      </w:r>
    </w:p>
    <w:p w:rsidR="007C3A1C" w:rsidRDefault="007C3A1C" w:rsidP="007C3A1C">
      <w:r>
        <w:t>Spinraza sudėtyje yra veikliosios medžiagos nusinerseno, kuris priklauso vaistų grupei, vadinamai</w:t>
      </w:r>
    </w:p>
    <w:p w:rsidR="007C3A1C" w:rsidRDefault="007C3A1C" w:rsidP="007C3A1C">
      <w:r>
        <w:t>priešprasmiais oligonukleotidais. Spinraza vartojamas genetine liga, vadinama spinaline raumenų</w:t>
      </w:r>
    </w:p>
    <w:p w:rsidR="007C3A1C" w:rsidRDefault="007C3A1C" w:rsidP="007C3A1C">
      <w:r>
        <w:t>atrofija (SRA), sergantiems pacientams gydyti.</w:t>
      </w:r>
    </w:p>
    <w:p w:rsidR="007C3A1C" w:rsidRDefault="007C3A1C" w:rsidP="007C3A1C">
      <w:r>
        <w:t>Spinalinę raumenų atrofiją sukelia baltymo, vadinamo motoneurono išgyvenamumo (angl. survival</w:t>
      </w:r>
    </w:p>
    <w:p w:rsidR="007C3A1C" w:rsidRDefault="007C3A1C" w:rsidP="007C3A1C">
      <w:r>
        <w:t>motor neuron – SMN) baltymu, stoka organizme. Tai sukelia nervinių ląstelių nykimą nugaros</w:t>
      </w:r>
    </w:p>
    <w:p w:rsidR="007C3A1C" w:rsidRDefault="007C3A1C" w:rsidP="007C3A1C">
      <w:r>
        <w:lastRenderedPageBreak/>
        <w:t>smegenyse, dėl to atsiranda raumenų silpnumas pečiuose, klubuose, šlaunyse ir viršutinėje nugaros</w:t>
      </w:r>
    </w:p>
    <w:p w:rsidR="007C3A1C" w:rsidRDefault="007C3A1C" w:rsidP="007C3A1C">
      <w:r>
        <w:t>dalyje. Tai taip pat gali susilpninti raumenis, naudojamus kvėpuojant ir ryjant.</w:t>
      </w:r>
    </w:p>
    <w:p w:rsidR="007C3A1C" w:rsidRDefault="007C3A1C" w:rsidP="007C3A1C">
      <w:r>
        <w:t>Spinraza veikia padėdamas organizmui gaminti daugiau SMN baltymo, kurio trūksta SRA sergantiems</w:t>
      </w:r>
    </w:p>
    <w:p w:rsidR="007C3A1C" w:rsidRDefault="007C3A1C" w:rsidP="007C3A1C">
      <w:r>
        <w:t>žmonėms. Tai mažina nervinių ląstelių nykimą ir tokiu būdu gali didinti raumenų stiprumą.</w:t>
      </w:r>
    </w:p>
    <w:p w:rsidR="007C3A1C" w:rsidRDefault="007C3A1C" w:rsidP="007C3A1C">
      <w:r>
        <w:t>2. Kas žinotina prieš Jums arba Jūsų vaikui leidžiant Spinraza</w:t>
      </w:r>
    </w:p>
    <w:p w:rsidR="007C3A1C" w:rsidRDefault="007C3A1C" w:rsidP="007C3A1C">
      <w:r>
        <w:t>Spinraza leisti negalima:</w:t>
      </w:r>
    </w:p>
    <w:p w:rsidR="007C3A1C" w:rsidRDefault="007C3A1C" w:rsidP="007C3A1C">
      <w:r>
        <w:t>• jeigu Jums arba Jūsų vaikui yra alergija nusinersenui arba bet kuriai pagalbinei šio vaisto</w:t>
      </w:r>
    </w:p>
    <w:p w:rsidR="007C3A1C" w:rsidRDefault="007C3A1C" w:rsidP="007C3A1C">
      <w:r>
        <w:t>medžiagai (jos išvardytos 6 skyriuje).</w:t>
      </w:r>
    </w:p>
    <w:p w:rsidR="007C3A1C" w:rsidRDefault="007C3A1C" w:rsidP="007C3A1C">
      <w:r>
        <w:t>Jeigu abejojate, prieš Jums arba Jūsų vaikui leidžiant Spinraza, kreipkitės į gydytoją arba slaugytoją.</w:t>
      </w:r>
    </w:p>
    <w:p w:rsidR="007C3A1C" w:rsidRDefault="007C3A1C" w:rsidP="007C3A1C">
      <w:r>
        <w:t>Įspėjimai ir atsargumo priemonės</w:t>
      </w:r>
    </w:p>
    <w:p w:rsidR="007C3A1C" w:rsidRDefault="007C3A1C" w:rsidP="007C3A1C">
      <w:r>
        <w:t>Suleidus Spinraza juosmeninės punkcijos procedūros metu, yra šalutinių poveikių pasireiškimo rizika</w:t>
      </w:r>
    </w:p>
    <w:p w:rsidR="007C3A1C" w:rsidRDefault="007C3A1C" w:rsidP="007C3A1C">
      <w:r>
        <w:t>(žr. 3 skyrių). Tarp jų gali būti galvos skausmas, vėmimas ir nugaros skausmas. Šiuo metodu taip pat</w:t>
      </w:r>
    </w:p>
    <w:p w:rsidR="007C3A1C" w:rsidRDefault="007C3A1C" w:rsidP="007C3A1C">
      <w:r>
        <w:t>gali būti sunku vaistą suleisti labai jauniems pacientams ir pacientams, kuriems yra skoliozė (išlinkęs</w:t>
      </w:r>
    </w:p>
    <w:p w:rsidR="007C3A1C" w:rsidRDefault="007C3A1C" w:rsidP="007C3A1C">
      <w:r>
        <w:t>ir kreivas stuburas).</w:t>
      </w:r>
    </w:p>
    <w:p w:rsidR="007C3A1C" w:rsidRDefault="007C3A1C" w:rsidP="007C3A1C">
      <w:r>
        <w:t>27</w:t>
      </w:r>
    </w:p>
    <w:p w:rsidR="007C3A1C" w:rsidRDefault="007C3A1C" w:rsidP="007C3A1C">
      <w:r>
        <w:t>Nustatyta, kad kiti vaistiniai preparatai, priklausantys tai pačiai vaistų grupei kaip ir Spinraza, veikia</w:t>
      </w:r>
    </w:p>
    <w:p w:rsidR="007C3A1C" w:rsidRDefault="007C3A1C" w:rsidP="007C3A1C">
      <w:r>
        <w:t>krešėti padedančias kraujo ląsteles. Prieš Jums arba Jūsų vaikui leidžiant Spinraza, gydytojas gali</w:t>
      </w:r>
    </w:p>
    <w:p w:rsidR="007C3A1C" w:rsidRDefault="007C3A1C" w:rsidP="007C3A1C">
      <w:r>
        <w:t>nuspręsti atlikti kraujo tyrimą ir patikrinti, ar Jūsų arba Jūsų vaiko kraujas gerai kreša, tačiau kiekvieną</w:t>
      </w:r>
    </w:p>
    <w:p w:rsidR="007C3A1C" w:rsidRDefault="007C3A1C" w:rsidP="007C3A1C">
      <w:r>
        <w:t>kartą Jums arba Jūsų vaikui leidžiant Spinraza to gali nereikėti.</w:t>
      </w:r>
    </w:p>
    <w:p w:rsidR="007C3A1C" w:rsidRDefault="007C3A1C" w:rsidP="007C3A1C">
      <w:r>
        <w:t>Nustatyta, kad kiti vaistiniai preparatai, priklausantys tai pačiai vaistų grupei kaip ir Spinraza, veikia</w:t>
      </w:r>
    </w:p>
    <w:p w:rsidR="007C3A1C" w:rsidRDefault="007C3A1C" w:rsidP="007C3A1C">
      <w:r>
        <w:t>inkstus. Prieš Jums arba Jūsų vaikui leidžiant Spinraza, gydytojas gali nuspręsti atlikti šlapimo tyrimą</w:t>
      </w:r>
    </w:p>
    <w:p w:rsidR="007C3A1C" w:rsidRDefault="007C3A1C" w:rsidP="007C3A1C">
      <w:r>
        <w:t>ir patikrinti, ar Jūsų arba Jūsų vaiko inkstai gerai veikia, tačiau kiekvieną kartą Jums arba Jūsų vaikui</w:t>
      </w:r>
    </w:p>
    <w:p w:rsidR="007C3A1C" w:rsidRDefault="007C3A1C" w:rsidP="007C3A1C">
      <w:r>
        <w:t>leidžiant Spinraza to gali nereikėti.</w:t>
      </w:r>
    </w:p>
    <w:p w:rsidR="007C3A1C" w:rsidRDefault="007C3A1C" w:rsidP="007C3A1C">
      <w:r>
        <w:t>Gauta nedaug pranešimų apie pacientus, kuriems pradėjus skirti Spinraza pasireiškė hidrocefalija (per</w:t>
      </w:r>
    </w:p>
    <w:p w:rsidR="007C3A1C" w:rsidRDefault="007C3A1C" w:rsidP="007C3A1C">
      <w:r>
        <w:t>didelio kiekio skysčio susikaupimas aplink smegenis). Kai kuriems iš šių pacientų hidrocefalijai</w:t>
      </w:r>
    </w:p>
    <w:p w:rsidR="007C3A1C" w:rsidRDefault="007C3A1C" w:rsidP="007C3A1C">
      <w:r>
        <w:lastRenderedPageBreak/>
        <w:t>gydyti reikėjo implantuoti prietaisą, vadinamą ventrikuloperitoniniu šuntu. Jeigu pastebėjote galvos</w:t>
      </w:r>
    </w:p>
    <w:p w:rsidR="007C3A1C" w:rsidRDefault="007C3A1C" w:rsidP="007C3A1C">
      <w:r>
        <w:t>apimties padidėjimo, sutrikusios sąmonės, nepraeinančio pykinimo, vėmimo ar galvos skausmo</w:t>
      </w:r>
    </w:p>
    <w:p w:rsidR="007C3A1C" w:rsidRDefault="007C3A1C" w:rsidP="007C3A1C">
      <w:r>
        <w:t>simptomus arba kitus simptomus, kurie Jums kelia nerimą, informuokite savo ar savo vaiko gydytoją,</w:t>
      </w:r>
    </w:p>
    <w:p w:rsidR="007C3A1C" w:rsidRDefault="007C3A1C" w:rsidP="007C3A1C">
      <w:r>
        <w:t>kad taikytų reikiamą gydymą. Šiuo metu tolesnio gydymo Spinraza nauda ir rizika pacientams,</w:t>
      </w:r>
    </w:p>
    <w:p w:rsidR="007C3A1C" w:rsidRDefault="007C3A1C" w:rsidP="007C3A1C">
      <w:r>
        <w:t>kuriems implantuotas ventrikuloperitoninis šuntas, nežinoma.</w:t>
      </w:r>
    </w:p>
    <w:p w:rsidR="007C3A1C" w:rsidRDefault="007C3A1C" w:rsidP="007C3A1C">
      <w:r>
        <w:t>Pasitarkite su gydytoju, prieš Jums arba Jūsų vaikui leidžiant Spinraza.</w:t>
      </w:r>
    </w:p>
    <w:p w:rsidR="007C3A1C" w:rsidRDefault="007C3A1C" w:rsidP="007C3A1C">
      <w:r>
        <w:t>Kiti vaistai ir Spinraza</w:t>
      </w:r>
    </w:p>
    <w:p w:rsidR="007C3A1C" w:rsidRDefault="007C3A1C" w:rsidP="007C3A1C">
      <w:r>
        <w:t>Jeigu Jūs arba Jūsų vaikas vartojate ar neseniai vartojote kitų vaistų arba dėl to nesate tikri, apie tai</w:t>
      </w:r>
    </w:p>
    <w:p w:rsidR="007C3A1C" w:rsidRDefault="007C3A1C" w:rsidP="007C3A1C">
      <w:r>
        <w:t>pasakykite gydytojui.</w:t>
      </w:r>
    </w:p>
    <w:p w:rsidR="007C3A1C" w:rsidRDefault="007C3A1C" w:rsidP="007C3A1C">
      <w:r>
        <w:t>Nėštumas ir žindymo laikotarpis</w:t>
      </w:r>
    </w:p>
    <w:p w:rsidR="007C3A1C" w:rsidRDefault="007C3A1C" w:rsidP="007C3A1C">
      <w:r>
        <w:t>Jeigu esate nėščia, žindote kūdikį, manote, kad galbūt esate nėščia arba planuojate pastoti, tai prieš</w:t>
      </w:r>
    </w:p>
    <w:p w:rsidR="007C3A1C" w:rsidRDefault="007C3A1C" w:rsidP="007C3A1C">
      <w:r>
        <w:t>Jums leidžiant šį vaistą pasitarkite su gydytoju. Nėštumo ir žindymo metu Spinraza geriau nevartoti.</w:t>
      </w:r>
    </w:p>
    <w:p w:rsidR="007C3A1C" w:rsidRDefault="007C3A1C" w:rsidP="007C3A1C">
      <w:r>
        <w:t>Vairavimas ir mechanizmų valdymas</w:t>
      </w:r>
    </w:p>
    <w:p w:rsidR="007C3A1C" w:rsidRDefault="007C3A1C" w:rsidP="007C3A1C">
      <w:r>
        <w:t>Spinraza gebėjimo vairuoti ir valdyti mechanizmus neveikia arba veikia nereikšmingai.</w:t>
      </w:r>
    </w:p>
    <w:p w:rsidR="007C3A1C" w:rsidRDefault="007C3A1C" w:rsidP="007C3A1C">
      <w:r>
        <w:t>Spinraza sudėtyje yra nedidelis kiekis natrio</w:t>
      </w:r>
    </w:p>
    <w:p w:rsidR="007C3A1C" w:rsidRDefault="007C3A1C" w:rsidP="007C3A1C">
      <w:r>
        <w:t>Kiekvienoje Spinraza dozėje yra mažiau kaip 1 mmol (23 mg) natrio, t.y., jis beveik neturi reikšmės, ir</w:t>
      </w:r>
    </w:p>
    <w:p w:rsidR="007C3A1C" w:rsidRDefault="007C3A1C" w:rsidP="007C3A1C">
      <w:r>
        <w:t>vaistą gali vartoti žmonės, kuriems kontroliuojamas natrio kiekis maiste.</w:t>
      </w:r>
    </w:p>
    <w:p w:rsidR="007C3A1C" w:rsidRDefault="007C3A1C" w:rsidP="007C3A1C">
      <w:r>
        <w:t>3. Kaip Spinraza leidžiamas</w:t>
      </w:r>
    </w:p>
    <w:p w:rsidR="007C3A1C" w:rsidRDefault="007C3A1C" w:rsidP="007C3A1C">
      <w:r>
        <w:t>Įprasta Spinraza dozė yra 12 mg.</w:t>
      </w:r>
    </w:p>
    <w:p w:rsidR="007C3A1C" w:rsidRDefault="007C3A1C" w:rsidP="007C3A1C">
      <w:r>
        <w:t>Spinraza leidžiamas:</w:t>
      </w:r>
    </w:p>
    <w:p w:rsidR="007C3A1C" w:rsidRDefault="007C3A1C" w:rsidP="007C3A1C">
      <w:r>
        <w:t>• pirmąją gydymo dieną (0-ę dieną);</w:t>
      </w:r>
    </w:p>
    <w:p w:rsidR="007C3A1C" w:rsidRDefault="007C3A1C" w:rsidP="007C3A1C">
      <w:r>
        <w:t>• tada maždaug 14-ąją, 28-ąją ir 63-iąją dienomis;</w:t>
      </w:r>
    </w:p>
    <w:p w:rsidR="007C3A1C" w:rsidRDefault="007C3A1C" w:rsidP="007C3A1C">
      <w:r>
        <w:t>• tada kas 4 mėnesius.</w:t>
      </w:r>
    </w:p>
    <w:p w:rsidR="007C3A1C" w:rsidRDefault="007C3A1C" w:rsidP="007C3A1C">
      <w:r>
        <w:t>Spinraza leidžiamas į apatinę nugaros dalį. Ši injekcija, vadinama juosmenine punkcija, atliekama</w:t>
      </w:r>
    </w:p>
    <w:p w:rsidR="007C3A1C" w:rsidRDefault="007C3A1C" w:rsidP="007C3A1C">
      <w:r>
        <w:t>įvedant adatą į tarpą aplink nugaros smegenis. Tai atliks gydytojas, turintis juosmeninių punkcijų</w:t>
      </w:r>
    </w:p>
    <w:p w:rsidR="007C3A1C" w:rsidRDefault="007C3A1C" w:rsidP="007C3A1C">
      <w:r>
        <w:lastRenderedPageBreak/>
        <w:t>atlikimo patirties. Jums arba Jūsų vaikui taip pat gali būti skiriamas vaistas, kad procedūros metu</w:t>
      </w:r>
    </w:p>
    <w:p w:rsidR="007C3A1C" w:rsidRDefault="007C3A1C" w:rsidP="007C3A1C">
      <w:r>
        <w:t>atsipalaiduotumėte arba užmigtumėte.</w:t>
      </w:r>
    </w:p>
    <w:p w:rsidR="007C3A1C" w:rsidRDefault="007C3A1C" w:rsidP="007C3A1C">
      <w:r>
        <w:t>Kiek laiko vartoti Spinraza</w:t>
      </w:r>
    </w:p>
    <w:p w:rsidR="007C3A1C" w:rsidRDefault="007C3A1C" w:rsidP="007C3A1C">
      <w:r>
        <w:t>Gydytojas Jums nurodys, kiek laiko Jums arba Jūsų vaikui reikės leisti Spinraza. Negalima nutraukti</w:t>
      </w:r>
    </w:p>
    <w:p w:rsidR="007C3A1C" w:rsidRDefault="007C3A1C" w:rsidP="007C3A1C">
      <w:r>
        <w:t>gydymo Spinraza, nebent taip nurodo gydytojas.</w:t>
      </w:r>
    </w:p>
    <w:p w:rsidR="007C3A1C" w:rsidRDefault="007C3A1C" w:rsidP="007C3A1C">
      <w:r>
        <w:t>28</w:t>
      </w:r>
    </w:p>
    <w:p w:rsidR="007C3A1C" w:rsidRDefault="007C3A1C" w:rsidP="007C3A1C">
      <w:r>
        <w:t>Jums arba Jūsų vaikui praleidus injekciją</w:t>
      </w:r>
    </w:p>
    <w:p w:rsidR="007C3A1C" w:rsidRDefault="007C3A1C" w:rsidP="007C3A1C">
      <w:r>
        <w:t>Jums arba Jūsų vaikui praleidus Spinraza dozę, pasitarkite su gydytoju, kad Spinraza būtų galima</w:t>
      </w:r>
    </w:p>
    <w:p w:rsidR="007C3A1C" w:rsidRDefault="007C3A1C" w:rsidP="007C3A1C">
      <w:r>
        <w:t>suleisti kiek galima greičiau.</w:t>
      </w:r>
    </w:p>
    <w:p w:rsidR="007C3A1C" w:rsidRDefault="007C3A1C" w:rsidP="007C3A1C">
      <w:r>
        <w:t>Jeigu kiltų daugiau klausimų dėl Spinraza leidimo, kreipkitės į gydytoją.</w:t>
      </w:r>
    </w:p>
    <w:p w:rsidR="007C3A1C" w:rsidRDefault="007C3A1C" w:rsidP="007C3A1C">
      <w:r>
        <w:t>4. Galimas šalutinis poveikis</w:t>
      </w:r>
    </w:p>
    <w:p w:rsidR="007C3A1C" w:rsidRDefault="007C3A1C" w:rsidP="007C3A1C">
      <w:r>
        <w:t>Šis vaistas, kaip ir visi kiti, gali sukelti šalutinį poveikį, nors jis pasireiškia ne visiems žmonėms.</w:t>
      </w:r>
    </w:p>
    <w:p w:rsidR="007C3A1C" w:rsidRDefault="007C3A1C" w:rsidP="007C3A1C">
      <w:r>
        <w:t>Su juosmenine punkcija susijęs šalutinis poveikis gali pasireikšti Spinraza leidimo metu arba po to.</w:t>
      </w:r>
    </w:p>
    <w:p w:rsidR="007C3A1C" w:rsidRDefault="007C3A1C" w:rsidP="007C3A1C">
      <w:r>
        <w:t>Dažniausiai šis šalutinis poveikis nustatomas per 72 valandas po procedūros.</w:t>
      </w:r>
    </w:p>
    <w:p w:rsidR="007C3A1C" w:rsidRDefault="007C3A1C" w:rsidP="007C3A1C">
      <w:r>
        <w:t>Labai dažnas (gali pasireikšti daugiau kaip 1 iš 10 žmonių):</w:t>
      </w:r>
    </w:p>
    <w:p w:rsidR="007C3A1C" w:rsidRDefault="007C3A1C" w:rsidP="007C3A1C">
      <w:r>
        <w:t>• nugaros skausmas;</w:t>
      </w:r>
    </w:p>
    <w:p w:rsidR="007C3A1C" w:rsidRDefault="007C3A1C" w:rsidP="007C3A1C">
      <w:r>
        <w:t>• galvos skausmas;</w:t>
      </w:r>
    </w:p>
    <w:p w:rsidR="007C3A1C" w:rsidRDefault="007C3A1C" w:rsidP="007C3A1C">
      <w:r>
        <w:t>• vėmimas.</w:t>
      </w:r>
    </w:p>
    <w:p w:rsidR="007C3A1C" w:rsidRDefault="007C3A1C" w:rsidP="007C3A1C">
      <w:r>
        <w:t>Kitas šalutinis poveikis, kuris klinikinių tyrimų metu nebuvo nustatytas</w:t>
      </w:r>
    </w:p>
    <w:p w:rsidR="007C3A1C" w:rsidRDefault="007C3A1C" w:rsidP="007C3A1C">
      <w:r>
        <w:t>Dažnis nežinomas (negali būti apskaičiuotas pagal turimus duomenis):</w:t>
      </w:r>
    </w:p>
    <w:p w:rsidR="007C3A1C" w:rsidRDefault="007C3A1C" w:rsidP="007C3A1C">
      <w:r>
        <w:t>• sunki infekcija, susijusi su juosmenine punkcija (pvz., meningitas);</w:t>
      </w:r>
    </w:p>
    <w:p w:rsidR="007C3A1C" w:rsidRDefault="007C3A1C" w:rsidP="007C3A1C">
      <w:r>
        <w:t>• hidrocefalija (per didelio kiekio skysčio susikaupimas aplink smegenis);</w:t>
      </w:r>
    </w:p>
    <w:p w:rsidR="007C3A1C" w:rsidRDefault="007C3A1C" w:rsidP="007C3A1C">
      <w:r>
        <w:t>• meningitas, kurį sukelia ne infekcija (dangalo uždegimas aplink nugaros smegenis ir galvos</w:t>
      </w:r>
    </w:p>
    <w:p w:rsidR="007C3A1C" w:rsidRDefault="007C3A1C" w:rsidP="007C3A1C">
      <w:r>
        <w:t>smegenis, dėl kurio gali atsirasti kaklo raumenų sustingimas, galvos skausmas, karščiavimas,</w:t>
      </w:r>
    </w:p>
    <w:p w:rsidR="007C3A1C" w:rsidRDefault="007C3A1C" w:rsidP="007C3A1C">
      <w:r>
        <w:t>pykinimas ir vėmimas);</w:t>
      </w:r>
    </w:p>
    <w:p w:rsidR="007C3A1C" w:rsidRDefault="007C3A1C" w:rsidP="007C3A1C">
      <w:r>
        <w:lastRenderedPageBreak/>
        <w:t>• padidėjęs jautrumas (alerginė arba į alergiją panaši reakcija, kuri gali apimti veido, lūpų ar</w:t>
      </w:r>
    </w:p>
    <w:p w:rsidR="007C3A1C" w:rsidRDefault="007C3A1C" w:rsidP="007C3A1C">
      <w:r>
        <w:t>liežuvio patinimą, bėrimą ar niežėjimą).</w:t>
      </w:r>
    </w:p>
    <w:p w:rsidR="007C3A1C" w:rsidRDefault="007C3A1C" w:rsidP="007C3A1C">
      <w:r>
        <w:t>Pranešimas apie šalutinį poveikį</w:t>
      </w:r>
    </w:p>
    <w:p w:rsidR="007C3A1C" w:rsidRDefault="007C3A1C" w:rsidP="007C3A1C">
      <w:r>
        <w:t>Jeigu Jums arba Jūsų vaikui pasireiškė šalutinis poveikis, įskaitant šiame lapelyje nenurodytą,</w:t>
      </w:r>
    </w:p>
    <w:p w:rsidR="007C3A1C" w:rsidRDefault="007C3A1C" w:rsidP="007C3A1C">
      <w:r>
        <w:t>pasakykite gydytojui arba slaugytojui. Apie šalutinį poveikį taip pat galite pranešti tiesiogiai</w:t>
      </w:r>
    </w:p>
    <w:p w:rsidR="007C3A1C" w:rsidRDefault="007C3A1C" w:rsidP="007C3A1C">
      <w:r>
        <w:t>naudodamiesi V priede nurodyta nacionaline pranešimo sistema. Pranešdami apie šalutinį poveikį</w:t>
      </w:r>
    </w:p>
    <w:p w:rsidR="007C3A1C" w:rsidRDefault="007C3A1C" w:rsidP="007C3A1C">
      <w:r>
        <w:t>galite mums padėti gauti daugiau informacijos apie šio vaisto saugumą.</w:t>
      </w:r>
    </w:p>
    <w:p w:rsidR="007C3A1C" w:rsidRDefault="007C3A1C" w:rsidP="007C3A1C">
      <w:r>
        <w:t>5. Kaip laikyti Spinraza</w:t>
      </w:r>
    </w:p>
    <w:p w:rsidR="007C3A1C" w:rsidRDefault="007C3A1C" w:rsidP="007C3A1C">
      <w:r>
        <w:t>Šį vaistą laikykite vaikams nepastebimoje ir nepasiekiamoje vietoje.</w:t>
      </w:r>
    </w:p>
    <w:p w:rsidR="007C3A1C" w:rsidRDefault="007C3A1C" w:rsidP="007C3A1C">
      <w:r>
        <w:t>Ant dėžutės po „Tinka iki“ nurodytam tinkamumo laikui pasibaigus, šio vaisto vartoti negalima.</w:t>
      </w:r>
    </w:p>
    <w:p w:rsidR="007C3A1C" w:rsidRDefault="007C3A1C" w:rsidP="007C3A1C">
      <w:r>
        <w:t>Vaistas tinkamas vartoti iki paskutinės nurodyto mėnesio dienos.</w:t>
      </w:r>
    </w:p>
    <w:p w:rsidR="007C3A1C" w:rsidRDefault="007C3A1C" w:rsidP="007C3A1C">
      <w:r>
        <w:t>Laikyti šaldytuve (2 °C – 8 °C). Negalima užšaldyti.</w:t>
      </w:r>
    </w:p>
    <w:p w:rsidR="007C3A1C" w:rsidRDefault="007C3A1C" w:rsidP="007C3A1C">
      <w:r>
        <w:t>Flakoną laikyti išorinėje dėžutėje, kad vaistas būtų apsaugotas nuo šviesos.</w:t>
      </w:r>
    </w:p>
    <w:p w:rsidR="007C3A1C" w:rsidRDefault="007C3A1C" w:rsidP="007C3A1C">
      <w:r>
        <w:t>Jei nėra galimybių šaldyti, Spinraza galima laikyti gamintojo dėžutėje, apsaugotą nuo šviesos, 30 °C</w:t>
      </w:r>
    </w:p>
    <w:p w:rsidR="007C3A1C" w:rsidRDefault="007C3A1C" w:rsidP="007C3A1C">
      <w:r>
        <w:t>arba žemesnėje temperatūroje iki 14 dienų.</w:t>
      </w:r>
    </w:p>
    <w:p w:rsidR="007C3A1C" w:rsidRDefault="007C3A1C" w:rsidP="007C3A1C">
      <w:r>
        <w:t>Jei reikia, neatidarytus Spinraza flakonus galima išimti iš šaldytuvo ir vėl į jį įdėti. Išėmus iš</w:t>
      </w:r>
    </w:p>
    <w:p w:rsidR="007C3A1C" w:rsidRDefault="007C3A1C" w:rsidP="007C3A1C">
      <w:r>
        <w:t>gamintojo dėžutės, nešaldant iš viso galima laikyti ne ilgiau kaip 30 valandų, ne aukštesnėje kaip</w:t>
      </w:r>
    </w:p>
    <w:p w:rsidR="007C3A1C" w:rsidRDefault="007C3A1C" w:rsidP="007C3A1C">
      <w:r>
        <w:t>25 °C temperatūroje.</w:t>
      </w:r>
    </w:p>
    <w:p w:rsidR="007C3A1C" w:rsidRDefault="007C3A1C" w:rsidP="007C3A1C">
      <w:r>
        <w:t>29</w:t>
      </w:r>
    </w:p>
    <w:p w:rsidR="007C3A1C" w:rsidRDefault="007C3A1C" w:rsidP="007C3A1C">
      <w:r>
        <w:t>6. Pakuotės turinys ir kita informacija</w:t>
      </w:r>
    </w:p>
    <w:p w:rsidR="007C3A1C" w:rsidRDefault="007C3A1C" w:rsidP="007C3A1C">
      <w:r>
        <w:t>Spinraza sudėtis</w:t>
      </w:r>
    </w:p>
    <w:p w:rsidR="007C3A1C" w:rsidRDefault="007C3A1C" w:rsidP="007C3A1C">
      <w:r>
        <w:t>- Veiklioji medžiaga yra nusinersenas.</w:t>
      </w:r>
    </w:p>
    <w:p w:rsidR="007C3A1C" w:rsidRDefault="007C3A1C" w:rsidP="007C3A1C">
      <w:r>
        <w:t>- Kiekviename 5 ml flakone yra nusinerseno natrio druskos kiekis, atitinkantis 12 mg</w:t>
      </w:r>
    </w:p>
    <w:p w:rsidR="007C3A1C" w:rsidRDefault="007C3A1C" w:rsidP="007C3A1C">
      <w:r>
        <w:t>nusinerseno.</w:t>
      </w:r>
    </w:p>
    <w:p w:rsidR="007C3A1C" w:rsidRDefault="007C3A1C" w:rsidP="007C3A1C">
      <w:r>
        <w:t>- Kiekviename mililitre yra 2,4 mg nusinerseno.</w:t>
      </w:r>
    </w:p>
    <w:p w:rsidR="007C3A1C" w:rsidRDefault="007C3A1C" w:rsidP="007C3A1C">
      <w:r>
        <w:lastRenderedPageBreak/>
        <w:t>- Pagalbinės medžiagos yra natrio-divandenilio fosfatas dihidratas, dinatrio fosfatas, natrio</w:t>
      </w:r>
    </w:p>
    <w:p w:rsidR="007C3A1C" w:rsidRDefault="007C3A1C" w:rsidP="007C3A1C">
      <w:r>
        <w:t>chloridas, kalio chloridas, kalcio chloridas dihidratas, magnio chloridas heksahidratas, natrio</w:t>
      </w:r>
    </w:p>
    <w:p w:rsidR="007C3A1C" w:rsidRDefault="007C3A1C" w:rsidP="007C3A1C">
      <w:r>
        <w:t>hidroksidas, vandenilio chlorido rūgštis, injekcinis vanduo.</w:t>
      </w:r>
    </w:p>
    <w:p w:rsidR="007C3A1C" w:rsidRDefault="007C3A1C" w:rsidP="007C3A1C">
      <w:r>
        <w:t>Spinraza išvaizda ir kiekis pakuotėje</w:t>
      </w:r>
    </w:p>
    <w:p w:rsidR="007C3A1C" w:rsidRDefault="007C3A1C" w:rsidP="007C3A1C">
      <w:r>
        <w:t>Spinraza yra skaidrus, bespalvis injekcinis tirpalas.</w:t>
      </w:r>
    </w:p>
    <w:p w:rsidR="007C3A1C" w:rsidRDefault="007C3A1C" w:rsidP="007C3A1C">
      <w:r>
        <w:t>Kiekvienoje Spinraza dėžutėje yra vienas flakonas.</w:t>
      </w:r>
    </w:p>
    <w:p w:rsidR="007C3A1C" w:rsidRDefault="007C3A1C" w:rsidP="007C3A1C">
      <w:r>
        <w:t>Kiekvienas flakonas skirtas vienkartiniam vartojimui.</w:t>
      </w:r>
    </w:p>
    <w:p w:rsidR="007C3A1C" w:rsidRDefault="007C3A1C" w:rsidP="007C3A1C">
      <w:r>
        <w:t>Registruotojas</w:t>
      </w:r>
    </w:p>
    <w:p w:rsidR="007C3A1C" w:rsidRDefault="007C3A1C" w:rsidP="007C3A1C">
      <w:r>
        <w:t>Biogen Netherlands B.V.</w:t>
      </w:r>
    </w:p>
    <w:p w:rsidR="007C3A1C" w:rsidRDefault="007C3A1C" w:rsidP="007C3A1C">
      <w:r>
        <w:t>Prins Mauritslaan 13</w:t>
      </w:r>
    </w:p>
    <w:p w:rsidR="007C3A1C" w:rsidRDefault="007C3A1C" w:rsidP="007C3A1C">
      <w:r>
        <w:t>1171 LP Badhoevedorp</w:t>
      </w:r>
    </w:p>
    <w:p w:rsidR="007C3A1C" w:rsidRDefault="007C3A1C" w:rsidP="007C3A1C">
      <w:r>
        <w:t>Nyderlandai</w:t>
      </w:r>
    </w:p>
    <w:p w:rsidR="007C3A1C" w:rsidRDefault="007C3A1C" w:rsidP="007C3A1C">
      <w:r>
        <w:t>Gamintojas</w:t>
      </w:r>
    </w:p>
    <w:p w:rsidR="007C3A1C" w:rsidRDefault="007C3A1C" w:rsidP="007C3A1C">
      <w:r>
        <w:t>Biogen (Denmark) Manufacturing ApS</w:t>
      </w:r>
    </w:p>
    <w:p w:rsidR="007C3A1C" w:rsidRDefault="007C3A1C" w:rsidP="007C3A1C">
      <w:r>
        <w:t>Biogen Allé 1</w:t>
      </w:r>
    </w:p>
    <w:p w:rsidR="007C3A1C" w:rsidRDefault="007C3A1C" w:rsidP="007C3A1C">
      <w:r>
        <w:t>DK - 3400 Hillerød</w:t>
      </w:r>
    </w:p>
    <w:p w:rsidR="007C3A1C" w:rsidRDefault="007C3A1C" w:rsidP="007C3A1C">
      <w:r>
        <w:t>Danija</w:t>
      </w:r>
    </w:p>
    <w:p w:rsidR="007C3A1C" w:rsidRDefault="007C3A1C" w:rsidP="007C3A1C">
      <w:r>
        <w:t>Jeigu apie šį vaistą norite sužinoti daugiau, kreipkitės į vietinį registruotojo atstovą:</w:t>
      </w:r>
    </w:p>
    <w:p w:rsidR="007C3A1C" w:rsidRDefault="007C3A1C" w:rsidP="007C3A1C">
      <w:r>
        <w:t>België/Belgique/Belgien</w:t>
      </w:r>
    </w:p>
    <w:p w:rsidR="007C3A1C" w:rsidRDefault="007C3A1C" w:rsidP="007C3A1C">
      <w:r>
        <w:t>Biogen Belgium N.V./S.A.</w:t>
      </w:r>
    </w:p>
    <w:p w:rsidR="007C3A1C" w:rsidRDefault="007C3A1C" w:rsidP="007C3A1C">
      <w:r>
        <w:t>Tél/Tel: +32 2 219 12 18</w:t>
      </w:r>
    </w:p>
    <w:p w:rsidR="007C3A1C" w:rsidRDefault="007C3A1C" w:rsidP="007C3A1C">
      <w:r>
        <w:t>Lietuva</w:t>
      </w:r>
    </w:p>
    <w:p w:rsidR="007C3A1C" w:rsidRDefault="007C3A1C" w:rsidP="007C3A1C">
      <w:r>
        <w:t>Ewopharma AG Atstovybė</w:t>
      </w:r>
    </w:p>
    <w:p w:rsidR="007C3A1C" w:rsidRDefault="007C3A1C" w:rsidP="007C3A1C">
      <w:r>
        <w:t>Tel: +370 52 14 02 60</w:t>
      </w:r>
    </w:p>
    <w:p w:rsidR="007C3A1C" w:rsidRDefault="007C3A1C" w:rsidP="007C3A1C">
      <w:r>
        <w:t>България</w:t>
      </w:r>
    </w:p>
    <w:p w:rsidR="007C3A1C" w:rsidRDefault="007C3A1C" w:rsidP="007C3A1C">
      <w:r>
        <w:lastRenderedPageBreak/>
        <w:t>ТП ЕВОФАРМА</w:t>
      </w:r>
    </w:p>
    <w:p w:rsidR="007C3A1C" w:rsidRDefault="007C3A1C" w:rsidP="007C3A1C">
      <w:r>
        <w:t>Teл.: +359 2 962 12 00</w:t>
      </w:r>
    </w:p>
    <w:p w:rsidR="007C3A1C" w:rsidRDefault="007C3A1C" w:rsidP="007C3A1C">
      <w:r>
        <w:t>Luxembourg/Luxemburg</w:t>
      </w:r>
    </w:p>
    <w:p w:rsidR="007C3A1C" w:rsidRDefault="007C3A1C" w:rsidP="007C3A1C">
      <w:r>
        <w:t>Biogen Belgium N.V./S.A.</w:t>
      </w:r>
    </w:p>
    <w:p w:rsidR="007C3A1C" w:rsidRDefault="007C3A1C" w:rsidP="007C3A1C">
      <w:r>
        <w:t>Tél/Tel: +32 2 219 12 18</w:t>
      </w:r>
    </w:p>
    <w:p w:rsidR="007C3A1C" w:rsidRDefault="007C3A1C" w:rsidP="007C3A1C">
      <w:r>
        <w:t>Česká republika</w:t>
      </w:r>
    </w:p>
    <w:p w:rsidR="007C3A1C" w:rsidRDefault="007C3A1C" w:rsidP="007C3A1C">
      <w:r>
        <w:t>Biogen (Czech Republic) s.r.o.</w:t>
      </w:r>
    </w:p>
    <w:p w:rsidR="007C3A1C" w:rsidRDefault="007C3A1C" w:rsidP="007C3A1C">
      <w:r>
        <w:t>Tel: +420 255 706 200</w:t>
      </w:r>
    </w:p>
    <w:p w:rsidR="007C3A1C" w:rsidRDefault="007C3A1C" w:rsidP="007C3A1C">
      <w:r>
        <w:t>Magyarország</w:t>
      </w:r>
    </w:p>
    <w:p w:rsidR="007C3A1C" w:rsidRDefault="007C3A1C" w:rsidP="007C3A1C">
      <w:r>
        <w:t>Biogen Hungary Kft.</w:t>
      </w:r>
    </w:p>
    <w:p w:rsidR="007C3A1C" w:rsidRDefault="007C3A1C" w:rsidP="007C3A1C">
      <w:r>
        <w:t>Tel.: +36 (1) 899 9883</w:t>
      </w:r>
    </w:p>
    <w:p w:rsidR="007C3A1C" w:rsidRDefault="007C3A1C" w:rsidP="007C3A1C">
      <w:r>
        <w:t>Danmark</w:t>
      </w:r>
    </w:p>
    <w:p w:rsidR="007C3A1C" w:rsidRDefault="007C3A1C" w:rsidP="007C3A1C">
      <w:r>
        <w:t>Biogen (Denmark) A/S</w:t>
      </w:r>
    </w:p>
    <w:p w:rsidR="007C3A1C" w:rsidRDefault="007C3A1C" w:rsidP="007C3A1C">
      <w:r>
        <w:t>Tlf: +45 77 41 57 57</w:t>
      </w:r>
    </w:p>
    <w:p w:rsidR="007C3A1C" w:rsidRDefault="007C3A1C" w:rsidP="007C3A1C">
      <w:r>
        <w:t>Malta</w:t>
      </w:r>
    </w:p>
    <w:p w:rsidR="007C3A1C" w:rsidRDefault="007C3A1C" w:rsidP="007C3A1C">
      <w:r>
        <w:t>Pharma MT limited</w:t>
      </w:r>
    </w:p>
    <w:p w:rsidR="007C3A1C" w:rsidRDefault="007C3A1C" w:rsidP="007C3A1C">
      <w:r>
        <w:t>Tel: +356 213 37008/9</w:t>
      </w:r>
    </w:p>
    <w:p w:rsidR="007C3A1C" w:rsidRDefault="007C3A1C" w:rsidP="007C3A1C">
      <w:r>
        <w:t>Deutschland</w:t>
      </w:r>
    </w:p>
    <w:p w:rsidR="007C3A1C" w:rsidRDefault="007C3A1C" w:rsidP="007C3A1C">
      <w:r>
        <w:t>Biogen GmbH</w:t>
      </w:r>
    </w:p>
    <w:p w:rsidR="007C3A1C" w:rsidRDefault="007C3A1C" w:rsidP="007C3A1C">
      <w:r>
        <w:t>Tel: +49 (0) 89 99 6170</w:t>
      </w:r>
    </w:p>
    <w:p w:rsidR="007C3A1C" w:rsidRDefault="007C3A1C" w:rsidP="007C3A1C">
      <w:r>
        <w:t>Nederland</w:t>
      </w:r>
    </w:p>
    <w:p w:rsidR="007C3A1C" w:rsidRDefault="007C3A1C" w:rsidP="007C3A1C">
      <w:r>
        <w:t>Biogen Netherlands B.V.</w:t>
      </w:r>
    </w:p>
    <w:p w:rsidR="007C3A1C" w:rsidRDefault="007C3A1C" w:rsidP="007C3A1C">
      <w:r>
        <w:t>Tel: +31 20 542 2000</w:t>
      </w:r>
    </w:p>
    <w:p w:rsidR="007C3A1C" w:rsidRDefault="007C3A1C" w:rsidP="007C3A1C">
      <w:r>
        <w:t>Eesti</w:t>
      </w:r>
    </w:p>
    <w:p w:rsidR="007C3A1C" w:rsidRDefault="007C3A1C" w:rsidP="007C3A1C">
      <w:r>
        <w:t>Ewopharma AG Eesti filiaal</w:t>
      </w:r>
    </w:p>
    <w:p w:rsidR="007C3A1C" w:rsidRDefault="007C3A1C" w:rsidP="007C3A1C">
      <w:r>
        <w:lastRenderedPageBreak/>
        <w:t>Tel: + 372 6 68 30 56</w:t>
      </w:r>
    </w:p>
    <w:p w:rsidR="007C3A1C" w:rsidRDefault="007C3A1C" w:rsidP="007C3A1C">
      <w:r>
        <w:t>Norge</w:t>
      </w:r>
    </w:p>
    <w:p w:rsidR="007C3A1C" w:rsidRDefault="007C3A1C" w:rsidP="007C3A1C">
      <w:r>
        <w:t>Biogen Norway AS</w:t>
      </w:r>
    </w:p>
    <w:p w:rsidR="007C3A1C" w:rsidRDefault="007C3A1C" w:rsidP="007C3A1C">
      <w:r>
        <w:t>Tlf: +47 23 40 01 00</w:t>
      </w:r>
    </w:p>
    <w:p w:rsidR="007C3A1C" w:rsidRDefault="007C3A1C" w:rsidP="007C3A1C">
      <w:r>
        <w:t>30</w:t>
      </w:r>
    </w:p>
    <w:p w:rsidR="007C3A1C" w:rsidRDefault="007C3A1C" w:rsidP="007C3A1C">
      <w:r>
        <w:t>Ελλάδα</w:t>
      </w:r>
    </w:p>
    <w:p w:rsidR="007C3A1C" w:rsidRDefault="007C3A1C" w:rsidP="007C3A1C">
      <w:r>
        <w:t>Genesis Pharma SA</w:t>
      </w:r>
    </w:p>
    <w:p w:rsidR="007C3A1C" w:rsidRDefault="007C3A1C" w:rsidP="007C3A1C">
      <w:r>
        <w:t>Τηλ: +30 210 8771500</w:t>
      </w:r>
    </w:p>
    <w:p w:rsidR="007C3A1C" w:rsidRDefault="007C3A1C" w:rsidP="007C3A1C">
      <w:r>
        <w:t>Österreich</w:t>
      </w:r>
    </w:p>
    <w:p w:rsidR="007C3A1C" w:rsidRDefault="007C3A1C" w:rsidP="007C3A1C">
      <w:r>
        <w:t>Biogen Austria GmbH</w:t>
      </w:r>
    </w:p>
    <w:p w:rsidR="007C3A1C" w:rsidRDefault="007C3A1C" w:rsidP="007C3A1C">
      <w:r>
        <w:t>Tel: +43 1 484 46 13</w:t>
      </w:r>
    </w:p>
    <w:p w:rsidR="007C3A1C" w:rsidRDefault="007C3A1C" w:rsidP="007C3A1C">
      <w:r>
        <w:t>España</w:t>
      </w:r>
    </w:p>
    <w:p w:rsidR="007C3A1C" w:rsidRDefault="007C3A1C" w:rsidP="007C3A1C">
      <w:r>
        <w:t>Biogen Spain SL</w:t>
      </w:r>
    </w:p>
    <w:p w:rsidR="007C3A1C" w:rsidRDefault="007C3A1C" w:rsidP="007C3A1C">
      <w:r>
        <w:t>Tel: +34 91 310 7110</w:t>
      </w:r>
    </w:p>
    <w:p w:rsidR="007C3A1C" w:rsidRDefault="007C3A1C" w:rsidP="007C3A1C">
      <w:r>
        <w:t>Polska</w:t>
      </w:r>
    </w:p>
    <w:p w:rsidR="007C3A1C" w:rsidRDefault="007C3A1C" w:rsidP="007C3A1C">
      <w:r>
        <w:t>Biogen Poland Sp. z o.o.</w:t>
      </w:r>
    </w:p>
    <w:p w:rsidR="007C3A1C" w:rsidRDefault="007C3A1C" w:rsidP="007C3A1C">
      <w:r>
        <w:t>Tel.: +48 22 351 51 00</w:t>
      </w:r>
    </w:p>
    <w:p w:rsidR="007C3A1C" w:rsidRDefault="007C3A1C" w:rsidP="007C3A1C">
      <w:r>
        <w:t>France</w:t>
      </w:r>
    </w:p>
    <w:p w:rsidR="007C3A1C" w:rsidRDefault="007C3A1C" w:rsidP="007C3A1C">
      <w:r>
        <w:t>Biogen France SAS</w:t>
      </w:r>
    </w:p>
    <w:p w:rsidR="007C3A1C" w:rsidRDefault="007C3A1C" w:rsidP="007C3A1C">
      <w:r>
        <w:t>Tél: +33 (0)1 41 37 95 95</w:t>
      </w:r>
    </w:p>
    <w:p w:rsidR="007C3A1C" w:rsidRDefault="007C3A1C" w:rsidP="007C3A1C">
      <w:r>
        <w:t>Portugal</w:t>
      </w:r>
    </w:p>
    <w:p w:rsidR="007C3A1C" w:rsidRDefault="007C3A1C" w:rsidP="007C3A1C">
      <w:r>
        <w:t>Biogen Portugal</w:t>
      </w:r>
    </w:p>
    <w:p w:rsidR="007C3A1C" w:rsidRDefault="007C3A1C" w:rsidP="007C3A1C">
      <w:r>
        <w:t>Tel.: +351 21 318 8450</w:t>
      </w:r>
    </w:p>
    <w:p w:rsidR="007C3A1C" w:rsidRDefault="007C3A1C" w:rsidP="007C3A1C">
      <w:r>
        <w:t>Hrvatska</w:t>
      </w:r>
    </w:p>
    <w:p w:rsidR="007C3A1C" w:rsidRDefault="007C3A1C" w:rsidP="007C3A1C">
      <w:r>
        <w:t>Medis Adria d.o.o.</w:t>
      </w:r>
    </w:p>
    <w:p w:rsidR="007C3A1C" w:rsidRDefault="007C3A1C" w:rsidP="007C3A1C">
      <w:r>
        <w:lastRenderedPageBreak/>
        <w:t>Tel: +385 (0) 1 230 34 46</w:t>
      </w:r>
    </w:p>
    <w:p w:rsidR="007C3A1C" w:rsidRDefault="007C3A1C" w:rsidP="007C3A1C">
      <w:r>
        <w:t>România</w:t>
      </w:r>
    </w:p>
    <w:p w:rsidR="007C3A1C" w:rsidRDefault="007C3A1C" w:rsidP="007C3A1C">
      <w:r>
        <w:t>Ewopharma AG Representative Office</w:t>
      </w:r>
    </w:p>
    <w:p w:rsidR="007C3A1C" w:rsidRDefault="007C3A1C" w:rsidP="007C3A1C">
      <w:r>
        <w:t>Tel: + 40 377 881 045</w:t>
      </w:r>
    </w:p>
    <w:p w:rsidR="007C3A1C" w:rsidRDefault="007C3A1C" w:rsidP="007C3A1C">
      <w:r>
        <w:t>Ireland</w:t>
      </w:r>
    </w:p>
    <w:p w:rsidR="007C3A1C" w:rsidRDefault="007C3A1C" w:rsidP="007C3A1C">
      <w:r>
        <w:t>Biogen Idec (Ireland) Ltd.</w:t>
      </w:r>
    </w:p>
    <w:p w:rsidR="007C3A1C" w:rsidRDefault="007C3A1C" w:rsidP="007C3A1C">
      <w:r>
        <w:t>Tel: +353 (0)1 463 7799</w:t>
      </w:r>
    </w:p>
    <w:p w:rsidR="007C3A1C" w:rsidRDefault="007C3A1C" w:rsidP="007C3A1C">
      <w:r>
        <w:t>Slovenija</w:t>
      </w:r>
    </w:p>
    <w:p w:rsidR="007C3A1C" w:rsidRDefault="007C3A1C" w:rsidP="007C3A1C">
      <w:r>
        <w:t>Biogen Pharma d.o.o.</w:t>
      </w:r>
    </w:p>
    <w:p w:rsidR="007C3A1C" w:rsidRDefault="007C3A1C" w:rsidP="007C3A1C">
      <w:r>
        <w:t>Tel.: +386 1 511 02 90</w:t>
      </w:r>
    </w:p>
    <w:p w:rsidR="007C3A1C" w:rsidRDefault="007C3A1C" w:rsidP="007C3A1C">
      <w:r>
        <w:t>Ísland</w:t>
      </w:r>
    </w:p>
    <w:p w:rsidR="007C3A1C" w:rsidRDefault="007C3A1C" w:rsidP="007C3A1C">
      <w:r>
        <w:t>Icepharma hf</w:t>
      </w:r>
    </w:p>
    <w:p w:rsidR="007C3A1C" w:rsidRDefault="007C3A1C" w:rsidP="007C3A1C">
      <w:r>
        <w:t>Sími: +354 540 8000</w:t>
      </w:r>
    </w:p>
    <w:p w:rsidR="007C3A1C" w:rsidRDefault="007C3A1C" w:rsidP="007C3A1C">
      <w:r>
        <w:t>Slovenská republika</w:t>
      </w:r>
    </w:p>
    <w:p w:rsidR="007C3A1C" w:rsidRDefault="007C3A1C" w:rsidP="007C3A1C">
      <w:r>
        <w:t>Biogen Slovakia s.r.o.</w:t>
      </w:r>
    </w:p>
    <w:p w:rsidR="007C3A1C" w:rsidRDefault="007C3A1C" w:rsidP="007C3A1C">
      <w:r>
        <w:t>Tel.: +421 2 323 340 08</w:t>
      </w:r>
    </w:p>
    <w:p w:rsidR="007C3A1C" w:rsidRDefault="007C3A1C" w:rsidP="007C3A1C">
      <w:r>
        <w:t>Italia</w:t>
      </w:r>
    </w:p>
    <w:p w:rsidR="007C3A1C" w:rsidRDefault="007C3A1C" w:rsidP="007C3A1C">
      <w:r>
        <w:t>Biogen Italia s.r.l.</w:t>
      </w:r>
    </w:p>
    <w:p w:rsidR="007C3A1C" w:rsidRDefault="007C3A1C" w:rsidP="007C3A1C">
      <w:r>
        <w:t>Tel: +39 02 584 9901</w:t>
      </w:r>
    </w:p>
    <w:p w:rsidR="007C3A1C" w:rsidRDefault="007C3A1C" w:rsidP="007C3A1C">
      <w:r>
        <w:t>Suomi/Finland</w:t>
      </w:r>
    </w:p>
    <w:p w:rsidR="007C3A1C" w:rsidRDefault="007C3A1C" w:rsidP="007C3A1C">
      <w:r>
        <w:t>Biogen Finland Oy</w:t>
      </w:r>
    </w:p>
    <w:p w:rsidR="007C3A1C" w:rsidRDefault="007C3A1C" w:rsidP="007C3A1C">
      <w:r>
        <w:t>Puh/Tel: +358 207 401 200</w:t>
      </w:r>
    </w:p>
    <w:p w:rsidR="007C3A1C" w:rsidRDefault="007C3A1C" w:rsidP="007C3A1C">
      <w:r>
        <w:t>Κύπρος</w:t>
      </w:r>
    </w:p>
    <w:p w:rsidR="007C3A1C" w:rsidRDefault="007C3A1C" w:rsidP="007C3A1C">
      <w:r>
        <w:t>Genesis Pharma Cyprus Ltd</w:t>
      </w:r>
    </w:p>
    <w:p w:rsidR="007C3A1C" w:rsidRDefault="007C3A1C" w:rsidP="007C3A1C">
      <w:r>
        <w:t>Τηλ: +357 22 769946</w:t>
      </w:r>
    </w:p>
    <w:p w:rsidR="007C3A1C" w:rsidRDefault="007C3A1C" w:rsidP="007C3A1C">
      <w:r>
        <w:lastRenderedPageBreak/>
        <w:t>Sverige</w:t>
      </w:r>
    </w:p>
    <w:p w:rsidR="007C3A1C" w:rsidRDefault="007C3A1C" w:rsidP="007C3A1C">
      <w:r>
        <w:t>Biogen Sweden AB</w:t>
      </w:r>
    </w:p>
    <w:p w:rsidR="007C3A1C" w:rsidRDefault="007C3A1C" w:rsidP="007C3A1C">
      <w:r>
        <w:t>Tel: +46 8 594 113 60</w:t>
      </w:r>
    </w:p>
    <w:p w:rsidR="007C3A1C" w:rsidRDefault="007C3A1C" w:rsidP="007C3A1C">
      <w:r>
        <w:t>Latvija</w:t>
      </w:r>
    </w:p>
    <w:p w:rsidR="007C3A1C" w:rsidRDefault="007C3A1C" w:rsidP="007C3A1C">
      <w:r>
        <w:t>Ewopharma AG pārstāvniecība</w:t>
      </w:r>
    </w:p>
    <w:p w:rsidR="007C3A1C" w:rsidRDefault="007C3A1C" w:rsidP="007C3A1C">
      <w:r>
        <w:t>Tel: + 371 66 16 40 32</w:t>
      </w:r>
    </w:p>
    <w:p w:rsidR="007C3A1C" w:rsidRDefault="007C3A1C" w:rsidP="007C3A1C">
      <w:r>
        <w:t>United Kingdom</w:t>
      </w:r>
    </w:p>
    <w:p w:rsidR="007C3A1C" w:rsidRDefault="007C3A1C" w:rsidP="007C3A1C">
      <w:r>
        <w:t>Biogen Idec Limited</w:t>
      </w:r>
    </w:p>
    <w:p w:rsidR="007C3A1C" w:rsidRDefault="007C3A1C" w:rsidP="007C3A1C">
      <w:r>
        <w:t>Tel: +44 (0) 1628 50 1000</w:t>
      </w:r>
    </w:p>
    <w:p w:rsidR="007C3A1C" w:rsidRDefault="007C3A1C" w:rsidP="007C3A1C">
      <w:r>
        <w:t>Šis pakuotės lapelis paskutinį kartą peržiūrėtas</w:t>
      </w:r>
    </w:p>
    <w:p w:rsidR="007C3A1C" w:rsidRDefault="007C3A1C" w:rsidP="007C3A1C">
      <w:r>
        <w:t>Kiti informacijos šaltiniai</w:t>
      </w:r>
    </w:p>
    <w:p w:rsidR="007C3A1C" w:rsidRDefault="007C3A1C" w:rsidP="007C3A1C">
      <w:r>
        <w:t>Išsami informacija apie šį vaistą pateikiama Europos vaistų agentūros tinklalapyje</w:t>
      </w:r>
    </w:p>
    <w:p w:rsidR="00763266" w:rsidRDefault="007C3A1C" w:rsidP="007C3A1C">
      <w:r>
        <w:t>http://www.ema.europa.eu.</w:t>
      </w:r>
    </w:p>
    <w:sectPr w:rsidR="0076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1C"/>
    <w:rsid w:val="00763266"/>
    <w:rsid w:val="007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1593</Words>
  <Characters>9084</Characters>
  <Application>Microsoft Office Word</Application>
  <DocSecurity>0</DocSecurity>
  <Lines>75</Lines>
  <Paragraphs>21</Paragraphs>
  <ScaleCrop>false</ScaleCrop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2019-09-27T09:02:00Z</dcterms:created>
  <dcterms:modified xsi:type="dcterms:W3CDTF">2019-09-27T09:03:00Z</dcterms:modified>
</cp:coreProperties>
</file>