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20" w:rsidRDefault="00A25720" w:rsidP="00A25720">
      <w:r>
        <w:t>Pakuotės lapelis: informacija pacientui</w:t>
      </w:r>
    </w:p>
    <w:p w:rsidR="00A25720" w:rsidRDefault="00A25720" w:rsidP="00A25720">
      <w:bookmarkStart w:id="0" w:name="_GoBack"/>
      <w:r>
        <w:t>Selincro</w:t>
      </w:r>
      <w:bookmarkEnd w:id="0"/>
      <w:r>
        <w:t xml:space="preserve"> 18 mg plėvele dengtos tabletės</w:t>
      </w:r>
    </w:p>
    <w:p w:rsidR="00A25720" w:rsidRDefault="00A25720" w:rsidP="00A25720">
      <w:r>
        <w:t>Nalmefenas (nalmefenum)</w:t>
      </w:r>
    </w:p>
    <w:p w:rsidR="00A25720" w:rsidRDefault="00A25720" w:rsidP="00A25720">
      <w:r>
        <w:t>Atidžiai perskaitykite visą šį lapelį, prieš pradėdami vartoti vaistą, nes jame pateikiama Jums svarbi</w:t>
      </w:r>
    </w:p>
    <w:p w:rsidR="00A25720" w:rsidRDefault="00A25720" w:rsidP="00A25720">
      <w:r>
        <w:t>informacija.</w:t>
      </w:r>
    </w:p>
    <w:p w:rsidR="00A25720" w:rsidRDefault="00A25720" w:rsidP="00A25720">
      <w:r>
        <w:t>- Neišmeskite šio lapelio, nes vėl gali prireikti jį perskaityti.</w:t>
      </w:r>
    </w:p>
    <w:p w:rsidR="00A25720" w:rsidRDefault="00A25720" w:rsidP="00A25720">
      <w:r>
        <w:t>- Jeigu kiltų daugiau klausimų, kreipkitės į gydytoją arba vaistininką.</w:t>
      </w:r>
    </w:p>
    <w:p w:rsidR="00A25720" w:rsidRDefault="00A25720" w:rsidP="00A25720">
      <w:r>
        <w:t>- Šis vaistas skirtas tik Jums, todėl kitiems pacientams jo duoti negalima. Vaistas gali jiems pakenkti</w:t>
      </w:r>
    </w:p>
    <w:p w:rsidR="00A25720" w:rsidRDefault="00A25720" w:rsidP="00A25720">
      <w:r>
        <w:t>(net tiems, kurių ligos požymiai yra tokie patys kaip Jūsų).</w:t>
      </w:r>
    </w:p>
    <w:p w:rsidR="00A25720" w:rsidRDefault="00A25720" w:rsidP="00A25720">
      <w:r>
        <w:t>- Jeigu pasireiškė šalutinis poveikis (net jeigu jis šiame lapelyje nenurodytas), kreipkitės į gydytoją arba</w:t>
      </w:r>
    </w:p>
    <w:p w:rsidR="00A25720" w:rsidRDefault="00A25720" w:rsidP="00A25720">
      <w:r>
        <w:t>vaistininką. Žr. 4 skyrių.</w:t>
      </w:r>
    </w:p>
    <w:p w:rsidR="00A25720" w:rsidRDefault="00A25720" w:rsidP="00A25720">
      <w:r>
        <w:t>Apie ką rašoma šiame lapelyje?</w:t>
      </w:r>
    </w:p>
    <w:p w:rsidR="00A25720" w:rsidRDefault="00A25720" w:rsidP="00A25720">
      <w:r>
        <w:t>1. Kas yra Selincro ir kam jis vartojamas</w:t>
      </w:r>
    </w:p>
    <w:p w:rsidR="00A25720" w:rsidRDefault="00A25720" w:rsidP="00A25720">
      <w:r>
        <w:t>2. Kas žinotina prieš vartojant Selincro</w:t>
      </w:r>
    </w:p>
    <w:p w:rsidR="00A25720" w:rsidRDefault="00A25720" w:rsidP="00A25720">
      <w:r>
        <w:t>3. Kaip vartoti Selincro</w:t>
      </w:r>
    </w:p>
    <w:p w:rsidR="00A25720" w:rsidRDefault="00A25720" w:rsidP="00A25720">
      <w:r>
        <w:t>4. Galimas šalutinis poveikis</w:t>
      </w:r>
    </w:p>
    <w:p w:rsidR="00A25720" w:rsidRDefault="00A25720" w:rsidP="00A25720">
      <w:r>
        <w:t>5. Kaip laikyti Selincro</w:t>
      </w:r>
    </w:p>
    <w:p w:rsidR="00A25720" w:rsidRDefault="00A25720" w:rsidP="00A25720">
      <w:r>
        <w:t>6. Pakuotės turinys ir kita informacija</w:t>
      </w:r>
    </w:p>
    <w:p w:rsidR="00A25720" w:rsidRDefault="00A25720" w:rsidP="00A25720">
      <w:r>
        <w:t>1. Kas yra Selincro ir kam jis vartojamas</w:t>
      </w:r>
    </w:p>
    <w:p w:rsidR="00A25720" w:rsidRDefault="00A25720" w:rsidP="00A25720">
      <w:r>
        <w:t>Selincro sudėtyje yra veikliosios medžiagos nalmefeno.</w:t>
      </w:r>
    </w:p>
    <w:p w:rsidR="00A25720" w:rsidRDefault="00A25720" w:rsidP="00A25720">
      <w:r>
        <w:t>Selincro vartojama alkoholio suvartojimui mažinti suaugusiems pacientams, kurie yra priklausomi nuo</w:t>
      </w:r>
    </w:p>
    <w:p w:rsidR="00A25720" w:rsidRDefault="00A25720" w:rsidP="00A25720">
      <w:r>
        <w:t>alkoholio ir kurių alkoholio suvartojimo lygis išlieka didelis praėjus 2 savaitėms po pirmosios konsultacijos</w:t>
      </w:r>
    </w:p>
    <w:p w:rsidR="00A25720" w:rsidRDefault="00A25720" w:rsidP="00A25720">
      <w:r>
        <w:t>su gydytoju.</w:t>
      </w:r>
    </w:p>
    <w:p w:rsidR="00A25720" w:rsidRDefault="00A25720" w:rsidP="00A25720">
      <w:r>
        <w:t>Priklausomybė nuo alkoholio atsiranda, kai žmogus tampa fiziškai ar psichiškai priklausomas nuo alkoholio</w:t>
      </w:r>
    </w:p>
    <w:p w:rsidR="00A25720" w:rsidRDefault="00A25720" w:rsidP="00A25720">
      <w:r>
        <w:lastRenderedPageBreak/>
        <w:t>vartojimo.</w:t>
      </w:r>
    </w:p>
    <w:p w:rsidR="00A25720" w:rsidRDefault="00A25720" w:rsidP="00A25720">
      <w:r>
        <w:t>Dideliu alkoholio suvartojimo lygiu laikomas kasdienis daugiau kaip 60 g gryno alkoholio, suvartojimas</w:t>
      </w:r>
    </w:p>
    <w:p w:rsidR="00A25720" w:rsidRDefault="00A25720" w:rsidP="00A25720">
      <w:r>
        <w:t>vyrams ir daugiau kaip 40 g grynojo alkoholio - moterims. Pavyzdžiui, butelyje vyno (750 ml; 12% tūrio</w:t>
      </w:r>
    </w:p>
    <w:p w:rsidR="00A25720" w:rsidRDefault="00A25720" w:rsidP="00A25720">
      <w:r>
        <w:t>alkoholio) yra maždaug 70 g alkoholio, butelyje alaus (330 ml; 5% tūrio alkoholio) yra maždaug 13 g</w:t>
      </w:r>
    </w:p>
    <w:p w:rsidR="00A25720" w:rsidRDefault="00A25720" w:rsidP="00A25720">
      <w:r>
        <w:t>alkoholio.</w:t>
      </w:r>
    </w:p>
    <w:p w:rsidR="00A25720" w:rsidRDefault="00A25720" w:rsidP="00A25720">
      <w:r>
        <w:t>Jūsų gydytojas Jums skyrė Selincro, kadangi Jūs vien savo pastangomis negalėjote sumažinti alkoholio</w:t>
      </w:r>
    </w:p>
    <w:p w:rsidR="00A25720" w:rsidRDefault="00A25720" w:rsidP="00A25720">
      <w:r>
        <w:t>vartojimo. Jūsų gydytojas Jus konsultuos, siekdamas padėti laikytis gydymo nurodymų ir taip sumažinti</w:t>
      </w:r>
    </w:p>
    <w:p w:rsidR="00A25720" w:rsidRDefault="00A25720" w:rsidP="00A25720">
      <w:r>
        <w:t>alkoholio suvartojimą.</w:t>
      </w:r>
    </w:p>
    <w:p w:rsidR="00A25720" w:rsidRDefault="00A25720" w:rsidP="00A25720">
      <w:r>
        <w:t>Selincro veikia smegenyse paveikdamas tam tikrus procesus, susijusius su potraukiu tęsti alkoholio vartojimą.</w:t>
      </w:r>
    </w:p>
    <w:p w:rsidR="00A25720" w:rsidRDefault="00A25720" w:rsidP="00A25720">
      <w:r>
        <w:t>Didelis alkoholio suvartojimo lygis yra susijęs su padidėjusia sveikatos ir socialinių problemų rizika.</w:t>
      </w:r>
    </w:p>
    <w:p w:rsidR="00A25720" w:rsidRDefault="00A25720" w:rsidP="00A25720">
      <w:r>
        <w:t>Selincro gali padėti sumažinti išgeriamo alkoholio kiekį ir išlaikyti mažesnį alkoholio suvartojimą.</w:t>
      </w:r>
    </w:p>
    <w:p w:rsidR="00A25720" w:rsidRDefault="00A25720" w:rsidP="00A25720">
      <w:r>
        <w:t>2. Kas žinotina prieš vartojant Selincro</w:t>
      </w:r>
    </w:p>
    <w:p w:rsidR="00A25720" w:rsidRDefault="00A25720" w:rsidP="00A25720">
      <w:r>
        <w:t>Selincro vartoti negalima:</w:t>
      </w:r>
    </w:p>
    <w:p w:rsidR="00A25720" w:rsidRDefault="00A25720" w:rsidP="00A25720">
      <w:r>
        <w:t>- jeigu yra alergija nalmefenui arba bet kuriai pagalbinei šio vaisto medžiagai (jos išvardytos 6 skyriuje);</w:t>
      </w:r>
    </w:p>
    <w:p w:rsidR="00A25720" w:rsidRDefault="00A25720" w:rsidP="00A25720">
      <w:r>
        <w:t>- jeigu vartojate vaistų, kuriuose yra opioidų, pavyzdžiui, metadono, buprenorfino arba vaistų nuo</w:t>
      </w:r>
    </w:p>
    <w:p w:rsidR="00A25720" w:rsidRDefault="00A25720" w:rsidP="00A25720">
      <w:r>
        <w:t>skausmo (tokių kaip morfinas, oksikodonas ar kiti opioidai);</w:t>
      </w:r>
    </w:p>
    <w:p w:rsidR="00A25720" w:rsidRDefault="00A25720" w:rsidP="00A25720">
      <w:r>
        <w:t>23</w:t>
      </w:r>
    </w:p>
    <w:p w:rsidR="00A25720" w:rsidRDefault="00A25720" w:rsidP="00A25720">
      <w:r>
        <w:t>- jeigu esate ar neseniai buvote priklausomas nuo opioidų. Gali atsirasti ūminių opioidų nutraukimo</w:t>
      </w:r>
    </w:p>
    <w:p w:rsidR="00A25720" w:rsidRDefault="00A25720" w:rsidP="00A25720">
      <w:r>
        <w:t>simptomų (tokių kaip pykinimas, vėmimas, drebulys, prakaitavimas ar nerimas);</w:t>
      </w:r>
    </w:p>
    <w:p w:rsidR="00A25720" w:rsidRDefault="00A25720" w:rsidP="00A25720">
      <w:r>
        <w:t>- jeigu patiriate ar manote, kad patiriate opioidų nutraukimo simptomų;</w:t>
      </w:r>
    </w:p>
    <w:p w:rsidR="00A25720" w:rsidRDefault="00A25720" w:rsidP="00A25720">
      <w:r>
        <w:t>- jeigu Jūsų kepenų ar inkstų funkcija yra silpna;</w:t>
      </w:r>
    </w:p>
    <w:p w:rsidR="00A25720" w:rsidRDefault="00A25720" w:rsidP="00A25720">
      <w:r>
        <w:t>- jeigu yra ar neseniai buvo sunkių alkoholio vartojimo nutraukimo simptomų (tokių kaip nesamų daiktų</w:t>
      </w:r>
    </w:p>
    <w:p w:rsidR="00A25720" w:rsidRDefault="00A25720" w:rsidP="00A25720">
      <w:r>
        <w:t>matymas, girdėjimas ar jautimas, traukuliai ir drebulys).</w:t>
      </w:r>
    </w:p>
    <w:p w:rsidR="00A25720" w:rsidRDefault="00A25720" w:rsidP="00A25720">
      <w:r>
        <w:t>Įspėjimai ir atsargumo priemonės</w:t>
      </w:r>
    </w:p>
    <w:p w:rsidR="00A25720" w:rsidRDefault="00A25720" w:rsidP="00A25720">
      <w:r>
        <w:t>Pasitarkite su gydytoju arba vaistininku, prieš pradėdami vartoti Selincro. Pasakykite gydytojui apie visas</w:t>
      </w:r>
    </w:p>
    <w:p w:rsidR="00A25720" w:rsidRDefault="00A25720" w:rsidP="00A25720">
      <w:r>
        <w:lastRenderedPageBreak/>
        <w:t>kitas ligas, kuriomis sergate, pavyzdžiui, depresiją, traukulius, kepenų ar inkstų ligas.</w:t>
      </w:r>
    </w:p>
    <w:p w:rsidR="00A25720" w:rsidRDefault="00A25720" w:rsidP="00A25720">
      <w:r>
        <w:t>Jeigu Jūs ir gydytojas nuspręsite, kad Jūsų neatidėliojamas tikslas yra abstinencija (visiškas alkoholio</w:t>
      </w:r>
    </w:p>
    <w:p w:rsidR="00A25720" w:rsidRDefault="00A25720" w:rsidP="00A25720">
      <w:r>
        <w:t>vartojimo nutraukimas), Selincro vartoti negalite, kadangi Selincro yra skirtas alkoholio suvartojimui mažinti.</w:t>
      </w:r>
    </w:p>
    <w:p w:rsidR="00A25720" w:rsidRDefault="00A25720" w:rsidP="00A25720">
      <w:r>
        <w:t>Jeigu Jums būtina skubi medicininė pagalba, pasakykite gydytojui, kad vartojate Selincro. Tai, kad vartojate</w:t>
      </w:r>
    </w:p>
    <w:p w:rsidR="00A25720" w:rsidRDefault="00A25720" w:rsidP="00A25720">
      <w:r>
        <w:t>Selincro, gali turėti įtakos Jūsų gydytojo sprendimui, kokį skubų gydymą skirti.</w:t>
      </w:r>
    </w:p>
    <w:p w:rsidR="00A25720" w:rsidRDefault="00A25720" w:rsidP="00A25720">
      <w:r>
        <w:t>Jeigu Jums bus atliekama chirurginė procedūra, pasikalbėkite su gydytoju iki jos likus mažiausiai 1 savaitei.</w:t>
      </w:r>
    </w:p>
    <w:p w:rsidR="00A25720" w:rsidRDefault="00A25720" w:rsidP="00A25720">
      <w:r>
        <w:t>Gali reikėti laikinai nutraukti Selincro vartojimą.</w:t>
      </w:r>
    </w:p>
    <w:p w:rsidR="00A25720" w:rsidRDefault="00A25720" w:rsidP="00A25720">
      <w:r>
        <w:t>Jeigu jaučiatės atsiskyręs nuo savęs arba matote ar girdite tai, ko nėra, ir toks poveikis išlieka ar kartojasi</w:t>
      </w:r>
    </w:p>
    <w:p w:rsidR="00A25720" w:rsidRDefault="00A25720" w:rsidP="00A25720">
      <w:r>
        <w:t>ilgiau nei kelias dienas, nutraukite Selincro vartojimą ir pasitarkite su savo gydytoju.</w:t>
      </w:r>
    </w:p>
    <w:p w:rsidR="00A25720" w:rsidRDefault="00A25720" w:rsidP="00A25720">
      <w:r>
        <w:t>Nalmefeno vartojimas nesumažina padidėjusios savižudybės rizikos piktnaudžiaujantiesiems alkoholiu ir</w:t>
      </w:r>
    </w:p>
    <w:p w:rsidR="00A25720" w:rsidRDefault="00A25720" w:rsidP="00A25720">
      <w:r>
        <w:t>preparatais, kai kartu sergama arba nesergama depresija.</w:t>
      </w:r>
    </w:p>
    <w:p w:rsidR="00A25720" w:rsidRDefault="00A25720" w:rsidP="00A25720">
      <w:r>
        <w:t>Jeigu esate 65 metų arba vyresnis, prieš Selincro vartojimą pasitarkite su gydytoju arba vaistininku.</w:t>
      </w:r>
    </w:p>
    <w:p w:rsidR="00A25720" w:rsidRDefault="00A25720" w:rsidP="00A25720">
      <w:r>
        <w:t>Vaikams ir paaugliams</w:t>
      </w:r>
    </w:p>
    <w:p w:rsidR="00A25720" w:rsidRDefault="00A25720" w:rsidP="00A25720">
      <w:r>
        <w:t>Selincro 18 metų ir jaunesniems vaikams ar paaugliams vartoti negalima, nes tokių pacientų gydymas</w:t>
      </w:r>
    </w:p>
    <w:p w:rsidR="00A25720" w:rsidRDefault="00A25720" w:rsidP="00A25720">
      <w:r>
        <w:t>Selincro neištirtas.</w:t>
      </w:r>
    </w:p>
    <w:p w:rsidR="00A25720" w:rsidRDefault="00A25720" w:rsidP="00A25720">
      <w:r>
        <w:t>Kiti vaistai ir Selincro</w:t>
      </w:r>
    </w:p>
    <w:p w:rsidR="00A25720" w:rsidRDefault="00A25720" w:rsidP="00A25720">
      <w:r>
        <w:t>Jeigu vartojate ar neseniai vartojote kitų vaistų arba dėl to nesate tikri, apie tai pasakykite gydytojui arba</w:t>
      </w:r>
    </w:p>
    <w:p w:rsidR="00A25720" w:rsidRDefault="00A25720" w:rsidP="00A25720">
      <w:r>
        <w:t>vaistininkui. Tokių vaistų kaip diklofenako (vaisto nuo uždegimo, kurio vartojama, pavyzdžiui, raumenų</w:t>
      </w:r>
    </w:p>
    <w:p w:rsidR="00A25720" w:rsidRDefault="00A25720" w:rsidP="00A25720">
      <w:r>
        <w:t>skausmui malšinti), flukonazolo (antibiotiko, kuriuo gydomos tam tikrų rūšių grybelių sukeltos ligos),</w:t>
      </w:r>
    </w:p>
    <w:p w:rsidR="00A25720" w:rsidRDefault="00A25720" w:rsidP="00A25720">
      <w:r>
        <w:t>omeprazolo (rūgšties susidarymą skrandyje slopinančio vaisto) ar rifampicino (antibiotiko, kuriuo gydomos</w:t>
      </w:r>
    </w:p>
    <w:p w:rsidR="00A25720" w:rsidRDefault="00A25720" w:rsidP="00A25720">
      <w:r>
        <w:t>tam tikrų rūšių bakterijų sukeltos ligos) kartu su Selincro būtina vartoti atsargiai.</w:t>
      </w:r>
    </w:p>
    <w:p w:rsidR="00A25720" w:rsidRDefault="00A25720" w:rsidP="00A25720">
      <w:r>
        <w:t>Jeigu vartojate vaistų, kuriuose yra opioidų, kartu vartojant Selincro, jų poveikis gali susilpnėti ar visai</w:t>
      </w:r>
    </w:p>
    <w:p w:rsidR="00A25720" w:rsidRDefault="00A25720" w:rsidP="00A25720">
      <w:r>
        <w:t>išnykti. Tokie vaistai yra tam tikri vaistai nuo kosulio ir peršalimo, kai kurie vaistai nuo viduriavimo ir</w:t>
      </w:r>
    </w:p>
    <w:p w:rsidR="00A25720" w:rsidRDefault="00A25720" w:rsidP="00A25720">
      <w:r>
        <w:lastRenderedPageBreak/>
        <w:t>stiprūs vaistai nuo skausmo.</w:t>
      </w:r>
    </w:p>
    <w:p w:rsidR="00A25720" w:rsidRDefault="00A25720" w:rsidP="00A25720">
      <w:r>
        <w:t>Selincro vartojimas su maistu ir alkoholiu</w:t>
      </w:r>
    </w:p>
    <w:p w:rsidR="00A25720" w:rsidRDefault="00A25720" w:rsidP="00A25720">
      <w:r>
        <w:t>Selincro neapsaugo nuo intoksikaciją sukeliančio alkoholio poveikio.</w:t>
      </w:r>
    </w:p>
    <w:p w:rsidR="00A25720" w:rsidRDefault="00A25720" w:rsidP="00A25720">
      <w:r>
        <w:t>Nėštumas ir žindymo laikotarpis</w:t>
      </w:r>
    </w:p>
    <w:p w:rsidR="00A25720" w:rsidRDefault="00A25720" w:rsidP="00A25720">
      <w:r>
        <w:t>Jeigu esate nėščia, žindote kūdikį, manote, kad galbūt esate nėščia arba planuojate pastoti, tai prieš</w:t>
      </w:r>
    </w:p>
    <w:p w:rsidR="00A25720" w:rsidRDefault="00A25720" w:rsidP="00A25720">
      <w:r>
        <w:t>vartodama šį vaistą pasitarkite su gydytoju arba vaistininku.</w:t>
      </w:r>
    </w:p>
    <w:p w:rsidR="00A25720" w:rsidRDefault="00A25720" w:rsidP="00A25720">
      <w:r>
        <w:t>Ar Selincro saugu vartoti nėštumo ir žindymo laikotarpiu, nežinoma.</w:t>
      </w:r>
    </w:p>
    <w:p w:rsidR="00A25720" w:rsidRDefault="00A25720" w:rsidP="00A25720">
      <w:r>
        <w:t>24</w:t>
      </w:r>
    </w:p>
    <w:p w:rsidR="00A25720" w:rsidRDefault="00A25720" w:rsidP="00A25720">
      <w:r>
        <w:t>Jeigu esate nėščia, Selincro vartoti nerekomenduojama.</w:t>
      </w:r>
    </w:p>
    <w:p w:rsidR="00A25720" w:rsidRDefault="00A25720" w:rsidP="00A25720">
      <w:r>
        <w:t>Jeigu maitinate krūtimi, Jūs ir Jūsų gydytojas turite priimti sprendimą, ar nutraukti žindymą, ar gydymą</w:t>
      </w:r>
    </w:p>
    <w:p w:rsidR="00A25720" w:rsidRDefault="00A25720" w:rsidP="00A25720">
      <w:r>
        <w:t>Selincro, atsižvelgiant į maitinimo krūtimi naudą vaikui ir gydymo naudą Jums.</w:t>
      </w:r>
    </w:p>
    <w:p w:rsidR="00A25720" w:rsidRDefault="00A25720" w:rsidP="00A25720">
      <w:r>
        <w:t>Vairavimas ir mechanizmų valdymas</w:t>
      </w:r>
    </w:p>
    <w:p w:rsidR="00A25720" w:rsidRDefault="00A25720" w:rsidP="00A25720">
      <w:r>
        <w:t>Pradedant gydymą Selincro gali atsirasti šalutinis poveikis, toks kaip dėmesio sutrikimas, nenormali</w:t>
      </w:r>
    </w:p>
    <w:p w:rsidR="00A25720" w:rsidRDefault="00A25720" w:rsidP="00A25720">
      <w:r>
        <w:t>savijauta, pykinimas, svaigulys, apsnūdimas, nemiga ir galvos skausmas. Dauguma tokių reakcijų būna</w:t>
      </w:r>
    </w:p>
    <w:p w:rsidR="00A25720" w:rsidRDefault="00A25720" w:rsidP="00A25720">
      <w:r>
        <w:t>lengvos ar vidutinio sunkumo, pasireiškia gydymo pradžioje ir trunka kelias valandas ar kelias dienas. Toks</w:t>
      </w:r>
    </w:p>
    <w:p w:rsidR="00A25720" w:rsidRDefault="00A25720" w:rsidP="00A25720">
      <w:r>
        <w:t>šalutinis poveikis gali pabloginti Jūsų gebėjimą vairuoti ar atlikinėti kitus veiksmus, kuriems būtinas</w:t>
      </w:r>
    </w:p>
    <w:p w:rsidR="00A25720" w:rsidRDefault="00A25720" w:rsidP="00A25720">
      <w:r>
        <w:t>budrumas, įskaitant mechanizmų valdymą.</w:t>
      </w:r>
    </w:p>
    <w:p w:rsidR="00A25720" w:rsidRDefault="00A25720" w:rsidP="00A25720">
      <w:r>
        <w:t>Selincro sudėtyje yra laktozės</w:t>
      </w:r>
    </w:p>
    <w:p w:rsidR="00A25720" w:rsidRDefault="00A25720" w:rsidP="00A25720">
      <w:r>
        <w:t>Jeigu gydytojas Jums yra sakęs, kad netoleruojate kokių nors angliavandenių, kreipkitės į jį prieš pradėdami</w:t>
      </w:r>
    </w:p>
    <w:p w:rsidR="00A25720" w:rsidRDefault="00A25720" w:rsidP="00A25720">
      <w:r>
        <w:t>vartoti šį vaistą.</w:t>
      </w:r>
    </w:p>
    <w:p w:rsidR="00A25720" w:rsidRDefault="00A25720" w:rsidP="00A25720">
      <w:r>
        <w:t>3. Kaip vartoti Selincro</w:t>
      </w:r>
    </w:p>
    <w:p w:rsidR="00A25720" w:rsidRDefault="00A25720" w:rsidP="00A25720">
      <w:r>
        <w:t>Visada vartokite šį vaistą tiksliai kaip nurodė gydytojas arba vaistininkas. Jeigu abejojate, kreipkitės į</w:t>
      </w:r>
    </w:p>
    <w:p w:rsidR="00A25720" w:rsidRDefault="00A25720" w:rsidP="00A25720">
      <w:r>
        <w:t>gydytoją arba vaistininką.</w:t>
      </w:r>
    </w:p>
    <w:p w:rsidR="00A25720" w:rsidRDefault="00A25720" w:rsidP="00A25720">
      <w:r>
        <w:t>Kiek vartoti</w:t>
      </w:r>
    </w:p>
    <w:p w:rsidR="00A25720" w:rsidRDefault="00A25720" w:rsidP="00A25720">
      <w:r>
        <w:lastRenderedPageBreak/>
        <w:t>- Rekomenduojama dozė yra viena tabletė, ją reikia gerti tomis dienomis, kai manote, kad yra rizika, jog</w:t>
      </w:r>
    </w:p>
    <w:p w:rsidR="00A25720" w:rsidRDefault="00A25720" w:rsidP="00A25720">
      <w:r>
        <w:t>gersite alkoholio.</w:t>
      </w:r>
    </w:p>
    <w:p w:rsidR="00A25720" w:rsidRDefault="00A25720" w:rsidP="00A25720">
      <w:r>
        <w:t>- Didžiausia paros dozė yra viena tabletė.</w:t>
      </w:r>
    </w:p>
    <w:p w:rsidR="00A25720" w:rsidRDefault="00A25720" w:rsidP="00A25720">
      <w:r>
        <w:t>Kaip ir kada vartoti</w:t>
      </w:r>
    </w:p>
    <w:p w:rsidR="00A25720" w:rsidRDefault="00A25720" w:rsidP="00A25720">
      <w:r>
        <w:t>- Selincro skirtas vartoti per burną.</w:t>
      </w:r>
    </w:p>
    <w:p w:rsidR="00A25720" w:rsidRDefault="00A25720" w:rsidP="00A25720">
      <w:r>
        <w:t>- Tabletę reikia išgerti likus 1-2 valandoms iki alkoholio vartojimo pradžios.</w:t>
      </w:r>
    </w:p>
    <w:p w:rsidR="00A25720" w:rsidRDefault="00A25720" w:rsidP="00A25720">
      <w:r>
        <w:t>- Tabletę reikia nuryti sveiką, jos negalima traiškyti ar dalyti, nes patekęs tiesiai ant odos Selincro gali</w:t>
      </w:r>
    </w:p>
    <w:p w:rsidR="00A25720" w:rsidRDefault="00A25720" w:rsidP="00A25720">
      <w:r>
        <w:t>įjautrinti odą.</w:t>
      </w:r>
    </w:p>
    <w:p w:rsidR="00A25720" w:rsidRDefault="00A25720" w:rsidP="00A25720">
      <w:r>
        <w:t>- Selincro galima vartoti valgant arba nevalgant.</w:t>
      </w:r>
    </w:p>
    <w:p w:rsidR="00A25720" w:rsidRDefault="00A25720" w:rsidP="00A25720">
      <w:r>
        <w:t>- Tikėtina, kad Jūs galėsite sumažinti alkoholio suvartojimą per pirmąjį mėnesį po gydymo Selincro</w:t>
      </w:r>
    </w:p>
    <w:p w:rsidR="00A25720" w:rsidRDefault="00A25720" w:rsidP="00A25720">
      <w:r>
        <w:t>pradžios.</w:t>
      </w:r>
    </w:p>
    <w:p w:rsidR="00A25720" w:rsidRDefault="00A25720" w:rsidP="00A25720">
      <w:r>
        <w:t>- Pradėjus gydymą Selincro, gydytojas reguliariai (pavyzdžiui, kas mėnesį) vertins Jūsų būklę; tikslus</w:t>
      </w:r>
    </w:p>
    <w:p w:rsidR="00A25720" w:rsidRDefault="00A25720" w:rsidP="00A25720">
      <w:r>
        <w:t>būklės stebėjimo dažnis priklausys nuo sutrikimo eigos. Kartu su gydytoju Jūs nuspręsite, kaip tęsti</w:t>
      </w:r>
    </w:p>
    <w:p w:rsidR="00A25720" w:rsidRDefault="00A25720" w:rsidP="00A25720">
      <w:r>
        <w:t>gydymą.</w:t>
      </w:r>
    </w:p>
    <w:p w:rsidR="00A25720" w:rsidRDefault="00A25720" w:rsidP="00A25720">
      <w:r>
        <w:t>Ką daryti pavartojus per didelę Selincro dozę?</w:t>
      </w:r>
    </w:p>
    <w:p w:rsidR="00A25720" w:rsidRDefault="00A25720" w:rsidP="00A25720">
      <w:r>
        <w:t>Jei manote, kad išgėrėte per daug Selincro tablečių, kreipkitės į savo gydytoją arba vaistininką.</w:t>
      </w:r>
    </w:p>
    <w:p w:rsidR="00A25720" w:rsidRDefault="00A25720" w:rsidP="00A25720">
      <w:r>
        <w:t>Pamiršus pavartoti Selincro</w:t>
      </w:r>
    </w:p>
    <w:p w:rsidR="00A25720" w:rsidRDefault="00A25720" w:rsidP="00A25720">
      <w:r>
        <w:t>Jeigu pradėjote vartoti alkoholio neišgėrę Selincro, kiek įmanoma greičiau išgerkite vieną tabletę.</w:t>
      </w:r>
    </w:p>
    <w:p w:rsidR="00A25720" w:rsidRDefault="00A25720" w:rsidP="00A25720">
      <w:r>
        <w:t>Nustojus vartoti Selincro</w:t>
      </w:r>
    </w:p>
    <w:p w:rsidR="00A25720" w:rsidRDefault="00A25720" w:rsidP="00A25720">
      <w:r>
        <w:t>Nutraukus gydymą Selincro, kelias dienas galite būti mažiau jautrus vaistų, kuriuose yra opioidų, poveikiui.</w:t>
      </w:r>
    </w:p>
    <w:p w:rsidR="00A25720" w:rsidRDefault="00A25720" w:rsidP="00A25720">
      <w:r>
        <w:t>Jeigu kiltų daugiau klausimų dėl šio vaisto vartojimo, kreipkitės į gydytoją arba vaistininką.</w:t>
      </w:r>
    </w:p>
    <w:p w:rsidR="00A25720" w:rsidRDefault="00A25720" w:rsidP="00A25720">
      <w:r>
        <w:t>25</w:t>
      </w:r>
    </w:p>
    <w:p w:rsidR="00A25720" w:rsidRDefault="00A25720" w:rsidP="00A25720">
      <w:r>
        <w:t>4. Galimas šalutinis poveikis</w:t>
      </w:r>
    </w:p>
    <w:p w:rsidR="00A25720" w:rsidRDefault="00A25720" w:rsidP="00A25720">
      <w:r>
        <w:t>Šis vaistas, kaip ir visi kiti, gali sukelti šalutinį poveikį, nors jis pasireiškia ne visiems pacientams.</w:t>
      </w:r>
    </w:p>
    <w:p w:rsidR="00A25720" w:rsidRDefault="00A25720" w:rsidP="00A25720">
      <w:r>
        <w:t>Gauta pranešimų apie kelis atvejus, kai pasireiškė nesamų daiktų matymas, girdėjimas ar jutimas arba</w:t>
      </w:r>
    </w:p>
    <w:p w:rsidR="00A25720" w:rsidRDefault="00A25720" w:rsidP="00A25720">
      <w:r>
        <w:lastRenderedPageBreak/>
        <w:t>atsirado atsiskyrimo nuo savęs pojūtis. Vis dėlto, remiantis turimais duomenimis, tokio šalutinio poveikio</w:t>
      </w:r>
    </w:p>
    <w:p w:rsidR="00A25720" w:rsidRDefault="00A25720" w:rsidP="00A25720">
      <w:r>
        <w:t>dažnio nustatyti neįmanoma.</w:t>
      </w:r>
    </w:p>
    <w:p w:rsidR="00A25720" w:rsidRDefault="00A25720" w:rsidP="00A25720">
      <w:r>
        <w:t>Vartojant Selincro praneštas šalutinis poveikis dažniausiai buvo lengvas arba vidutinio sunkumo,</w:t>
      </w:r>
    </w:p>
    <w:p w:rsidR="00A25720" w:rsidRDefault="00A25720" w:rsidP="00A25720">
      <w:r>
        <w:t>pasireikšdavo gydymo pradžioje ir trukdavo kelias valandas ar dienas.</w:t>
      </w:r>
    </w:p>
    <w:p w:rsidR="00A25720" w:rsidRDefault="00A25720" w:rsidP="00A25720">
      <w:r>
        <w:t>Jei tęsite gydymą Selincro arba jį atnaujinsite po pertraukos, šalutinio poveikio tikriausiai neatsiras.</w:t>
      </w:r>
    </w:p>
    <w:p w:rsidR="00A25720" w:rsidRDefault="00A25720" w:rsidP="00A25720">
      <w:r>
        <w:t>Tam tikrais atvejais gali būti sunku šalutinį poveikį atskirti nuo simptomų, kuriuos galite jausti sumažinę</w:t>
      </w:r>
    </w:p>
    <w:p w:rsidR="00A25720" w:rsidRDefault="00A25720" w:rsidP="00A25720">
      <w:r>
        <w:t>alkoholio suvartojimą.</w:t>
      </w:r>
    </w:p>
    <w:p w:rsidR="00A25720" w:rsidRDefault="00A25720" w:rsidP="00A25720">
      <w:r>
        <w:t>Vartojant Selincro, pastebėtas toliau išvardytas šalutinis poveikis.</w:t>
      </w:r>
    </w:p>
    <w:p w:rsidR="00A25720" w:rsidRDefault="00A25720" w:rsidP="00A25720">
      <w:r>
        <w:t>Labai dažnas šalutinis poveikis (gali atsirasti daugiau kaip 1 žmogui iš 10):</w:t>
      </w:r>
    </w:p>
    <w:p w:rsidR="00A25720" w:rsidRDefault="00A25720" w:rsidP="00A25720">
      <w:r>
        <w:t>- pykinimas;</w:t>
      </w:r>
    </w:p>
    <w:p w:rsidR="00A25720" w:rsidRDefault="00A25720" w:rsidP="00A25720">
      <w:r>
        <w:t>- svaigulys;</w:t>
      </w:r>
    </w:p>
    <w:p w:rsidR="00A25720" w:rsidRDefault="00A25720" w:rsidP="00A25720">
      <w:r>
        <w:t>- negalėjimas miegoti;</w:t>
      </w:r>
    </w:p>
    <w:p w:rsidR="00A25720" w:rsidRDefault="00A25720" w:rsidP="00A25720">
      <w:r>
        <w:t>- galvos skausmas.</w:t>
      </w:r>
    </w:p>
    <w:p w:rsidR="00A25720" w:rsidRDefault="00A25720" w:rsidP="00A25720">
      <w:r>
        <w:t>Dažnas šalutinis poveikis (gali atsirasti ne daugiau kaip 1 žmogui iš 10):</w:t>
      </w:r>
    </w:p>
    <w:p w:rsidR="00A25720" w:rsidRDefault="00A25720" w:rsidP="00A25720">
      <w:r>
        <w:t>- apetito netekimas;</w:t>
      </w:r>
    </w:p>
    <w:p w:rsidR="00A25720" w:rsidRDefault="00A25720" w:rsidP="00A25720">
      <w:r>
        <w:t>- pasunkėjęs miegas, minčių susipainiojimas, neramumo pojūtis, lytinio potraukio sumažėjimas;</w:t>
      </w:r>
    </w:p>
    <w:p w:rsidR="00A25720" w:rsidRDefault="00A25720" w:rsidP="00A25720">
      <w:r>
        <w:t>- apsnūdimas, kūno trūkčiojimas, budrumo sumažėjimo pojūtis, keistas pojūtis odoje, pavyzdžiui,</w:t>
      </w:r>
    </w:p>
    <w:p w:rsidR="00A25720" w:rsidRDefault="00A25720" w:rsidP="00A25720">
      <w:r>
        <w:t>badymo ir dilgčiojimo pojūtis, susilpnėjęs lietimo pojūtis;</w:t>
      </w:r>
    </w:p>
    <w:p w:rsidR="00A25720" w:rsidRDefault="00A25720" w:rsidP="00A25720">
      <w:r>
        <w:t>- dažnas širdies plakimas, dažno, stipraus ar nereguliaraus širdies plakimo pojūtis;</w:t>
      </w:r>
    </w:p>
    <w:p w:rsidR="00A25720" w:rsidRDefault="00A25720" w:rsidP="00A25720">
      <w:r>
        <w:t>- vėmimas, burnos džiūvimas, viduriavimas;</w:t>
      </w:r>
    </w:p>
    <w:p w:rsidR="00A25720" w:rsidRDefault="00A25720" w:rsidP="00A25720">
      <w:r>
        <w:t>- smarkus prakaitavimas;</w:t>
      </w:r>
    </w:p>
    <w:p w:rsidR="00A25720" w:rsidRDefault="00A25720" w:rsidP="00A25720">
      <w:r>
        <w:t>- raumenų spazmai;</w:t>
      </w:r>
    </w:p>
    <w:p w:rsidR="00A25720" w:rsidRDefault="00A25720" w:rsidP="00A25720">
      <w:r>
        <w:t>- išsekimo, silpnumo, diskomforto ar nesmagumo pojūtis, keistumo pojūtis;</w:t>
      </w:r>
    </w:p>
    <w:p w:rsidR="00A25720" w:rsidRDefault="00A25720" w:rsidP="00A25720">
      <w:r>
        <w:t>- kūno svorio mažėjimas.</w:t>
      </w:r>
    </w:p>
    <w:p w:rsidR="00A25720" w:rsidRDefault="00A25720" w:rsidP="00A25720">
      <w:r>
        <w:t>Kitoks šalutinis poveikis (dažnis negali būti įvertintas pagal turimus duomenis):</w:t>
      </w:r>
    </w:p>
    <w:p w:rsidR="00A25720" w:rsidRDefault="00A25720" w:rsidP="00A25720">
      <w:r>
        <w:lastRenderedPageBreak/>
        <w:t>- nesamų daiktų matymas, girdėjimas ar jutimas;</w:t>
      </w:r>
    </w:p>
    <w:p w:rsidR="00A25720" w:rsidRDefault="00A25720" w:rsidP="00A25720">
      <w:r>
        <w:t>- pojūtis, kad atsiskyrėte nuo savęs;</w:t>
      </w:r>
    </w:p>
    <w:p w:rsidR="00A25720" w:rsidRDefault="00A25720" w:rsidP="00A25720">
      <w:r>
        <w:t>- veido, lūpų, liežuvio arba gerklės tinimas;</w:t>
      </w:r>
    </w:p>
    <w:p w:rsidR="00A25720" w:rsidRDefault="00A25720" w:rsidP="00A25720">
      <w:r>
        <w:t>- ruplės (dilgėlinė);</w:t>
      </w:r>
    </w:p>
    <w:p w:rsidR="00A25720" w:rsidRDefault="00A25720" w:rsidP="00A25720">
      <w:r>
        <w:t>- niežėjimas;</w:t>
      </w:r>
    </w:p>
    <w:p w:rsidR="00A25720" w:rsidRDefault="00A25720" w:rsidP="00A25720">
      <w:r>
        <w:t>- odos paraudimas;</w:t>
      </w:r>
    </w:p>
    <w:p w:rsidR="00A25720" w:rsidRDefault="00A25720" w:rsidP="00A25720">
      <w:r>
        <w:t>- raumenų skausmas;</w:t>
      </w:r>
    </w:p>
    <w:p w:rsidR="00A25720" w:rsidRDefault="00A25720" w:rsidP="00A25720">
      <w:r>
        <w:t>- ilgalaikė erekcija (priapizmas).</w:t>
      </w:r>
    </w:p>
    <w:p w:rsidR="00A25720" w:rsidRDefault="00A25720" w:rsidP="00A25720">
      <w:r>
        <w:t>Pranešimas apie šalutinį poveikį</w:t>
      </w:r>
    </w:p>
    <w:p w:rsidR="00A25720" w:rsidRDefault="00A25720" w:rsidP="00A25720">
      <w:r>
        <w:t>Jeigu pasireiškė šalutinis poveikis, įskaitant šiame lapelyje nenurodytą, pasakykite gydytojui arba</w:t>
      </w:r>
    </w:p>
    <w:p w:rsidR="00A25720" w:rsidRDefault="00A25720" w:rsidP="00A25720">
      <w:r>
        <w:t>vaistininkui. Apie šalutinį poveikį taip pat galite pranešti tiesiogiai naudodamiesi V priede nurodyta</w:t>
      </w:r>
    </w:p>
    <w:p w:rsidR="00A25720" w:rsidRDefault="00A25720" w:rsidP="00A25720">
      <w:r>
        <w:t>nacionaline pranešimo sistema. Pranešdami apie šalutinį poveikį galite mums padėti gauti daugiau</w:t>
      </w:r>
    </w:p>
    <w:p w:rsidR="00A25720" w:rsidRDefault="00A25720" w:rsidP="00A25720">
      <w:r>
        <w:t>informacijos apie šio vaisto saugumą.</w:t>
      </w:r>
    </w:p>
    <w:p w:rsidR="00A25720" w:rsidRDefault="00A25720" w:rsidP="00A25720">
      <w:r>
        <w:t>5. Kaip laikyti Selincro</w:t>
      </w:r>
    </w:p>
    <w:p w:rsidR="00A25720" w:rsidRDefault="00A25720" w:rsidP="00A25720">
      <w:r>
        <w:t>- Šį vaistą laikykite vaikams nepastebimoje ir nepasiekiamoje vietoje.</w:t>
      </w:r>
    </w:p>
    <w:p w:rsidR="00A25720" w:rsidRDefault="00A25720" w:rsidP="00A25720">
      <w:r>
        <w:t>26</w:t>
      </w:r>
    </w:p>
    <w:p w:rsidR="00A25720" w:rsidRDefault="00A25720" w:rsidP="00A25720">
      <w:r>
        <w:t>- Ant lizdinės plokštelės po „EXP“ ir dėžutės po „Tinka iki“ nurodytam tinkamumo laikui pasibaigus,</w:t>
      </w:r>
    </w:p>
    <w:p w:rsidR="00A25720" w:rsidRDefault="00A25720" w:rsidP="00A25720">
      <w:r>
        <w:t>šio vaisto vartoti negalima. Vaistas tinkamas vartoti iki paskutinės nurodyto mėnesio dienos.</w:t>
      </w:r>
    </w:p>
    <w:p w:rsidR="00A25720" w:rsidRDefault="00A25720" w:rsidP="00A25720">
      <w:r>
        <w:t>- Šiam vaistui specialių laikymo sąlygų nereikia.</w:t>
      </w:r>
    </w:p>
    <w:p w:rsidR="00A25720" w:rsidRDefault="00A25720" w:rsidP="00A25720">
      <w:r>
        <w:t>- Pastebėjus tablečių defektų, pavyzdžiui, aptrupėjimų ar lūžimų, šio vaisto vartoti negalima.</w:t>
      </w:r>
    </w:p>
    <w:p w:rsidR="00A25720" w:rsidRDefault="00A25720" w:rsidP="00A25720">
      <w:r>
        <w:t>- Vaistų negalima išmesti į kanalizaciją arba su buitinėmis atliekomis. Kaip išmesti nereikalingus</w:t>
      </w:r>
    </w:p>
    <w:p w:rsidR="00A25720" w:rsidRDefault="00A25720" w:rsidP="00A25720">
      <w:r>
        <w:t>vaistus, klauskite vaistininko. Šios priemonės padės apsaugoti aplinką.</w:t>
      </w:r>
    </w:p>
    <w:p w:rsidR="00A25720" w:rsidRDefault="00A25720" w:rsidP="00A25720">
      <w:r>
        <w:t>6. Pakuotės turinys ir kita informacija</w:t>
      </w:r>
    </w:p>
    <w:p w:rsidR="00A25720" w:rsidRDefault="00A25720" w:rsidP="00A25720">
      <w:r>
        <w:t>Selincro sudėtis</w:t>
      </w:r>
    </w:p>
    <w:p w:rsidR="00A25720" w:rsidRDefault="00A25720" w:rsidP="00A25720">
      <w:r>
        <w:t>- Kiekvienoje plėvele dengtoje tabletėje yra 18,06 mg nalmefeno (hidrochlorido dihidrato pavidalu).</w:t>
      </w:r>
    </w:p>
    <w:p w:rsidR="00A25720" w:rsidRDefault="00A25720" w:rsidP="00A25720">
      <w:r>
        <w:lastRenderedPageBreak/>
        <w:t>- Pagalbinės medžiagos</w:t>
      </w:r>
    </w:p>
    <w:p w:rsidR="00A25720" w:rsidRDefault="00A25720" w:rsidP="00A25720">
      <w:r>
        <w:t>Tabletės šerdis: mikrokristalinė celiuliozė, bevandenė laktozė, A tipo krospovidonas, magnio stearatas.</w:t>
      </w:r>
    </w:p>
    <w:p w:rsidR="00A25720" w:rsidRDefault="00A25720" w:rsidP="00A25720">
      <w:r>
        <w:t>Tabletės plėvelė: hipromeliozė, makrogolis 400, titano dioksidas (E171).</w:t>
      </w:r>
    </w:p>
    <w:p w:rsidR="00A25720" w:rsidRDefault="00A25720" w:rsidP="00A25720">
      <w:r>
        <w:t>Selincro išvaizda ir kiekis pakuotėje</w:t>
      </w:r>
    </w:p>
    <w:p w:rsidR="00A25720" w:rsidRDefault="00A25720" w:rsidP="00A25720">
      <w:r>
        <w:t>Selincro yra balta, ovali, abipus išgaubta, 6,0 x 8,75 mm plėvele dengta tabletė.</w:t>
      </w:r>
    </w:p>
    <w:p w:rsidR="00A25720" w:rsidRDefault="00A25720" w:rsidP="00A25720">
      <w:r>
        <w:t>Vienoje tabletės pusėje įspausta „S“.</w:t>
      </w:r>
    </w:p>
    <w:p w:rsidR="00A25720" w:rsidRDefault="00A25720" w:rsidP="00A25720">
      <w:r>
        <w:t>Selincro tiekiamas 7, 14, 28, 42, 49 ar 98 tablečių lizdinių plokštelių pakuotėmis.</w:t>
      </w:r>
    </w:p>
    <w:p w:rsidR="00A25720" w:rsidRDefault="00A25720" w:rsidP="00A25720">
      <w:r>
        <w:t>Gali būti tiekiamos ne visų dydžių pakuotės.</w:t>
      </w:r>
    </w:p>
    <w:p w:rsidR="00A25720" w:rsidRDefault="00A25720" w:rsidP="00A25720">
      <w:r>
        <w:t>Registruotojas</w:t>
      </w:r>
    </w:p>
    <w:p w:rsidR="00A25720" w:rsidRDefault="00A25720" w:rsidP="00A25720">
      <w:r>
        <w:t>H. Lundbeck A/S</w:t>
      </w:r>
    </w:p>
    <w:p w:rsidR="00A25720" w:rsidRDefault="00A25720" w:rsidP="00A25720">
      <w:r>
        <w:t>Ottiliavej 9</w:t>
      </w:r>
    </w:p>
    <w:p w:rsidR="00A25720" w:rsidRDefault="00A25720" w:rsidP="00A25720">
      <w:r>
        <w:t>DK-2500 Valby</w:t>
      </w:r>
    </w:p>
    <w:p w:rsidR="00A25720" w:rsidRDefault="00A25720" w:rsidP="00A25720">
      <w:r>
        <w:t>Danija</w:t>
      </w:r>
    </w:p>
    <w:p w:rsidR="00A25720" w:rsidRDefault="00A25720" w:rsidP="00A25720">
      <w:r>
        <w:t>Gamintojas</w:t>
      </w:r>
    </w:p>
    <w:p w:rsidR="00A25720" w:rsidRDefault="00A25720" w:rsidP="00A25720">
      <w:r>
        <w:t>H. Lundbeck A/S</w:t>
      </w:r>
    </w:p>
    <w:p w:rsidR="00A25720" w:rsidRDefault="00A25720" w:rsidP="00A25720">
      <w:r>
        <w:t>Ottiliavej 9</w:t>
      </w:r>
    </w:p>
    <w:p w:rsidR="00A25720" w:rsidRDefault="00A25720" w:rsidP="00A25720">
      <w:r>
        <w:t>DK-2500 Valby</w:t>
      </w:r>
    </w:p>
    <w:p w:rsidR="00A25720" w:rsidRDefault="00A25720" w:rsidP="00A25720">
      <w:r>
        <w:t>Danija</w:t>
      </w:r>
    </w:p>
    <w:p w:rsidR="00A25720" w:rsidRDefault="00A25720" w:rsidP="00A25720">
      <w:r>
        <w:t>Elaiapharm</w:t>
      </w:r>
    </w:p>
    <w:p w:rsidR="00A25720" w:rsidRDefault="00A25720" w:rsidP="00A25720">
      <w:r>
        <w:t>2881, Route des Crêtes</w:t>
      </w:r>
    </w:p>
    <w:p w:rsidR="00A25720" w:rsidRDefault="00A25720" w:rsidP="00A25720">
      <w:r>
        <w:t>Z.I. Les Bouillides</w:t>
      </w:r>
    </w:p>
    <w:p w:rsidR="00A25720" w:rsidRDefault="00A25720" w:rsidP="00A25720">
      <w:r>
        <w:t>Sophia Antipolis</w:t>
      </w:r>
    </w:p>
    <w:p w:rsidR="00A25720" w:rsidRDefault="00A25720" w:rsidP="00A25720">
      <w:r>
        <w:t>06560 Valbonne</w:t>
      </w:r>
    </w:p>
    <w:p w:rsidR="00A25720" w:rsidRDefault="00A25720" w:rsidP="00A25720">
      <w:r>
        <w:t>Prancūzija</w:t>
      </w:r>
    </w:p>
    <w:p w:rsidR="00A25720" w:rsidRDefault="00A25720" w:rsidP="00A25720">
      <w:r>
        <w:t>Jeigu apie šį vaistą norite sužinoti daugiau, kreipkitės į vietinį registruotojo atstovą:</w:t>
      </w:r>
    </w:p>
    <w:p w:rsidR="00A25720" w:rsidRDefault="00A25720" w:rsidP="00A25720">
      <w:r>
        <w:lastRenderedPageBreak/>
        <w:t>België/Belgique/Belgien</w:t>
      </w:r>
    </w:p>
    <w:p w:rsidR="00A25720" w:rsidRDefault="00A25720" w:rsidP="00A25720">
      <w:r>
        <w:t>Lundbeck S.A./N.V.</w:t>
      </w:r>
    </w:p>
    <w:p w:rsidR="00A25720" w:rsidRDefault="00A25720" w:rsidP="00A25720">
      <w:r>
        <w:t>Tél/Tel: +32 2 535 7979</w:t>
      </w:r>
    </w:p>
    <w:p w:rsidR="00A25720" w:rsidRDefault="00A25720" w:rsidP="00A25720">
      <w:r>
        <w:t>Lietuva</w:t>
      </w:r>
    </w:p>
    <w:p w:rsidR="00A25720" w:rsidRDefault="00A25720" w:rsidP="00A25720">
      <w:r>
        <w:t>H. Lundbeck A/S</w:t>
      </w:r>
    </w:p>
    <w:p w:rsidR="00A25720" w:rsidRDefault="00A25720" w:rsidP="00A25720">
      <w:r>
        <w:t>Tel: + 45 36301311</w:t>
      </w:r>
    </w:p>
    <w:p w:rsidR="00A25720" w:rsidRDefault="00A25720" w:rsidP="00A25720">
      <w:r>
        <w:t>България</w:t>
      </w:r>
    </w:p>
    <w:p w:rsidR="00A25720" w:rsidRDefault="00A25720" w:rsidP="00A25720">
      <w:r>
        <w:t>Lundbeck Export A/S Representative Office</w:t>
      </w:r>
    </w:p>
    <w:p w:rsidR="00A25720" w:rsidRDefault="00A25720" w:rsidP="00A25720">
      <w:r>
        <w:t>Teл.: +359 2 962 4696</w:t>
      </w:r>
    </w:p>
    <w:p w:rsidR="00A25720" w:rsidRDefault="00A25720" w:rsidP="00A25720">
      <w:r>
        <w:t>Luxembourg/Luxemburg</w:t>
      </w:r>
    </w:p>
    <w:p w:rsidR="00A25720" w:rsidRDefault="00A25720" w:rsidP="00A25720">
      <w:r>
        <w:t>Lundbeck S.A./N.V.</w:t>
      </w:r>
    </w:p>
    <w:p w:rsidR="00A25720" w:rsidRDefault="00A25720" w:rsidP="00A25720">
      <w:r>
        <w:t>Tél/Tel: +32 2 535 7979</w:t>
      </w:r>
    </w:p>
    <w:p w:rsidR="00A25720" w:rsidRDefault="00A25720" w:rsidP="00A25720">
      <w:r>
        <w:t>27</w:t>
      </w:r>
    </w:p>
    <w:p w:rsidR="00A25720" w:rsidRDefault="00A25720" w:rsidP="00A25720">
      <w:r>
        <w:t>Česká republika</w:t>
      </w:r>
    </w:p>
    <w:p w:rsidR="00A25720" w:rsidRDefault="00A25720" w:rsidP="00A25720">
      <w:r>
        <w:t>Lundbeck Česká republika s.r.o.</w:t>
      </w:r>
    </w:p>
    <w:p w:rsidR="00A25720" w:rsidRDefault="00A25720" w:rsidP="00A25720">
      <w:r>
        <w:t>Tel: +420 225 275 600</w:t>
      </w:r>
    </w:p>
    <w:p w:rsidR="00A25720" w:rsidRDefault="00A25720" w:rsidP="00A25720">
      <w:r>
        <w:t>Magyarország</w:t>
      </w:r>
    </w:p>
    <w:p w:rsidR="00A25720" w:rsidRDefault="00A25720" w:rsidP="00A25720">
      <w:r>
        <w:t>Lundbeck Hungária Kft.</w:t>
      </w:r>
    </w:p>
    <w:p w:rsidR="00A25720" w:rsidRDefault="00A25720" w:rsidP="00A25720">
      <w:r>
        <w:t>Tel.: +36 1 436 9980</w:t>
      </w:r>
    </w:p>
    <w:p w:rsidR="00A25720" w:rsidRDefault="00A25720" w:rsidP="00A25720">
      <w:r>
        <w:t>Danmark</w:t>
      </w:r>
    </w:p>
    <w:p w:rsidR="00A25720" w:rsidRDefault="00A25720" w:rsidP="00A25720">
      <w:r>
        <w:t>Lundbeck Pharma A/S</w:t>
      </w:r>
    </w:p>
    <w:p w:rsidR="00A25720" w:rsidRDefault="00A25720" w:rsidP="00A25720">
      <w:r>
        <w:t>Tel: + 45 4371 4270</w:t>
      </w:r>
    </w:p>
    <w:p w:rsidR="00A25720" w:rsidRDefault="00A25720" w:rsidP="00A25720">
      <w:r>
        <w:t>Malta</w:t>
      </w:r>
    </w:p>
    <w:p w:rsidR="00A25720" w:rsidRDefault="00A25720" w:rsidP="00A25720">
      <w:r>
        <w:t>Charles de Giorgio Ltd</w:t>
      </w:r>
    </w:p>
    <w:p w:rsidR="00A25720" w:rsidRDefault="00A25720" w:rsidP="00A25720">
      <w:r>
        <w:t>Tel: +356 25600500</w:t>
      </w:r>
    </w:p>
    <w:p w:rsidR="00A25720" w:rsidRDefault="00A25720" w:rsidP="00A25720">
      <w:r>
        <w:lastRenderedPageBreak/>
        <w:t>Deutschland</w:t>
      </w:r>
    </w:p>
    <w:p w:rsidR="00A25720" w:rsidRDefault="00A25720" w:rsidP="00A25720">
      <w:r>
        <w:t>Lundbeck GmbH</w:t>
      </w:r>
    </w:p>
    <w:p w:rsidR="00A25720" w:rsidRDefault="00A25720" w:rsidP="00A25720">
      <w:r>
        <w:t>Tel: +49 40 23649 0</w:t>
      </w:r>
    </w:p>
    <w:p w:rsidR="00A25720" w:rsidRDefault="00A25720" w:rsidP="00A25720">
      <w:r>
        <w:t>Nederland</w:t>
      </w:r>
    </w:p>
    <w:p w:rsidR="00A25720" w:rsidRDefault="00A25720" w:rsidP="00A25720">
      <w:r>
        <w:t>Lundbeck B.V.</w:t>
      </w:r>
    </w:p>
    <w:p w:rsidR="00A25720" w:rsidRDefault="00A25720" w:rsidP="00A25720">
      <w:r>
        <w:t>Tel: +31 20 697 1901</w:t>
      </w:r>
    </w:p>
    <w:p w:rsidR="00A25720" w:rsidRDefault="00A25720" w:rsidP="00A25720">
      <w:r>
        <w:t>Eesti</w:t>
      </w:r>
    </w:p>
    <w:p w:rsidR="00A25720" w:rsidRDefault="00A25720" w:rsidP="00A25720">
      <w:r>
        <w:t>Lundbeck Eesti AS</w:t>
      </w:r>
    </w:p>
    <w:p w:rsidR="00A25720" w:rsidRDefault="00A25720" w:rsidP="00A25720">
      <w:r>
        <w:t>Tel: + 372 605 9350</w:t>
      </w:r>
    </w:p>
    <w:p w:rsidR="00A25720" w:rsidRDefault="00A25720" w:rsidP="00A25720">
      <w:r>
        <w:t>Norge</w:t>
      </w:r>
    </w:p>
    <w:p w:rsidR="00A25720" w:rsidRDefault="00A25720" w:rsidP="00A25720">
      <w:r>
        <w:t>H. Lundbeck AS</w:t>
      </w:r>
    </w:p>
    <w:p w:rsidR="00A25720" w:rsidRDefault="00A25720" w:rsidP="00A25720">
      <w:r>
        <w:t>Tlf: + 47 91 300 800</w:t>
      </w:r>
    </w:p>
    <w:p w:rsidR="00A25720" w:rsidRDefault="00A25720" w:rsidP="00A25720">
      <w:r>
        <w:t>Ελλάδα</w:t>
      </w:r>
    </w:p>
    <w:p w:rsidR="00A25720" w:rsidRDefault="00A25720" w:rsidP="00A25720">
      <w:r>
        <w:t>Lundbeck Hellas S.A.</w:t>
      </w:r>
    </w:p>
    <w:p w:rsidR="00A25720" w:rsidRDefault="00A25720" w:rsidP="00A25720">
      <w:r>
        <w:t>Τηλ: + 30 210 610 5036</w:t>
      </w:r>
    </w:p>
    <w:p w:rsidR="00A25720" w:rsidRDefault="00A25720" w:rsidP="00A25720">
      <w:r>
        <w:t>Österreich</w:t>
      </w:r>
    </w:p>
    <w:p w:rsidR="00A25720" w:rsidRDefault="00A25720" w:rsidP="00A25720">
      <w:r>
        <w:t>Lundbeck Austria GmbH</w:t>
      </w:r>
    </w:p>
    <w:p w:rsidR="00A25720" w:rsidRDefault="00A25720" w:rsidP="00A25720">
      <w:r>
        <w:t>Tel: +43 1 266 91 08</w:t>
      </w:r>
    </w:p>
    <w:p w:rsidR="00A25720" w:rsidRDefault="00A25720" w:rsidP="00A25720">
      <w:r>
        <w:t>España</w:t>
      </w:r>
    </w:p>
    <w:p w:rsidR="00A25720" w:rsidRDefault="00A25720" w:rsidP="00A25720">
      <w:r>
        <w:t>Lundbeck España S.A.</w:t>
      </w:r>
    </w:p>
    <w:p w:rsidR="00A25720" w:rsidRDefault="00A25720" w:rsidP="00A25720">
      <w:r>
        <w:t>Tel: +34 93 494 9620</w:t>
      </w:r>
    </w:p>
    <w:p w:rsidR="00A25720" w:rsidRDefault="00A25720" w:rsidP="00A25720">
      <w:r>
        <w:t>Polska</w:t>
      </w:r>
    </w:p>
    <w:p w:rsidR="00A25720" w:rsidRDefault="00A25720" w:rsidP="00A25720">
      <w:r>
        <w:t>Lundbeck Poland Sp. z o. o.</w:t>
      </w:r>
    </w:p>
    <w:p w:rsidR="00A25720" w:rsidRDefault="00A25720" w:rsidP="00A25720">
      <w:r>
        <w:t>Tel.: + 48 22 626 93 00</w:t>
      </w:r>
    </w:p>
    <w:p w:rsidR="00A25720" w:rsidRDefault="00A25720" w:rsidP="00A25720">
      <w:r>
        <w:t>France</w:t>
      </w:r>
    </w:p>
    <w:p w:rsidR="00A25720" w:rsidRDefault="00A25720" w:rsidP="00A25720">
      <w:r>
        <w:lastRenderedPageBreak/>
        <w:t>Lundbeck SAS</w:t>
      </w:r>
    </w:p>
    <w:p w:rsidR="00A25720" w:rsidRDefault="00A25720" w:rsidP="00A25720">
      <w:r>
        <w:t>Tél: + 33 1 79 41 29 00</w:t>
      </w:r>
    </w:p>
    <w:p w:rsidR="00A25720" w:rsidRDefault="00A25720" w:rsidP="00A25720">
      <w:r>
        <w:t>Portugal</w:t>
      </w:r>
    </w:p>
    <w:p w:rsidR="00A25720" w:rsidRDefault="00A25720" w:rsidP="00A25720">
      <w:r>
        <w:t>Lundbeck Portugal Lda</w:t>
      </w:r>
    </w:p>
    <w:p w:rsidR="00A25720" w:rsidRDefault="00A25720" w:rsidP="00A25720">
      <w:r>
        <w:t>Tel: +351 21 00 45 900</w:t>
      </w:r>
    </w:p>
    <w:p w:rsidR="00A25720" w:rsidRDefault="00A25720" w:rsidP="00A25720">
      <w:r>
        <w:t>Hrvatska</w:t>
      </w:r>
    </w:p>
    <w:p w:rsidR="00A25720" w:rsidRDefault="00A25720" w:rsidP="00A25720">
      <w:r>
        <w:t>Lundbeck Croatia d.o.o.</w:t>
      </w:r>
    </w:p>
    <w:p w:rsidR="00A25720" w:rsidRDefault="00A25720" w:rsidP="00A25720">
      <w:r>
        <w:t>Tel: + 385 1 644 8264</w:t>
      </w:r>
    </w:p>
    <w:p w:rsidR="00A25720" w:rsidRDefault="00A25720" w:rsidP="00A25720">
      <w:r>
        <w:t>România</w:t>
      </w:r>
    </w:p>
    <w:p w:rsidR="00A25720" w:rsidRDefault="00A25720" w:rsidP="00A25720">
      <w:r>
        <w:t>Lundbeck Export A/S Reprezentanţa din România</w:t>
      </w:r>
    </w:p>
    <w:p w:rsidR="00A25720" w:rsidRDefault="00A25720" w:rsidP="00A25720">
      <w:r>
        <w:t>Tel: +40 21319 88 26</w:t>
      </w:r>
    </w:p>
    <w:p w:rsidR="00A25720" w:rsidRDefault="00A25720" w:rsidP="00A25720">
      <w:r>
        <w:t>Ireland</w:t>
      </w:r>
    </w:p>
    <w:p w:rsidR="00A25720" w:rsidRDefault="00A25720" w:rsidP="00A25720">
      <w:r>
        <w:t>Lundbeck (Ireland) Ltd</w:t>
      </w:r>
    </w:p>
    <w:p w:rsidR="00A25720" w:rsidRDefault="00A25720" w:rsidP="00A25720">
      <w:r>
        <w:t>Tel: +353 1 468 9800</w:t>
      </w:r>
    </w:p>
    <w:p w:rsidR="00A25720" w:rsidRDefault="00A25720" w:rsidP="00A25720">
      <w:r>
        <w:t>Slovenija</w:t>
      </w:r>
    </w:p>
    <w:p w:rsidR="00A25720" w:rsidRDefault="00A25720" w:rsidP="00A25720">
      <w:r>
        <w:t>Lundbeck Pharma d.o.o.</w:t>
      </w:r>
    </w:p>
    <w:p w:rsidR="00A25720" w:rsidRDefault="00A25720" w:rsidP="00A25720">
      <w:r>
        <w:t>Tel.: +386 2 229 4500</w:t>
      </w:r>
    </w:p>
    <w:p w:rsidR="00A25720" w:rsidRDefault="00A25720" w:rsidP="00A25720">
      <w:r>
        <w:t>Ísland</w:t>
      </w:r>
    </w:p>
    <w:p w:rsidR="00A25720" w:rsidRDefault="00A25720" w:rsidP="00A25720">
      <w:r>
        <w:t>Vistor hf.</w:t>
      </w:r>
    </w:p>
    <w:p w:rsidR="00A25720" w:rsidRDefault="00A25720" w:rsidP="00A25720">
      <w:r>
        <w:t>Sími: +354 535 7000</w:t>
      </w:r>
    </w:p>
    <w:p w:rsidR="00A25720" w:rsidRDefault="00A25720" w:rsidP="00A25720">
      <w:r>
        <w:t>Slovenská republika</w:t>
      </w:r>
    </w:p>
    <w:p w:rsidR="00A25720" w:rsidRDefault="00A25720" w:rsidP="00A25720">
      <w:r>
        <w:t>Lundbeck Slovensko s.r.o.</w:t>
      </w:r>
    </w:p>
    <w:p w:rsidR="00A25720" w:rsidRDefault="00A25720" w:rsidP="00A25720">
      <w:r>
        <w:t>Tel: +421 2 5341 42 18</w:t>
      </w:r>
    </w:p>
    <w:p w:rsidR="00A25720" w:rsidRDefault="00A25720" w:rsidP="00A25720">
      <w:r>
        <w:t>Italia</w:t>
      </w:r>
    </w:p>
    <w:p w:rsidR="00A25720" w:rsidRDefault="00A25720" w:rsidP="00A25720">
      <w:r>
        <w:t>Lundbeck Italia S.p.A.</w:t>
      </w:r>
    </w:p>
    <w:p w:rsidR="00A25720" w:rsidRDefault="00A25720" w:rsidP="00A25720">
      <w:r>
        <w:lastRenderedPageBreak/>
        <w:t>Tel: +39 02 677 4171</w:t>
      </w:r>
    </w:p>
    <w:p w:rsidR="00A25720" w:rsidRDefault="00A25720" w:rsidP="00A25720">
      <w:r>
        <w:t>Suomi/Finland</w:t>
      </w:r>
    </w:p>
    <w:p w:rsidR="00A25720" w:rsidRDefault="00A25720" w:rsidP="00A25720">
      <w:r>
        <w:t>Oy H. Lundbeck Ab</w:t>
      </w:r>
    </w:p>
    <w:p w:rsidR="00A25720" w:rsidRDefault="00A25720" w:rsidP="00A25720">
      <w:r>
        <w:t>Puh/Tel: + 358 2 276 5000</w:t>
      </w:r>
    </w:p>
    <w:p w:rsidR="00A25720" w:rsidRDefault="00A25720" w:rsidP="00A25720">
      <w:r>
        <w:t>Κύπρος</w:t>
      </w:r>
    </w:p>
    <w:p w:rsidR="00A25720" w:rsidRDefault="00A25720" w:rsidP="00A25720">
      <w:r>
        <w:t>Lundbeck Hellas A.E</w:t>
      </w:r>
    </w:p>
    <w:p w:rsidR="00A25720" w:rsidRDefault="00A25720" w:rsidP="00A25720">
      <w:r>
        <w:t>Τηλ.: + 357 22490305</w:t>
      </w:r>
    </w:p>
    <w:p w:rsidR="00A25720" w:rsidRDefault="00A25720" w:rsidP="00A25720">
      <w:r>
        <w:t>Sverige</w:t>
      </w:r>
    </w:p>
    <w:p w:rsidR="00A25720" w:rsidRDefault="00A25720" w:rsidP="00A25720">
      <w:r>
        <w:t>H. Lundbeck AB</w:t>
      </w:r>
    </w:p>
    <w:p w:rsidR="00A25720" w:rsidRDefault="00A25720" w:rsidP="00A25720">
      <w:r>
        <w:t>Tel: +46 40 699 82 00</w:t>
      </w:r>
    </w:p>
    <w:p w:rsidR="00A25720" w:rsidRDefault="00A25720" w:rsidP="00A25720">
      <w:r>
        <w:t>Latvija</w:t>
      </w:r>
    </w:p>
    <w:p w:rsidR="00A25720" w:rsidRDefault="00A25720" w:rsidP="00A25720">
      <w:r>
        <w:t>H. Lundbeck A/S</w:t>
      </w:r>
    </w:p>
    <w:p w:rsidR="00A25720" w:rsidRDefault="00A25720" w:rsidP="00A25720">
      <w:r>
        <w:t>Tel: + 45 36301311</w:t>
      </w:r>
    </w:p>
    <w:p w:rsidR="00A25720" w:rsidRDefault="00A25720" w:rsidP="00A25720">
      <w:r>
        <w:t>United Kingdom</w:t>
      </w:r>
    </w:p>
    <w:p w:rsidR="00A25720" w:rsidRDefault="00A25720" w:rsidP="00A25720">
      <w:r>
        <w:t>Lundbeck Limited</w:t>
      </w:r>
    </w:p>
    <w:p w:rsidR="00A25720" w:rsidRDefault="00A25720" w:rsidP="00A25720">
      <w:r>
        <w:t>Tel: +44 1908 649 966</w:t>
      </w:r>
    </w:p>
    <w:p w:rsidR="00A25720" w:rsidRDefault="00A25720" w:rsidP="00A25720">
      <w:r>
        <w:t>Kiti informacijos šaltiniai</w:t>
      </w:r>
    </w:p>
    <w:p w:rsidR="00A25720" w:rsidRDefault="00A25720" w:rsidP="00A25720">
      <w:r>
        <w:t>Išsami informacija apie šį vaistą pateikiama Europos vaistų agentūros tinklalapyje http://www.ema.europa.eu.</w:t>
      </w:r>
    </w:p>
    <w:p w:rsidR="00B5012E" w:rsidRDefault="00A25720" w:rsidP="00A25720">
      <w:r>
        <w:t>Šis pakuotės lapelis paskutinį kartą peržiūrėtas</w:t>
      </w:r>
    </w:p>
    <w:sectPr w:rsidR="00B50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0"/>
    <w:rsid w:val="00A25720"/>
    <w:rsid w:val="00B5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2026</Words>
  <Characters>11550</Characters>
  <Application>Microsoft Office Word</Application>
  <DocSecurity>0</DocSecurity>
  <Lines>96</Lines>
  <Paragraphs>27</Paragraphs>
  <ScaleCrop>false</ScaleCrop>
  <Company/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2019-08-25T17:21:00Z</dcterms:created>
  <dcterms:modified xsi:type="dcterms:W3CDTF">2019-08-25T17:22:00Z</dcterms:modified>
</cp:coreProperties>
</file>