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A8" w:rsidRDefault="002C3BA8" w:rsidP="002C3BA8">
      <w:proofErr w:type="spellStart"/>
      <w:r>
        <w:t>SelenoPrecise</w:t>
      </w:r>
      <w:proofErr w:type="spellEnd"/>
    </w:p>
    <w:p w:rsidR="002C3BA8" w:rsidRDefault="002C3BA8" w:rsidP="002C3BA8"/>
    <w:p w:rsidR="002C3BA8" w:rsidRDefault="002C3BA8" w:rsidP="002C3BA8">
      <w:r>
        <w:t xml:space="preserve">Forma: </w:t>
      </w:r>
      <w:proofErr w:type="spellStart"/>
      <w:r>
        <w:t>Tabletės</w:t>
      </w:r>
      <w:proofErr w:type="spellEnd"/>
    </w:p>
    <w:p w:rsidR="002C3BA8" w:rsidRDefault="002C3BA8" w:rsidP="002C3BA8"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>: N30</w:t>
      </w:r>
    </w:p>
    <w:p w:rsidR="002C3BA8" w:rsidRDefault="002C3BA8" w:rsidP="002C3BA8"/>
    <w:p w:rsidR="002C3BA8" w:rsidRDefault="002C3BA8" w:rsidP="002C3BA8">
      <w:proofErr w:type="spellStart"/>
      <w:r>
        <w:t>Aprašymas</w:t>
      </w:r>
      <w:proofErr w:type="spellEnd"/>
    </w:p>
    <w:p w:rsidR="002C3BA8" w:rsidRDefault="002C3BA8" w:rsidP="002C3BA8"/>
    <w:p w:rsidR="002C3BA8" w:rsidRDefault="002C3BA8" w:rsidP="002C3BA8">
      <w:proofErr w:type="spellStart"/>
      <w:r>
        <w:t>SelenoPrecise</w:t>
      </w:r>
      <w:proofErr w:type="spellEnd"/>
    </w:p>
    <w:p w:rsidR="002C3BA8" w:rsidRDefault="002C3BA8" w:rsidP="002C3BA8"/>
    <w:p w:rsidR="002C3BA8" w:rsidRDefault="002C3BA8" w:rsidP="002C3BA8"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</w:p>
    <w:p w:rsidR="002C3BA8" w:rsidRDefault="002C3BA8" w:rsidP="002C3BA8"/>
    <w:p w:rsidR="002C3BA8" w:rsidRDefault="002C3BA8" w:rsidP="002C3BA8">
      <w:proofErr w:type="gramStart"/>
      <w:r>
        <w:t xml:space="preserve">1 </w:t>
      </w:r>
      <w:proofErr w:type="spellStart"/>
      <w:r>
        <w:t>tabletėje</w:t>
      </w:r>
      <w:proofErr w:type="spellEnd"/>
      <w:r>
        <w:t xml:space="preserve"> „</w:t>
      </w:r>
      <w:proofErr w:type="spellStart"/>
      <w:r>
        <w:t>SelenoPrecise“yra</w:t>
      </w:r>
      <w:proofErr w:type="spellEnd"/>
      <w:r>
        <w:t xml:space="preserve"> 100 µg </w:t>
      </w:r>
      <w:proofErr w:type="spellStart"/>
      <w:r>
        <w:t>organinio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, kuris </w:t>
      </w:r>
      <w:proofErr w:type="spellStart"/>
      <w:r>
        <w:t>yra</w:t>
      </w:r>
      <w:proofErr w:type="spellEnd"/>
      <w:r>
        <w:t xml:space="preserve"> </w:t>
      </w:r>
      <w:proofErr w:type="spellStart"/>
      <w:r>
        <w:t>moksliškai</w:t>
      </w:r>
      <w:proofErr w:type="spellEnd"/>
      <w:r>
        <w:t xml:space="preserve"> </w:t>
      </w:r>
      <w:proofErr w:type="spellStart"/>
      <w:r>
        <w:t>įrodyta</w:t>
      </w:r>
      <w:proofErr w:type="spellEnd"/>
      <w:r>
        <w:t xml:space="preserve"> </w:t>
      </w:r>
      <w:proofErr w:type="spellStart"/>
      <w:r>
        <w:t>veiksminga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forma.</w:t>
      </w:r>
      <w:proofErr w:type="gramEnd"/>
      <w:r>
        <w:t xml:space="preserve"> </w:t>
      </w:r>
    </w:p>
    <w:p w:rsidR="002C3BA8" w:rsidRDefault="002C3BA8" w:rsidP="002C3BA8">
      <w:proofErr w:type="spellStart"/>
      <w:proofErr w:type="gramStart"/>
      <w:r>
        <w:t>Selenas</w:t>
      </w:r>
      <w:proofErr w:type="spellEnd"/>
      <w:r>
        <w:t xml:space="preserve"> </w:t>
      </w:r>
      <w:proofErr w:type="spellStart"/>
      <w:r>
        <w:t>pasižymi</w:t>
      </w:r>
      <w:proofErr w:type="spellEnd"/>
      <w:r>
        <w:t xml:space="preserve"> </w:t>
      </w:r>
      <w:proofErr w:type="spellStart"/>
      <w:r>
        <w:t>antioksidantinėmis</w:t>
      </w:r>
      <w:proofErr w:type="spellEnd"/>
      <w:r>
        <w:t xml:space="preserve"> </w:t>
      </w:r>
      <w:proofErr w:type="spellStart"/>
      <w:r>
        <w:t>savybėmis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saugo</w:t>
      </w:r>
      <w:proofErr w:type="spellEnd"/>
      <w:r>
        <w:t xml:space="preserve"> </w:t>
      </w:r>
      <w:proofErr w:type="spellStart"/>
      <w:r>
        <w:t>ląstelių</w:t>
      </w:r>
      <w:proofErr w:type="spellEnd"/>
      <w:r>
        <w:t xml:space="preserve"> </w:t>
      </w:r>
      <w:proofErr w:type="spellStart"/>
      <w:r>
        <w:t>baltymo</w:t>
      </w:r>
      <w:proofErr w:type="spellEnd"/>
      <w:r>
        <w:t xml:space="preserve"> DNR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lipidus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žalingo</w:t>
      </w:r>
      <w:proofErr w:type="spellEnd"/>
      <w:r>
        <w:t xml:space="preserve"> </w:t>
      </w:r>
      <w:proofErr w:type="spellStart"/>
      <w:r>
        <w:t>laisvųjų</w:t>
      </w:r>
      <w:proofErr w:type="spellEnd"/>
      <w:r>
        <w:t xml:space="preserve"> </w:t>
      </w:r>
      <w:proofErr w:type="spellStart"/>
      <w:r>
        <w:t>radikalų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Pakankamas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būtinas</w:t>
      </w:r>
      <w:proofErr w:type="spellEnd"/>
      <w:r>
        <w:t xml:space="preserve"> </w:t>
      </w:r>
      <w:proofErr w:type="spellStart"/>
      <w:r>
        <w:t>normaliai</w:t>
      </w:r>
      <w:proofErr w:type="spellEnd"/>
      <w:r>
        <w:t xml:space="preserve"> </w:t>
      </w:r>
      <w:proofErr w:type="spellStart"/>
      <w:r>
        <w:t>imuninės</w:t>
      </w:r>
      <w:proofErr w:type="spellEnd"/>
      <w:r>
        <w:t xml:space="preserve"> </w:t>
      </w:r>
      <w:proofErr w:type="spellStart"/>
      <w:r>
        <w:t>sitemos</w:t>
      </w:r>
      <w:proofErr w:type="spellEnd"/>
      <w:r>
        <w:t xml:space="preserve"> </w:t>
      </w:r>
      <w:proofErr w:type="spellStart"/>
      <w:r>
        <w:t>veiklai</w:t>
      </w:r>
      <w:proofErr w:type="spellEnd"/>
      <w:r>
        <w:t>.</w:t>
      </w:r>
      <w:proofErr w:type="gramEnd"/>
    </w:p>
    <w:p w:rsidR="002C3BA8" w:rsidRDefault="002C3BA8" w:rsidP="002C3BA8">
      <w:proofErr w:type="spellStart"/>
      <w:r>
        <w:t>Mokslas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 xml:space="preserve"> </w:t>
      </w:r>
      <w:proofErr w:type="spellStart"/>
      <w:r>
        <w:t>aptiko</w:t>
      </w:r>
      <w:proofErr w:type="spellEnd"/>
      <w:r>
        <w:t xml:space="preserve"> bent 25-30 </w:t>
      </w:r>
      <w:proofErr w:type="spellStart"/>
      <w:r>
        <w:t>skirtingų</w:t>
      </w:r>
      <w:proofErr w:type="spellEnd"/>
      <w:r>
        <w:t xml:space="preserve"> </w:t>
      </w:r>
      <w:proofErr w:type="spellStart"/>
      <w:r>
        <w:t>baltymų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priklauso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per </w:t>
      </w:r>
      <w:proofErr w:type="spellStart"/>
      <w:r>
        <w:t>mažai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,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normaliai</w:t>
      </w:r>
      <w:proofErr w:type="spellEnd"/>
      <w:r>
        <w:t xml:space="preserve"> </w:t>
      </w:r>
      <w:proofErr w:type="spellStart"/>
      <w:r>
        <w:t>veikti</w:t>
      </w:r>
      <w:proofErr w:type="spellEnd"/>
      <w:r>
        <w:t xml:space="preserve">, o </w:t>
      </w:r>
      <w:proofErr w:type="gramStart"/>
      <w:r>
        <w:t>tai</w:t>
      </w:r>
      <w:proofErr w:type="gram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rimtų</w:t>
      </w:r>
      <w:proofErr w:type="spellEnd"/>
      <w:r>
        <w:t xml:space="preserve"> </w:t>
      </w:r>
      <w:proofErr w:type="spellStart"/>
      <w:r>
        <w:t>pasekmių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palaiko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gynybines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daugelio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. Kai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baltymai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mums </w:t>
      </w:r>
      <w:proofErr w:type="spellStart"/>
      <w:r>
        <w:t>išvengti</w:t>
      </w:r>
      <w:proofErr w:type="spellEnd"/>
      <w:r>
        <w:t xml:space="preserve"> </w:t>
      </w:r>
      <w:proofErr w:type="spellStart"/>
      <w:r>
        <w:t>vėžio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užkertant</w:t>
      </w:r>
      <w:proofErr w:type="spellEnd"/>
      <w:r>
        <w:t xml:space="preserve"> </w:t>
      </w:r>
      <w:proofErr w:type="spellStart"/>
      <w:r>
        <w:t>kelią</w:t>
      </w:r>
      <w:proofErr w:type="spellEnd"/>
      <w:r>
        <w:t xml:space="preserve"> DNR (</w:t>
      </w:r>
      <w:proofErr w:type="spellStart"/>
      <w:r>
        <w:t>genetinės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) </w:t>
      </w:r>
      <w:proofErr w:type="spellStart"/>
      <w:r>
        <w:t>oksidacinei</w:t>
      </w:r>
      <w:proofErr w:type="spellEnd"/>
      <w:r>
        <w:t xml:space="preserve"> </w:t>
      </w:r>
      <w:proofErr w:type="spellStart"/>
      <w:r>
        <w:t>žalai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palaikant</w:t>
      </w:r>
      <w:proofErr w:type="spellEnd"/>
      <w:r>
        <w:t xml:space="preserve"> </w:t>
      </w:r>
      <w:proofErr w:type="spellStart"/>
      <w:r>
        <w:t>apoptozę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užprogramuotą</w:t>
      </w:r>
      <w:proofErr w:type="spellEnd"/>
      <w:r>
        <w:t xml:space="preserve"> </w:t>
      </w:r>
      <w:proofErr w:type="spellStart"/>
      <w:r>
        <w:t>ląstelių</w:t>
      </w:r>
      <w:proofErr w:type="spellEnd"/>
      <w:r>
        <w:t xml:space="preserve"> </w:t>
      </w:r>
      <w:proofErr w:type="spellStart"/>
      <w:r>
        <w:t>naikinimą</w:t>
      </w:r>
      <w:proofErr w:type="spellEnd"/>
      <w:r>
        <w:t xml:space="preserve">). Tai </w:t>
      </w:r>
      <w:proofErr w:type="spellStart"/>
      <w:r>
        <w:t>yra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mechanizmas</w:t>
      </w:r>
      <w:proofErr w:type="spellEnd"/>
      <w:r>
        <w:t xml:space="preserve">, </w:t>
      </w:r>
      <w:proofErr w:type="spellStart"/>
      <w:proofErr w:type="gramStart"/>
      <w:r>
        <w:t>leidžiantis</w:t>
      </w:r>
      <w:proofErr w:type="spellEnd"/>
      <w:r>
        <w:t xml:space="preserve">  </w:t>
      </w:r>
      <w:proofErr w:type="spellStart"/>
      <w:r>
        <w:t>pašalinti</w:t>
      </w:r>
      <w:proofErr w:type="spellEnd"/>
      <w:proofErr w:type="gramEnd"/>
      <w:r>
        <w:t xml:space="preserve"> </w:t>
      </w:r>
      <w:proofErr w:type="spellStart"/>
      <w:r>
        <w:t>chaotiškas</w:t>
      </w:r>
      <w:proofErr w:type="spellEnd"/>
      <w:r>
        <w:t xml:space="preserve"> </w:t>
      </w:r>
      <w:proofErr w:type="spellStart"/>
      <w:r>
        <w:t>ląsteles</w:t>
      </w:r>
      <w:proofErr w:type="spellEnd"/>
      <w:r>
        <w:t xml:space="preserve">,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kitu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virstų</w:t>
      </w:r>
      <w:proofErr w:type="spellEnd"/>
      <w:r>
        <w:t xml:space="preserve"> </w:t>
      </w:r>
      <w:proofErr w:type="spellStart"/>
      <w:r>
        <w:t>vėžinėmis</w:t>
      </w:r>
      <w:proofErr w:type="spellEnd"/>
      <w:r>
        <w:t>.</w:t>
      </w:r>
    </w:p>
    <w:p w:rsidR="002C3BA8" w:rsidRDefault="002C3BA8" w:rsidP="002C3BA8">
      <w:proofErr w:type="spellStart"/>
      <w:proofErr w:type="gramStart"/>
      <w:r>
        <w:t>Kiti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priklausomi</w:t>
      </w:r>
      <w:proofErr w:type="spellEnd"/>
      <w:r>
        <w:t xml:space="preserve"> </w:t>
      </w:r>
      <w:proofErr w:type="spellStart"/>
      <w:r>
        <w:t>junginiai</w:t>
      </w:r>
      <w:proofErr w:type="spellEnd"/>
      <w:r>
        <w:t xml:space="preserve"> </w:t>
      </w:r>
      <w:proofErr w:type="spellStart"/>
      <w:r>
        <w:t>reikalingi</w:t>
      </w:r>
      <w:proofErr w:type="spellEnd"/>
      <w:r>
        <w:t xml:space="preserve"> </w:t>
      </w:r>
      <w:proofErr w:type="spellStart"/>
      <w:r>
        <w:t>kontroliuoti</w:t>
      </w:r>
      <w:proofErr w:type="spellEnd"/>
      <w:r>
        <w:t xml:space="preserve"> </w:t>
      </w:r>
      <w:proofErr w:type="spellStart"/>
      <w:r>
        <w:t>uždegiminius</w:t>
      </w:r>
      <w:proofErr w:type="spellEnd"/>
      <w:r>
        <w:t xml:space="preserve"> </w:t>
      </w:r>
      <w:proofErr w:type="spellStart"/>
      <w:r>
        <w:t>procesus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Pavyzdžiui</w:t>
      </w:r>
      <w:proofErr w:type="spellEnd"/>
      <w:r>
        <w:t xml:space="preserve">,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GSH-</w:t>
      </w:r>
      <w:proofErr w:type="spellStart"/>
      <w:r>
        <w:t>Px</w:t>
      </w:r>
      <w:proofErr w:type="spellEnd"/>
      <w:r>
        <w:t xml:space="preserve"> (</w:t>
      </w:r>
      <w:proofErr w:type="spellStart"/>
      <w:r>
        <w:t>glutationo</w:t>
      </w:r>
      <w:proofErr w:type="spellEnd"/>
      <w:r>
        <w:t xml:space="preserve"> </w:t>
      </w:r>
      <w:proofErr w:type="spellStart"/>
      <w:r>
        <w:t>peroksidazė</w:t>
      </w:r>
      <w:proofErr w:type="spellEnd"/>
      <w:r>
        <w:t xml:space="preserve">), kuris </w:t>
      </w:r>
      <w:proofErr w:type="spellStart"/>
      <w:r>
        <w:t>vaidina</w:t>
      </w:r>
      <w:proofErr w:type="spellEnd"/>
      <w:r>
        <w:t xml:space="preserve"> </w:t>
      </w:r>
      <w:proofErr w:type="spellStart"/>
      <w:r>
        <w:t>svarbų</w:t>
      </w:r>
      <w:proofErr w:type="spellEnd"/>
      <w:r>
        <w:t xml:space="preserve"> </w:t>
      </w:r>
      <w:proofErr w:type="spellStart"/>
      <w:r>
        <w:t>vaidmenį</w:t>
      </w:r>
      <w:proofErr w:type="spellEnd"/>
      <w:r>
        <w:t xml:space="preserve"> </w:t>
      </w:r>
      <w:proofErr w:type="spellStart"/>
      <w:r>
        <w:t>kovojant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uždegimais</w:t>
      </w:r>
      <w:proofErr w:type="spellEnd"/>
      <w:r>
        <w:t xml:space="preserve">, </w:t>
      </w:r>
      <w:proofErr w:type="spellStart"/>
      <w:r>
        <w:t>pvz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sąnarių</w:t>
      </w:r>
      <w:proofErr w:type="spellEnd"/>
      <w:proofErr w:type="gramEnd"/>
      <w:r>
        <w:t xml:space="preserve">. </w:t>
      </w:r>
    </w:p>
    <w:p w:rsidR="002C3BA8" w:rsidRDefault="002C3BA8" w:rsidP="002C3BA8">
      <w:proofErr w:type="spellStart"/>
      <w:proofErr w:type="gramStart"/>
      <w:r>
        <w:t>Danijos</w:t>
      </w:r>
      <w:proofErr w:type="spellEnd"/>
      <w:r>
        <w:t xml:space="preserve"> </w:t>
      </w:r>
      <w:proofErr w:type="spellStart"/>
      <w:r>
        <w:t>farmacinė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„Pharma Nord“,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natūralios</w:t>
      </w:r>
      <w:proofErr w:type="spellEnd"/>
      <w:r>
        <w:t xml:space="preserve"> </w:t>
      </w:r>
      <w:proofErr w:type="spellStart"/>
      <w:r>
        <w:t>medicinos</w:t>
      </w:r>
      <w:proofErr w:type="spellEnd"/>
      <w:r>
        <w:t xml:space="preserve"> </w:t>
      </w:r>
      <w:proofErr w:type="spellStart"/>
      <w:r>
        <w:t>gamintojų</w:t>
      </w:r>
      <w:proofErr w:type="spellEnd"/>
      <w:r>
        <w:t xml:space="preserve">, </w:t>
      </w:r>
      <w:proofErr w:type="spellStart"/>
      <w:r>
        <w:t>sukūrė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gamina</w:t>
      </w:r>
      <w:proofErr w:type="spellEnd"/>
      <w:r>
        <w:t xml:space="preserve"> </w:t>
      </w:r>
      <w:proofErr w:type="spellStart"/>
      <w:r>
        <w:t>patentuotą</w:t>
      </w:r>
      <w:proofErr w:type="spellEnd"/>
      <w:r>
        <w:t xml:space="preserve"> </w:t>
      </w:r>
      <w:proofErr w:type="spellStart"/>
      <w:r>
        <w:t>specialų</w:t>
      </w:r>
      <w:proofErr w:type="spellEnd"/>
      <w:r>
        <w:t xml:space="preserve"> </w:t>
      </w:r>
      <w:proofErr w:type="spellStart"/>
      <w:r>
        <w:t>mielių</w:t>
      </w:r>
      <w:proofErr w:type="spellEnd"/>
      <w:r>
        <w:t xml:space="preserve"> </w:t>
      </w:r>
      <w:proofErr w:type="spellStart"/>
      <w:r>
        <w:t>seleną</w:t>
      </w:r>
      <w:proofErr w:type="spellEnd"/>
      <w:r>
        <w:t xml:space="preserve"> “</w:t>
      </w:r>
      <w:proofErr w:type="spellStart"/>
      <w:r>
        <w:t>SelenoPrecise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Šis</w:t>
      </w:r>
      <w:proofErr w:type="spellEnd"/>
      <w:r>
        <w:t xml:space="preserve"> </w:t>
      </w:r>
      <w:proofErr w:type="spellStart"/>
      <w:r>
        <w:t>gaminys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pripažintas</w:t>
      </w:r>
      <w:proofErr w:type="spellEnd"/>
      <w:r>
        <w:t xml:space="preserve"> </w:t>
      </w:r>
      <w:proofErr w:type="spellStart"/>
      <w:r>
        <w:t>oficialiu</w:t>
      </w:r>
      <w:proofErr w:type="spellEnd"/>
      <w:r>
        <w:t xml:space="preserve"> </w:t>
      </w:r>
      <w:proofErr w:type="spellStart"/>
      <w:r>
        <w:t>tarptautiniu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standartu</w:t>
      </w:r>
      <w:proofErr w:type="spellEnd"/>
      <w:r>
        <w:t>.</w:t>
      </w:r>
      <w:proofErr w:type="gramEnd"/>
      <w:r>
        <w:t xml:space="preserve"> “</w:t>
      </w:r>
      <w:proofErr w:type="spellStart"/>
      <w:r>
        <w:t>SelenoPrecise</w:t>
      </w:r>
      <w:proofErr w:type="spellEnd"/>
      <w:r>
        <w:t xml:space="preserve">”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sertifikatą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organizmas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seleną</w:t>
      </w:r>
      <w:proofErr w:type="spellEnd"/>
      <w:r>
        <w:t xml:space="preserve"> </w:t>
      </w:r>
      <w:proofErr w:type="spellStart"/>
      <w:r>
        <w:t>pasisavina</w:t>
      </w:r>
      <w:proofErr w:type="spellEnd"/>
      <w:r>
        <w:t xml:space="preserve"> 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– net 88</w:t>
      </w:r>
      <w:proofErr w:type="gramStart"/>
      <w:r>
        <w:t>,7</w:t>
      </w:r>
      <w:proofErr w:type="gramEnd"/>
      <w:r>
        <w:t xml:space="preserve"> proc. </w:t>
      </w:r>
      <w:proofErr w:type="spellStart"/>
      <w:r>
        <w:t>medžiagos</w:t>
      </w:r>
      <w:proofErr w:type="spellEnd"/>
      <w:r>
        <w:t xml:space="preserve">. Be to, </w:t>
      </w:r>
      <w:proofErr w:type="spellStart"/>
      <w:r>
        <w:t>sertifikatu</w:t>
      </w:r>
      <w:proofErr w:type="spellEnd"/>
      <w:r>
        <w:t xml:space="preserve"> </w:t>
      </w:r>
      <w:proofErr w:type="spellStart"/>
      <w:r>
        <w:t>pažymima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mažiausiai</w:t>
      </w:r>
      <w:proofErr w:type="spellEnd"/>
      <w:r>
        <w:t xml:space="preserve"> 55 proc.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L-</w:t>
      </w:r>
      <w:proofErr w:type="spellStart"/>
      <w:r>
        <w:t>selenometioninas</w:t>
      </w:r>
      <w:proofErr w:type="spellEnd"/>
      <w:r>
        <w:t xml:space="preserve">.  </w:t>
      </w:r>
      <w:proofErr w:type="spellStart"/>
      <w:proofErr w:type="gramStart"/>
      <w:r>
        <w:t>Tyrimais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organinė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forma L-</w:t>
      </w:r>
      <w:proofErr w:type="spellStart"/>
      <w:r>
        <w:t>selenometioninas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lengviausiai</w:t>
      </w:r>
      <w:proofErr w:type="spellEnd"/>
      <w:r>
        <w:t xml:space="preserve"> </w:t>
      </w:r>
      <w:proofErr w:type="spellStart"/>
      <w:r>
        <w:t>pasisavinama</w:t>
      </w:r>
      <w:proofErr w:type="spellEnd"/>
      <w:r>
        <w:t xml:space="preserve"> </w:t>
      </w:r>
      <w:proofErr w:type="spellStart"/>
      <w:r>
        <w:t>seleno</w:t>
      </w:r>
      <w:proofErr w:type="spellEnd"/>
      <w:r>
        <w:t xml:space="preserve"> </w:t>
      </w:r>
      <w:proofErr w:type="spellStart"/>
      <w:r>
        <w:t>rūšis</w:t>
      </w:r>
      <w:proofErr w:type="spellEnd"/>
      <w:r>
        <w:t>.</w:t>
      </w:r>
      <w:proofErr w:type="gramEnd"/>
      <w:r>
        <w:t xml:space="preserve">  </w:t>
      </w:r>
    </w:p>
    <w:p w:rsidR="002C3BA8" w:rsidRDefault="002C3BA8" w:rsidP="002C3BA8"/>
    <w:p w:rsidR="002C3BA8" w:rsidRDefault="002C3BA8" w:rsidP="002C3BA8">
      <w:proofErr w:type="spellStart"/>
      <w:r>
        <w:t>Vartojimas</w:t>
      </w:r>
      <w:proofErr w:type="spellEnd"/>
    </w:p>
    <w:p w:rsidR="002C3BA8" w:rsidRDefault="002C3BA8" w:rsidP="002C3BA8"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proofErr w:type="gramStart"/>
      <w:r>
        <w:t>tabletę</w:t>
      </w:r>
      <w:proofErr w:type="spellEnd"/>
      <w:r>
        <w:t xml:space="preserve">  per</w:t>
      </w:r>
      <w:proofErr w:type="gramEnd"/>
      <w:r>
        <w:t xml:space="preserve"> </w:t>
      </w:r>
      <w:proofErr w:type="spellStart"/>
      <w:r>
        <w:t>parą</w:t>
      </w:r>
      <w:proofErr w:type="spellEnd"/>
      <w:r>
        <w:t xml:space="preserve">. </w:t>
      </w:r>
      <w:proofErr w:type="spellStart"/>
      <w:r>
        <w:t>Neviršyti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 xml:space="preserve">. </w:t>
      </w:r>
      <w:proofErr w:type="spellStart"/>
      <w:proofErr w:type="gramStart"/>
      <w:r>
        <w:t>Nevartoti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pakaitalo</w:t>
      </w:r>
      <w:proofErr w:type="spellEnd"/>
      <w:r>
        <w:t>.</w:t>
      </w:r>
      <w:proofErr w:type="gramEnd"/>
    </w:p>
    <w:p w:rsidR="002C3BA8" w:rsidRDefault="002C3BA8" w:rsidP="002C3BA8"/>
    <w:p w:rsidR="002C3BA8" w:rsidRDefault="002C3BA8" w:rsidP="002C3BA8"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2C3BA8" w:rsidRDefault="002C3BA8" w:rsidP="002C3BA8">
      <w:proofErr w:type="spellStart"/>
      <w:proofErr w:type="gramStart"/>
      <w:r>
        <w:lastRenderedPageBreak/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2C3BA8" w:rsidRDefault="002C3BA8" w:rsidP="002C3BA8"/>
    <w:p w:rsidR="002C3BA8" w:rsidRDefault="002C3BA8" w:rsidP="002C3BA8">
      <w:proofErr w:type="spellStart"/>
      <w:r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:</w:t>
      </w:r>
    </w:p>
    <w:p w:rsidR="00253041" w:rsidRPr="002C3BA8" w:rsidRDefault="002C3BA8" w:rsidP="002C3BA8"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sectPr w:rsidR="00253041" w:rsidRPr="002C3BA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163626"/>
    <w:rsid w:val="000009B7"/>
    <w:rsid w:val="00024B04"/>
    <w:rsid w:val="00036A00"/>
    <w:rsid w:val="00073882"/>
    <w:rsid w:val="000C6391"/>
    <w:rsid w:val="0012446F"/>
    <w:rsid w:val="00163626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2C3BA8"/>
    <w:rsid w:val="0030424C"/>
    <w:rsid w:val="003279E5"/>
    <w:rsid w:val="00333D66"/>
    <w:rsid w:val="00334691"/>
    <w:rsid w:val="00334BC8"/>
    <w:rsid w:val="00371624"/>
    <w:rsid w:val="00376C6E"/>
    <w:rsid w:val="003859B1"/>
    <w:rsid w:val="003964E6"/>
    <w:rsid w:val="003C43D4"/>
    <w:rsid w:val="00407B70"/>
    <w:rsid w:val="0043090D"/>
    <w:rsid w:val="0044511B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3590D"/>
    <w:rsid w:val="0064222E"/>
    <w:rsid w:val="00660127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50BBF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740B9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012DF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272E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626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4</cp:revision>
  <dcterms:created xsi:type="dcterms:W3CDTF">2011-04-12T07:19:00Z</dcterms:created>
  <dcterms:modified xsi:type="dcterms:W3CDTF">2011-04-12T07:25:00Z</dcterms:modified>
</cp:coreProperties>
</file>