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1" w:rsidRDefault="000A40D1" w:rsidP="000A40D1">
      <w:r>
        <w:t>BIOLIC 5000</w:t>
      </w:r>
    </w:p>
    <w:p w:rsidR="000A40D1" w:rsidRDefault="000A40D1" w:rsidP="000A40D1"/>
    <w:p w:rsidR="000A40D1" w:rsidRDefault="000A40D1" w:rsidP="000A40D1">
      <w:proofErr w:type="spellStart"/>
      <w:r>
        <w:t>Saugo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infekcijų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stiprina</w:t>
      </w:r>
      <w:proofErr w:type="spellEnd"/>
      <w:r>
        <w:t xml:space="preserve"> </w:t>
      </w:r>
      <w:proofErr w:type="spellStart"/>
      <w:r>
        <w:t>imunitetą</w:t>
      </w:r>
      <w:proofErr w:type="spellEnd"/>
    </w:p>
    <w:p w:rsidR="000A40D1" w:rsidRDefault="000A40D1" w:rsidP="000A40D1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saldiklių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>)</w:t>
      </w:r>
    </w:p>
    <w:p w:rsidR="000A40D1" w:rsidRDefault="000A40D1" w:rsidP="000A40D1"/>
    <w:p w:rsidR="000A40D1" w:rsidRDefault="000A40D1" w:rsidP="000A40D1">
      <w:proofErr w:type="spellStart"/>
      <w:r>
        <w:t>Sudėtis</w:t>
      </w:r>
      <w:proofErr w:type="spellEnd"/>
      <w:r>
        <w:t xml:space="preserve">: 1–2 </w:t>
      </w:r>
      <w:proofErr w:type="spellStart"/>
      <w:r>
        <w:t>tabletėse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0A40D1" w:rsidRDefault="000A40D1" w:rsidP="000A40D1">
      <w:r>
        <w:t xml:space="preserve">•360–720 mg </w:t>
      </w:r>
      <w:proofErr w:type="spellStart"/>
      <w:r>
        <w:t>česnako</w:t>
      </w:r>
      <w:proofErr w:type="spellEnd"/>
      <w:r>
        <w:t xml:space="preserve"> </w:t>
      </w:r>
      <w:proofErr w:type="spellStart"/>
      <w:r>
        <w:t>miltelių</w:t>
      </w:r>
      <w:proofErr w:type="spellEnd"/>
      <w:r>
        <w:t xml:space="preserve">, </w:t>
      </w:r>
      <w:proofErr w:type="spellStart"/>
      <w:r>
        <w:t>kuriuose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2</w:t>
      </w:r>
      <w:proofErr w:type="gramStart"/>
      <w:r>
        <w:t>,5</w:t>
      </w:r>
      <w:proofErr w:type="gramEnd"/>
      <w:r>
        <w:t xml:space="preserve">-5 mg </w:t>
      </w:r>
      <w:proofErr w:type="spellStart"/>
      <w:r>
        <w:t>alicino</w:t>
      </w:r>
      <w:proofErr w:type="spellEnd"/>
      <w:r>
        <w:t>;</w:t>
      </w:r>
    </w:p>
    <w:p w:rsidR="000A40D1" w:rsidRDefault="000A40D1" w:rsidP="000A40D1">
      <w:proofErr w:type="gramStart"/>
      <w:r>
        <w:t>•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guaro</w:t>
      </w:r>
      <w:proofErr w:type="spellEnd"/>
      <w:r>
        <w:t xml:space="preserve"> </w:t>
      </w:r>
      <w:proofErr w:type="spellStart"/>
      <w:r>
        <w:t>dervos</w:t>
      </w:r>
      <w:proofErr w:type="spellEnd"/>
      <w:r>
        <w:t xml:space="preserve">, </w:t>
      </w:r>
      <w:proofErr w:type="spellStart"/>
      <w:r>
        <w:t>mikrokristalinės</w:t>
      </w:r>
      <w:proofErr w:type="spellEnd"/>
      <w:r>
        <w:t xml:space="preserve"> </w:t>
      </w:r>
      <w:proofErr w:type="spellStart"/>
      <w:r>
        <w:t>celiuliozės</w:t>
      </w:r>
      <w:proofErr w:type="spellEnd"/>
      <w:r>
        <w:t xml:space="preserve">, </w:t>
      </w:r>
      <w:proofErr w:type="spellStart"/>
      <w:r>
        <w:t>silicio</w:t>
      </w:r>
      <w:proofErr w:type="spellEnd"/>
      <w:r>
        <w:t xml:space="preserve"> </w:t>
      </w:r>
      <w:proofErr w:type="spellStart"/>
      <w:r>
        <w:t>dioksido</w:t>
      </w:r>
      <w:proofErr w:type="spellEnd"/>
      <w:r>
        <w:t xml:space="preserve">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>).</w:t>
      </w:r>
      <w:proofErr w:type="gramEnd"/>
    </w:p>
    <w:p w:rsidR="000A40D1" w:rsidRDefault="000A40D1" w:rsidP="000A40D1"/>
    <w:p w:rsidR="000A40D1" w:rsidRDefault="000A40D1" w:rsidP="000A40D1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0A40D1" w:rsidRDefault="000A40D1" w:rsidP="000A40D1">
      <w:r>
        <w:t>•</w:t>
      </w:r>
      <w:proofErr w:type="spellStart"/>
      <w:r>
        <w:t>peršalus</w:t>
      </w:r>
      <w:proofErr w:type="spellEnd"/>
      <w:r>
        <w:t>;</w:t>
      </w:r>
    </w:p>
    <w:p w:rsidR="000A40D1" w:rsidRDefault="000A40D1" w:rsidP="000A40D1">
      <w:r>
        <w:t>•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gripu</w:t>
      </w:r>
      <w:proofErr w:type="spellEnd"/>
      <w:r>
        <w:t>;</w:t>
      </w:r>
    </w:p>
    <w:p w:rsidR="000A40D1" w:rsidRDefault="000A40D1" w:rsidP="000A40D1">
      <w:r>
        <w:t>•</w:t>
      </w:r>
      <w:proofErr w:type="spellStart"/>
      <w:r>
        <w:t>atsiradus</w:t>
      </w:r>
      <w:proofErr w:type="spellEnd"/>
      <w:r>
        <w:t xml:space="preserve"> </w:t>
      </w:r>
      <w:proofErr w:type="spellStart"/>
      <w:r>
        <w:t>kosuliui</w:t>
      </w:r>
      <w:proofErr w:type="spellEnd"/>
      <w:r>
        <w:t>;</w:t>
      </w:r>
    </w:p>
    <w:p w:rsidR="000A40D1" w:rsidRDefault="000A40D1" w:rsidP="000A40D1">
      <w:r>
        <w:t>•</w:t>
      </w:r>
      <w:proofErr w:type="spellStart"/>
      <w:r>
        <w:t>sloguojant</w:t>
      </w:r>
      <w:proofErr w:type="spellEnd"/>
      <w:r>
        <w:t>;</w:t>
      </w:r>
    </w:p>
    <w:p w:rsidR="000A40D1" w:rsidRDefault="000A40D1" w:rsidP="000A40D1">
      <w:proofErr w:type="gramStart"/>
      <w:r>
        <w:t>•</w:t>
      </w:r>
      <w:proofErr w:type="spellStart"/>
      <w:r>
        <w:t>norint</w:t>
      </w:r>
      <w:proofErr w:type="spellEnd"/>
      <w:r>
        <w:t xml:space="preserve"> </w:t>
      </w:r>
      <w:proofErr w:type="spellStart"/>
      <w:r>
        <w:t>sustiprinti</w:t>
      </w:r>
      <w:proofErr w:type="spellEnd"/>
      <w:r>
        <w:t xml:space="preserve"> </w:t>
      </w:r>
      <w:proofErr w:type="spellStart"/>
      <w:r>
        <w:t>imunitetą</w:t>
      </w:r>
      <w:proofErr w:type="spellEnd"/>
      <w:r>
        <w:t>.</w:t>
      </w:r>
      <w:proofErr w:type="gramEnd"/>
    </w:p>
    <w:p w:rsidR="000A40D1" w:rsidRDefault="000A40D1" w:rsidP="000A40D1"/>
    <w:p w:rsidR="000A40D1" w:rsidRDefault="000A40D1" w:rsidP="000A40D1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0A40D1" w:rsidRDefault="000A40D1" w:rsidP="000A40D1">
      <w:proofErr w:type="spellStart"/>
      <w:r>
        <w:t>Česnakas</w:t>
      </w:r>
      <w:proofErr w:type="spellEnd"/>
      <w:r>
        <w:t xml:space="preserve"> </w:t>
      </w:r>
      <w:proofErr w:type="spellStart"/>
      <w:r>
        <w:t>pasižymi</w:t>
      </w:r>
      <w:proofErr w:type="spellEnd"/>
      <w:r>
        <w:t xml:space="preserve"> </w:t>
      </w:r>
      <w:proofErr w:type="spellStart"/>
      <w:r>
        <w:t>baktericidinėmis</w:t>
      </w:r>
      <w:proofErr w:type="spellEnd"/>
      <w:r>
        <w:t xml:space="preserve"> </w:t>
      </w:r>
      <w:proofErr w:type="spellStart"/>
      <w:r>
        <w:t>savybėmis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daug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 (A, B, C, PP), </w:t>
      </w:r>
      <w:proofErr w:type="spellStart"/>
      <w:r>
        <w:t>mineralinių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, </w:t>
      </w:r>
      <w:proofErr w:type="spellStart"/>
      <w:r>
        <w:t>organinių</w:t>
      </w:r>
      <w:proofErr w:type="spellEnd"/>
      <w:r>
        <w:t xml:space="preserve"> </w:t>
      </w:r>
      <w:proofErr w:type="spellStart"/>
      <w:r>
        <w:t>rūgščių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peršalus</w:t>
      </w:r>
      <w:proofErr w:type="spellEnd"/>
      <w:r>
        <w:t xml:space="preserve">, </w:t>
      </w:r>
      <w:proofErr w:type="spellStart"/>
      <w:r>
        <w:t>sergant</w:t>
      </w:r>
      <w:proofErr w:type="spellEnd"/>
      <w:r>
        <w:t xml:space="preserve"> </w:t>
      </w:r>
      <w:proofErr w:type="spellStart"/>
      <w:r>
        <w:t>gripu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gydant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infekcinius</w:t>
      </w:r>
      <w:proofErr w:type="spellEnd"/>
      <w:r>
        <w:t xml:space="preserve"> </w:t>
      </w:r>
      <w:proofErr w:type="spellStart"/>
      <w:r>
        <w:t>susirgimus</w:t>
      </w:r>
      <w:proofErr w:type="spellEnd"/>
      <w:r>
        <w:t xml:space="preserve">, o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profilaktikai</w:t>
      </w:r>
      <w:proofErr w:type="spellEnd"/>
      <w:r>
        <w:t xml:space="preserve">. </w:t>
      </w:r>
      <w:proofErr w:type="spellStart"/>
      <w:proofErr w:type="gramStart"/>
      <w:r>
        <w:t>Česnakas</w:t>
      </w:r>
      <w:proofErr w:type="spellEnd"/>
      <w:r>
        <w:t xml:space="preserve">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kosulį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šlapimo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prakaito</w:t>
      </w:r>
      <w:proofErr w:type="spellEnd"/>
      <w:r>
        <w:t xml:space="preserve"> </w:t>
      </w:r>
      <w:proofErr w:type="spellStart"/>
      <w:r>
        <w:t>išsiskyrimą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Česnakas</w:t>
      </w:r>
      <w:proofErr w:type="spellEnd"/>
      <w:r>
        <w:t xml:space="preserve"> </w:t>
      </w:r>
      <w:proofErr w:type="spellStart"/>
      <w:r>
        <w:t>stiprina</w:t>
      </w:r>
      <w:proofErr w:type="spellEnd"/>
      <w:r>
        <w:t xml:space="preserve"> </w:t>
      </w:r>
      <w:proofErr w:type="spellStart"/>
      <w:r>
        <w:t>imunitetą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antioksidantas</w:t>
      </w:r>
      <w:proofErr w:type="spellEnd"/>
      <w:r>
        <w:t>.</w:t>
      </w:r>
      <w:proofErr w:type="gramEnd"/>
      <w:r>
        <w:t xml:space="preserve"> </w:t>
      </w:r>
    </w:p>
    <w:p w:rsidR="000A40D1" w:rsidRDefault="000A40D1" w:rsidP="000A40D1">
      <w:proofErr w:type="spellStart"/>
      <w:r>
        <w:t>Alicinas</w:t>
      </w:r>
      <w:proofErr w:type="spellEnd"/>
      <w:r>
        <w:t xml:space="preserve"> – </w:t>
      </w:r>
      <w:proofErr w:type="spellStart"/>
      <w:r>
        <w:t>sudedamoji</w:t>
      </w:r>
      <w:proofErr w:type="spellEnd"/>
      <w:r>
        <w:t xml:space="preserve"> </w:t>
      </w:r>
      <w:proofErr w:type="spellStart"/>
      <w:r>
        <w:t>česnako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nulemia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terapines</w:t>
      </w:r>
      <w:proofErr w:type="spellEnd"/>
      <w:r>
        <w:t xml:space="preserve"> </w:t>
      </w:r>
      <w:proofErr w:type="spellStart"/>
      <w:r>
        <w:t>savybes</w:t>
      </w:r>
      <w:proofErr w:type="spellEnd"/>
      <w:r>
        <w:t xml:space="preserve">. </w:t>
      </w:r>
      <w:proofErr w:type="spellStart"/>
      <w:proofErr w:type="gramStart"/>
      <w:r>
        <w:t>Vartodami</w:t>
      </w:r>
      <w:proofErr w:type="spellEnd"/>
      <w:r>
        <w:t xml:space="preserve"> </w:t>
      </w:r>
      <w:proofErr w:type="spellStart"/>
      <w:r>
        <w:t>česnako</w:t>
      </w:r>
      <w:proofErr w:type="spellEnd"/>
      <w:r>
        <w:t xml:space="preserve"> </w:t>
      </w:r>
      <w:proofErr w:type="spellStart"/>
      <w:r>
        <w:t>ekstrakto</w:t>
      </w:r>
      <w:proofErr w:type="spellEnd"/>
      <w:r>
        <w:t xml:space="preserve"> </w:t>
      </w:r>
      <w:proofErr w:type="spellStart"/>
      <w:r>
        <w:t>tabletes</w:t>
      </w:r>
      <w:proofErr w:type="spellEnd"/>
      <w:r>
        <w:t xml:space="preserve"> BIOLIC, </w:t>
      </w:r>
      <w:proofErr w:type="spellStart"/>
      <w:r>
        <w:t>išvengsite</w:t>
      </w:r>
      <w:proofErr w:type="spellEnd"/>
      <w:r>
        <w:t xml:space="preserve"> </w:t>
      </w:r>
      <w:proofErr w:type="spellStart"/>
      <w:r>
        <w:t>nemalonaus</w:t>
      </w:r>
      <w:proofErr w:type="spellEnd"/>
      <w:r>
        <w:t xml:space="preserve"> </w:t>
      </w:r>
      <w:proofErr w:type="spellStart"/>
      <w:r>
        <w:t>česnako</w:t>
      </w:r>
      <w:proofErr w:type="spellEnd"/>
      <w:r>
        <w:t xml:space="preserve"> </w:t>
      </w:r>
      <w:proofErr w:type="spellStart"/>
      <w:r>
        <w:t>kvapo</w:t>
      </w:r>
      <w:proofErr w:type="spellEnd"/>
      <w:r>
        <w:t xml:space="preserve">, o </w:t>
      </w:r>
      <w:proofErr w:type="spellStart"/>
      <w:r>
        <w:t>poveikį</w:t>
      </w:r>
      <w:proofErr w:type="spellEnd"/>
      <w:r>
        <w:t xml:space="preserve"> </w:t>
      </w:r>
      <w:proofErr w:type="spellStart"/>
      <w:r>
        <w:t>tikrai</w:t>
      </w:r>
      <w:proofErr w:type="spellEnd"/>
      <w:r>
        <w:t xml:space="preserve"> </w:t>
      </w:r>
      <w:proofErr w:type="spellStart"/>
      <w:r>
        <w:t>pajusite</w:t>
      </w:r>
      <w:proofErr w:type="spellEnd"/>
      <w:r>
        <w:t>.</w:t>
      </w:r>
      <w:proofErr w:type="gramEnd"/>
    </w:p>
    <w:p w:rsidR="000A40D1" w:rsidRDefault="000A40D1" w:rsidP="000A40D1"/>
    <w:p w:rsidR="000A40D1" w:rsidRDefault="000A40D1" w:rsidP="000A40D1">
      <w:proofErr w:type="spellStart"/>
      <w:r>
        <w:t>Vartojimas</w:t>
      </w:r>
      <w:proofErr w:type="spellEnd"/>
    </w:p>
    <w:p w:rsidR="000A40D1" w:rsidRDefault="000A40D1" w:rsidP="000A40D1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1-2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užgeriant</w:t>
      </w:r>
      <w:proofErr w:type="spellEnd"/>
      <w:r>
        <w:t xml:space="preserve"> </w:t>
      </w:r>
      <w:proofErr w:type="spellStart"/>
      <w:r>
        <w:t>vandeniu</w:t>
      </w:r>
      <w:proofErr w:type="spellEnd"/>
      <w:r>
        <w:t>.</w:t>
      </w:r>
      <w:proofErr w:type="gramEnd"/>
      <w:r>
        <w:t xml:space="preserve"> </w:t>
      </w:r>
    </w:p>
    <w:p w:rsidR="000A40D1" w:rsidRDefault="000A40D1" w:rsidP="000A40D1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0A40D1" w:rsidRDefault="000A40D1" w:rsidP="000A40D1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  <w:r>
        <w:t xml:space="preserve"> </w:t>
      </w:r>
    </w:p>
    <w:p w:rsidR="000A40D1" w:rsidRDefault="000A40D1" w:rsidP="000A40D1"/>
    <w:p w:rsidR="000A40D1" w:rsidRDefault="000A40D1" w:rsidP="000A40D1">
      <w:proofErr w:type="spellStart"/>
      <w:proofErr w:type="gram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60 </w:t>
      </w:r>
      <w:proofErr w:type="spellStart"/>
      <w:r>
        <w:t>tablečių</w:t>
      </w:r>
      <w:proofErr w:type="spellEnd"/>
      <w:r>
        <w:t>.</w:t>
      </w:r>
      <w:proofErr w:type="gramEnd"/>
    </w:p>
    <w:p w:rsidR="000A40D1" w:rsidRDefault="000A40D1" w:rsidP="000A40D1"/>
    <w:p w:rsidR="000A40D1" w:rsidRDefault="000A40D1" w:rsidP="000A40D1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364BA5" w:rsidRPr="000A40D1" w:rsidRDefault="000A40D1" w:rsidP="000A40D1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364BA5" w:rsidRPr="000A40D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A40D1"/>
    <w:rsid w:val="000A43D5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D029A"/>
    <w:rsid w:val="005024C9"/>
    <w:rsid w:val="00504AD7"/>
    <w:rsid w:val="0051029D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BD18A6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2011-04-11T06:53:00Z</dcterms:created>
  <dcterms:modified xsi:type="dcterms:W3CDTF">2011-04-11T06:53:00Z</dcterms:modified>
</cp:coreProperties>
</file>